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87AB1" w14:textId="77777777" w:rsidR="002217F5" w:rsidRPr="00F0499E" w:rsidRDefault="002217F5" w:rsidP="00BE2B78">
      <w:pPr>
        <w:jc w:val="center"/>
        <w:rPr>
          <w:sz w:val="22"/>
          <w:szCs w:val="22"/>
          <w:u w:val="single"/>
          <w:lang w:val="nl-NL"/>
        </w:rPr>
      </w:pPr>
      <w:r w:rsidRPr="00F0499E">
        <w:rPr>
          <w:b/>
          <w:sz w:val="22"/>
          <w:szCs w:val="22"/>
          <w:lang w:val="nl-NL"/>
        </w:rPr>
        <w:t>B</w:t>
      </w:r>
      <w:r w:rsidR="007252A9" w:rsidRPr="00F0499E">
        <w:rPr>
          <w:b/>
          <w:sz w:val="22"/>
          <w:szCs w:val="22"/>
          <w:lang w:val="nl-NL"/>
        </w:rPr>
        <w:t>ijsluiter: informatie voor de gebruiker</w:t>
      </w:r>
    </w:p>
    <w:p w14:paraId="5D07A7E0" w14:textId="77777777" w:rsidR="002217F5" w:rsidRPr="00F0499E" w:rsidRDefault="002217F5" w:rsidP="00BE2B78">
      <w:pPr>
        <w:jc w:val="center"/>
        <w:rPr>
          <w:sz w:val="22"/>
          <w:szCs w:val="22"/>
          <w:lang w:val="nl-NL"/>
        </w:rPr>
      </w:pPr>
    </w:p>
    <w:p w14:paraId="09C01279" w14:textId="38BC5D17" w:rsidR="002217F5" w:rsidRPr="00F0499E" w:rsidRDefault="00665DC4" w:rsidP="00BE2B78">
      <w:pPr>
        <w:autoSpaceDE w:val="0"/>
        <w:autoSpaceDN w:val="0"/>
        <w:adjustRightInd w:val="0"/>
        <w:jc w:val="center"/>
        <w:rPr>
          <w:b/>
          <w:bCs/>
          <w:sz w:val="22"/>
          <w:szCs w:val="22"/>
          <w:lang w:val="nl-NL"/>
        </w:rPr>
      </w:pPr>
      <w:r w:rsidRPr="00F0499E">
        <w:rPr>
          <w:b/>
          <w:bCs/>
          <w:sz w:val="22"/>
          <w:szCs w:val="22"/>
          <w:lang w:val="nl-NL"/>
        </w:rPr>
        <w:t>Nicorette</w:t>
      </w:r>
      <w:r w:rsidR="00226CDC" w:rsidRPr="00F0499E">
        <w:rPr>
          <w:b/>
          <w:bCs/>
          <w:sz w:val="22"/>
          <w:szCs w:val="22"/>
          <w:vertAlign w:val="superscript"/>
          <w:lang w:val="nl-NL"/>
        </w:rPr>
        <w:t>®</w:t>
      </w:r>
      <w:r w:rsidRPr="00F0499E">
        <w:rPr>
          <w:b/>
          <w:bCs/>
          <w:sz w:val="22"/>
          <w:szCs w:val="22"/>
          <w:lang w:val="nl-NL"/>
        </w:rPr>
        <w:t xml:space="preserve"> </w:t>
      </w:r>
      <w:r w:rsidR="00E11C34" w:rsidRPr="00F0499E">
        <w:rPr>
          <w:b/>
          <w:bCs/>
          <w:sz w:val="22"/>
          <w:szCs w:val="22"/>
          <w:lang w:val="nl-NL"/>
        </w:rPr>
        <w:t>Freshmint</w:t>
      </w:r>
      <w:r w:rsidR="002217F5" w:rsidRPr="00F0499E">
        <w:rPr>
          <w:b/>
          <w:bCs/>
          <w:sz w:val="22"/>
          <w:szCs w:val="22"/>
          <w:lang w:val="nl-NL"/>
        </w:rPr>
        <w:t xml:space="preserve"> 4 mg</w:t>
      </w:r>
      <w:r w:rsidR="00A47BF3" w:rsidRPr="00F0499E">
        <w:rPr>
          <w:b/>
          <w:bCs/>
          <w:sz w:val="22"/>
          <w:szCs w:val="22"/>
          <w:lang w:val="nl-NL"/>
        </w:rPr>
        <w:t xml:space="preserve"> </w:t>
      </w:r>
      <w:r w:rsidR="002217F5" w:rsidRPr="00F0499E">
        <w:rPr>
          <w:b/>
          <w:bCs/>
          <w:sz w:val="22"/>
          <w:szCs w:val="22"/>
          <w:lang w:val="nl-NL"/>
        </w:rPr>
        <w:t>zuigtabletten</w:t>
      </w:r>
    </w:p>
    <w:p w14:paraId="2891541F" w14:textId="11E2A2D9" w:rsidR="002217F5" w:rsidRPr="00F0499E" w:rsidRDefault="008E050C" w:rsidP="00BE2B78">
      <w:pPr>
        <w:autoSpaceDE w:val="0"/>
        <w:autoSpaceDN w:val="0"/>
        <w:adjustRightInd w:val="0"/>
        <w:jc w:val="center"/>
        <w:rPr>
          <w:sz w:val="22"/>
          <w:szCs w:val="22"/>
          <w:lang w:val="nl-NL"/>
        </w:rPr>
      </w:pPr>
      <w:r w:rsidRPr="00F0499E">
        <w:rPr>
          <w:sz w:val="22"/>
          <w:szCs w:val="22"/>
          <w:lang w:val="nl-NL"/>
        </w:rPr>
        <w:t>n</w:t>
      </w:r>
      <w:r w:rsidR="002217F5" w:rsidRPr="00F0499E">
        <w:rPr>
          <w:sz w:val="22"/>
          <w:szCs w:val="22"/>
          <w:lang w:val="nl-NL"/>
        </w:rPr>
        <w:t>icotine</w:t>
      </w:r>
    </w:p>
    <w:p w14:paraId="6A54EA86" w14:textId="77777777" w:rsidR="002217F5" w:rsidRPr="00F0499E" w:rsidRDefault="002217F5" w:rsidP="00BE2B78">
      <w:pPr>
        <w:jc w:val="both"/>
        <w:rPr>
          <w:sz w:val="22"/>
          <w:szCs w:val="22"/>
          <w:lang w:val="nl-NL"/>
        </w:rPr>
      </w:pPr>
    </w:p>
    <w:p w14:paraId="56B5F889" w14:textId="6CFC3FE0" w:rsidR="002217F5" w:rsidRPr="00F0499E" w:rsidRDefault="002217F5" w:rsidP="00BE2B78">
      <w:pPr>
        <w:jc w:val="both"/>
        <w:rPr>
          <w:b/>
          <w:sz w:val="22"/>
          <w:szCs w:val="22"/>
          <w:lang w:val="nl-NL"/>
        </w:rPr>
      </w:pPr>
      <w:r w:rsidRPr="00F0499E">
        <w:rPr>
          <w:b/>
          <w:sz w:val="22"/>
          <w:szCs w:val="22"/>
          <w:lang w:val="nl-NL"/>
        </w:rPr>
        <w:t xml:space="preserve">Lees goed de hele bijsluiter voordat u dit </w:t>
      </w:r>
      <w:r w:rsidR="007F3308" w:rsidRPr="00F0499E">
        <w:rPr>
          <w:b/>
          <w:sz w:val="22"/>
          <w:szCs w:val="22"/>
          <w:lang w:val="nl-NL"/>
        </w:rPr>
        <w:t xml:space="preserve"> geneesmiddel</w:t>
      </w:r>
      <w:r w:rsidRPr="00F0499E">
        <w:rPr>
          <w:b/>
          <w:sz w:val="22"/>
          <w:szCs w:val="22"/>
          <w:lang w:val="nl-NL"/>
        </w:rPr>
        <w:t xml:space="preserve"> gaat gebruiken, want er staat belangrijke informatie in voor u.</w:t>
      </w:r>
    </w:p>
    <w:p w14:paraId="60E9D899" w14:textId="2FFF1C24" w:rsidR="006E5428" w:rsidRPr="00F0499E" w:rsidRDefault="006E5428" w:rsidP="00233B10">
      <w:pPr>
        <w:jc w:val="both"/>
        <w:rPr>
          <w:sz w:val="22"/>
          <w:szCs w:val="22"/>
          <w:lang w:val="nl-NL"/>
        </w:rPr>
      </w:pPr>
      <w:r w:rsidRPr="00F0499E">
        <w:rPr>
          <w:sz w:val="22"/>
          <w:szCs w:val="22"/>
          <w:lang w:val="nl-NL"/>
        </w:rPr>
        <w:t xml:space="preserve">Gebruik dit </w:t>
      </w:r>
      <w:r w:rsidR="007F3308" w:rsidRPr="00F0499E">
        <w:rPr>
          <w:sz w:val="22"/>
          <w:szCs w:val="22"/>
          <w:lang w:val="nl-NL"/>
        </w:rPr>
        <w:t xml:space="preserve"> geneesmiddel</w:t>
      </w:r>
      <w:r w:rsidRPr="00F0499E">
        <w:rPr>
          <w:sz w:val="22"/>
          <w:szCs w:val="22"/>
          <w:lang w:val="nl-NL"/>
        </w:rPr>
        <w:t xml:space="preserve"> altijd precies zoals beschreven in deze bijsluiter of zoals uw </w:t>
      </w:r>
      <w:r w:rsidR="006E32B2" w:rsidRPr="00F0499E">
        <w:rPr>
          <w:sz w:val="22"/>
          <w:szCs w:val="22"/>
          <w:lang w:val="nl-NL"/>
        </w:rPr>
        <w:t xml:space="preserve">arts of </w:t>
      </w:r>
      <w:r w:rsidRPr="00F0499E">
        <w:rPr>
          <w:sz w:val="22"/>
          <w:szCs w:val="22"/>
          <w:lang w:val="nl-NL"/>
        </w:rPr>
        <w:t xml:space="preserve">apotheker u </w:t>
      </w:r>
      <w:r w:rsidR="006E32B2" w:rsidRPr="00F0499E">
        <w:rPr>
          <w:sz w:val="22"/>
          <w:szCs w:val="22"/>
          <w:lang w:val="nl-NL"/>
        </w:rPr>
        <w:t xml:space="preserve">dat </w:t>
      </w:r>
      <w:r w:rsidRPr="00F0499E">
        <w:rPr>
          <w:sz w:val="22"/>
          <w:szCs w:val="22"/>
          <w:lang w:val="nl-NL"/>
        </w:rPr>
        <w:t>heeft verteld.</w:t>
      </w:r>
    </w:p>
    <w:p w14:paraId="2EFD32C4" w14:textId="77777777" w:rsidR="002217F5" w:rsidRPr="00F0499E" w:rsidRDefault="002217F5" w:rsidP="00233B10">
      <w:pPr>
        <w:jc w:val="both"/>
        <w:rPr>
          <w:sz w:val="22"/>
          <w:szCs w:val="22"/>
          <w:lang w:val="nl-NL"/>
        </w:rPr>
      </w:pPr>
      <w:r w:rsidRPr="00F0499E">
        <w:rPr>
          <w:sz w:val="22"/>
          <w:szCs w:val="22"/>
          <w:lang w:val="nl-NL"/>
        </w:rPr>
        <w:t>- Bewaar deze bijsluiter.</w:t>
      </w:r>
      <w:r w:rsidR="00C71E97" w:rsidRPr="00F0499E">
        <w:rPr>
          <w:sz w:val="22"/>
          <w:szCs w:val="22"/>
          <w:lang w:val="nl-NL"/>
        </w:rPr>
        <w:t xml:space="preserve"> </w:t>
      </w:r>
      <w:r w:rsidRPr="00F0499E">
        <w:rPr>
          <w:sz w:val="22"/>
          <w:szCs w:val="22"/>
          <w:lang w:val="nl-NL"/>
        </w:rPr>
        <w:t>Misschien heeft u hem later weer nodig.</w:t>
      </w:r>
    </w:p>
    <w:p w14:paraId="4291431F" w14:textId="77777777" w:rsidR="002217F5" w:rsidRPr="00F0499E" w:rsidRDefault="002217F5" w:rsidP="00233B10">
      <w:pPr>
        <w:jc w:val="both"/>
        <w:rPr>
          <w:sz w:val="22"/>
          <w:szCs w:val="22"/>
          <w:lang w:val="nl-NL"/>
        </w:rPr>
      </w:pPr>
      <w:r w:rsidRPr="00F0499E">
        <w:rPr>
          <w:sz w:val="22"/>
          <w:szCs w:val="22"/>
          <w:lang w:val="nl-NL"/>
        </w:rPr>
        <w:t xml:space="preserve">- Heeft u nog vragen? Neem dan contact op met uw </w:t>
      </w:r>
      <w:r w:rsidR="003B4429" w:rsidRPr="00F0499E">
        <w:rPr>
          <w:sz w:val="22"/>
          <w:szCs w:val="22"/>
          <w:lang w:val="nl-NL"/>
        </w:rPr>
        <w:t xml:space="preserve">arts of </w:t>
      </w:r>
      <w:r w:rsidRPr="00F0499E">
        <w:rPr>
          <w:sz w:val="22"/>
          <w:szCs w:val="22"/>
          <w:lang w:val="nl-NL"/>
        </w:rPr>
        <w:t>apotheker.</w:t>
      </w:r>
    </w:p>
    <w:p w14:paraId="59C8E5C2" w14:textId="68E757F5" w:rsidR="00AA400C" w:rsidRPr="00F0499E" w:rsidRDefault="002217F5" w:rsidP="00233B10">
      <w:pPr>
        <w:jc w:val="both"/>
        <w:rPr>
          <w:sz w:val="22"/>
          <w:szCs w:val="22"/>
          <w:lang w:val="nl-NL"/>
        </w:rPr>
      </w:pPr>
      <w:r w:rsidRPr="00F0499E">
        <w:rPr>
          <w:sz w:val="22"/>
          <w:szCs w:val="22"/>
          <w:lang w:val="nl-NL"/>
        </w:rPr>
        <w:t xml:space="preserve">- Krijgt u last van </w:t>
      </w:r>
      <w:r w:rsidR="00BE2B78" w:rsidRPr="00F0499E">
        <w:rPr>
          <w:sz w:val="22"/>
          <w:szCs w:val="22"/>
          <w:lang w:val="nl-NL"/>
        </w:rPr>
        <w:t>een</w:t>
      </w:r>
      <w:r w:rsidRPr="00F0499E">
        <w:rPr>
          <w:sz w:val="22"/>
          <w:szCs w:val="22"/>
          <w:lang w:val="nl-NL"/>
        </w:rPr>
        <w:t xml:space="preserve"> van de bijwerkingen die in </w:t>
      </w:r>
      <w:r w:rsidR="00A47BF3" w:rsidRPr="00F0499E">
        <w:rPr>
          <w:sz w:val="22"/>
          <w:szCs w:val="22"/>
          <w:lang w:val="nl-NL"/>
        </w:rPr>
        <w:t>rubriek 4 staan? O</w:t>
      </w:r>
      <w:r w:rsidRPr="00F0499E">
        <w:rPr>
          <w:sz w:val="22"/>
          <w:szCs w:val="22"/>
          <w:lang w:val="nl-NL"/>
        </w:rPr>
        <w:t>f krijgt u een bijwerking die niet in deze bijsluiter staat? Neem dan contact op met uw arts of apotheker.</w:t>
      </w:r>
    </w:p>
    <w:p w14:paraId="0B233A17" w14:textId="0F7FA6E5" w:rsidR="002217F5" w:rsidRPr="00F0499E" w:rsidRDefault="002217F5" w:rsidP="00233B10">
      <w:pPr>
        <w:jc w:val="both"/>
        <w:rPr>
          <w:sz w:val="22"/>
          <w:szCs w:val="22"/>
          <w:lang w:val="nl-NL"/>
        </w:rPr>
      </w:pPr>
      <w:r w:rsidRPr="00F0499E">
        <w:rPr>
          <w:sz w:val="22"/>
          <w:szCs w:val="22"/>
          <w:lang w:val="nl-NL"/>
        </w:rPr>
        <w:t xml:space="preserve">- </w:t>
      </w:r>
      <w:r w:rsidR="003B4429" w:rsidRPr="00F0499E">
        <w:rPr>
          <w:sz w:val="22"/>
          <w:szCs w:val="22"/>
          <w:lang w:val="nl-NL"/>
        </w:rPr>
        <w:t xml:space="preserve">U </w:t>
      </w:r>
      <w:r w:rsidR="006C780D" w:rsidRPr="00F0499E">
        <w:rPr>
          <w:sz w:val="22"/>
          <w:szCs w:val="22"/>
          <w:lang w:val="nl-NL"/>
        </w:rPr>
        <w:t xml:space="preserve">moet met een </w:t>
      </w:r>
      <w:r w:rsidR="00EB361C" w:rsidRPr="00F0499E">
        <w:rPr>
          <w:sz w:val="22"/>
          <w:szCs w:val="22"/>
          <w:lang w:val="nl-NL"/>
        </w:rPr>
        <w:t>arts</w:t>
      </w:r>
      <w:r w:rsidR="006C780D" w:rsidRPr="00F0499E">
        <w:rPr>
          <w:sz w:val="22"/>
          <w:szCs w:val="22"/>
          <w:lang w:val="nl-NL"/>
        </w:rPr>
        <w:t xml:space="preserve"> spreken</w:t>
      </w:r>
      <w:r w:rsidR="003B4429" w:rsidRPr="00F0499E">
        <w:rPr>
          <w:sz w:val="22"/>
          <w:szCs w:val="22"/>
          <w:lang w:val="nl-NL"/>
        </w:rPr>
        <w:t xml:space="preserve"> a</w:t>
      </w:r>
      <w:r w:rsidRPr="00F0499E">
        <w:rPr>
          <w:sz w:val="22"/>
          <w:szCs w:val="22"/>
          <w:lang w:val="nl-NL"/>
        </w:rPr>
        <w:t xml:space="preserve">ls u na negen maanden nog steeds moeite hebt om niet te roken zonder hulp van </w:t>
      </w:r>
      <w:r w:rsidR="008E050C" w:rsidRPr="00F0499E">
        <w:rPr>
          <w:sz w:val="22"/>
          <w:szCs w:val="22"/>
          <w:lang w:val="nl-NL"/>
        </w:rPr>
        <w:t xml:space="preserve">dit </w:t>
      </w:r>
      <w:r w:rsidR="007F3308" w:rsidRPr="00F0499E">
        <w:rPr>
          <w:sz w:val="22"/>
          <w:szCs w:val="22"/>
          <w:lang w:val="nl-NL"/>
        </w:rPr>
        <w:t>geneesmiddel</w:t>
      </w:r>
      <w:r w:rsidRPr="00F0499E">
        <w:rPr>
          <w:sz w:val="22"/>
          <w:szCs w:val="22"/>
          <w:lang w:val="nl-NL"/>
        </w:rPr>
        <w:t xml:space="preserve">. </w:t>
      </w:r>
    </w:p>
    <w:p w14:paraId="61784C6F" w14:textId="77777777" w:rsidR="002217F5" w:rsidRPr="00F0499E" w:rsidRDefault="002217F5">
      <w:pPr>
        <w:jc w:val="both"/>
        <w:rPr>
          <w:b/>
          <w:sz w:val="22"/>
          <w:szCs w:val="22"/>
          <w:lang w:val="nl-NL"/>
        </w:rPr>
      </w:pPr>
    </w:p>
    <w:p w14:paraId="5F19347C" w14:textId="77777777" w:rsidR="002217F5" w:rsidRPr="00F0499E" w:rsidRDefault="002217F5">
      <w:pPr>
        <w:jc w:val="both"/>
        <w:rPr>
          <w:b/>
          <w:sz w:val="22"/>
          <w:szCs w:val="22"/>
          <w:lang w:val="nl-NL"/>
        </w:rPr>
      </w:pPr>
      <w:r w:rsidRPr="00F0499E">
        <w:rPr>
          <w:b/>
          <w:sz w:val="22"/>
          <w:szCs w:val="22"/>
          <w:lang w:val="nl-NL"/>
        </w:rPr>
        <w:t>Inhoud van deze bijsluiter:</w:t>
      </w:r>
    </w:p>
    <w:p w14:paraId="64FF640B" w14:textId="64223DC3" w:rsidR="002217F5" w:rsidRPr="00F0499E" w:rsidRDefault="00665DC4" w:rsidP="00D04E79">
      <w:pPr>
        <w:pStyle w:val="ListParagraph"/>
        <w:numPr>
          <w:ilvl w:val="0"/>
          <w:numId w:val="1"/>
        </w:numPr>
        <w:jc w:val="both"/>
        <w:rPr>
          <w:sz w:val="22"/>
          <w:szCs w:val="22"/>
          <w:lang w:val="nl-NL"/>
        </w:rPr>
      </w:pPr>
      <w:r w:rsidRPr="00F0499E">
        <w:rPr>
          <w:sz w:val="22"/>
          <w:szCs w:val="22"/>
          <w:lang w:val="nl-NL"/>
        </w:rPr>
        <w:t xml:space="preserve">Wat is Nicorette </w:t>
      </w:r>
      <w:r w:rsidR="00E11C34" w:rsidRPr="00F0499E">
        <w:rPr>
          <w:sz w:val="22"/>
          <w:szCs w:val="22"/>
          <w:lang w:val="nl-NL"/>
        </w:rPr>
        <w:t>Freshmint</w:t>
      </w:r>
      <w:r w:rsidR="003B4429" w:rsidRPr="00F0499E">
        <w:rPr>
          <w:sz w:val="22"/>
          <w:szCs w:val="22"/>
          <w:lang w:val="nl-NL"/>
        </w:rPr>
        <w:t xml:space="preserve"> en w</w:t>
      </w:r>
      <w:r w:rsidR="002217F5" w:rsidRPr="00F0499E">
        <w:rPr>
          <w:sz w:val="22"/>
          <w:szCs w:val="22"/>
          <w:lang w:val="nl-NL"/>
        </w:rPr>
        <w:t xml:space="preserve">aarvoor wordt </w:t>
      </w:r>
      <w:r w:rsidR="00D23596" w:rsidRPr="00F0499E">
        <w:rPr>
          <w:sz w:val="22"/>
          <w:szCs w:val="22"/>
          <w:lang w:val="nl-NL"/>
        </w:rPr>
        <w:t>dit</w:t>
      </w:r>
      <w:r w:rsidR="00F0499E" w:rsidRPr="00F0499E">
        <w:rPr>
          <w:sz w:val="22"/>
          <w:szCs w:val="22"/>
          <w:lang w:val="nl-NL"/>
        </w:rPr>
        <w:t xml:space="preserve"> </w:t>
      </w:r>
      <w:r w:rsidR="007F3308" w:rsidRPr="00F0499E">
        <w:rPr>
          <w:sz w:val="22"/>
          <w:szCs w:val="22"/>
          <w:lang w:val="nl-NL"/>
        </w:rPr>
        <w:t>geneesmiddel</w:t>
      </w:r>
      <w:r w:rsidR="00D23596" w:rsidRPr="00F0499E">
        <w:rPr>
          <w:sz w:val="22"/>
          <w:szCs w:val="22"/>
          <w:lang w:val="nl-NL"/>
        </w:rPr>
        <w:t xml:space="preserve"> </w:t>
      </w:r>
      <w:r w:rsidR="002217F5" w:rsidRPr="00F0499E">
        <w:rPr>
          <w:sz w:val="22"/>
          <w:szCs w:val="22"/>
          <w:lang w:val="nl-NL"/>
        </w:rPr>
        <w:t>gebruikt?</w:t>
      </w:r>
    </w:p>
    <w:p w14:paraId="34ADE286" w14:textId="3D5006BC" w:rsidR="002217F5" w:rsidRPr="00F0499E" w:rsidRDefault="002217F5" w:rsidP="00D04E79">
      <w:pPr>
        <w:pStyle w:val="ListParagraph"/>
        <w:numPr>
          <w:ilvl w:val="0"/>
          <w:numId w:val="1"/>
        </w:numPr>
        <w:jc w:val="both"/>
        <w:rPr>
          <w:sz w:val="22"/>
          <w:szCs w:val="22"/>
          <w:lang w:val="nl-NL"/>
        </w:rPr>
      </w:pPr>
      <w:r w:rsidRPr="00F0499E">
        <w:rPr>
          <w:sz w:val="22"/>
          <w:szCs w:val="22"/>
          <w:lang w:val="nl-NL"/>
        </w:rPr>
        <w:t xml:space="preserve">Wanneer mag u </w:t>
      </w:r>
      <w:r w:rsidR="008E050C" w:rsidRPr="00F0499E">
        <w:rPr>
          <w:sz w:val="22"/>
          <w:szCs w:val="22"/>
          <w:lang w:val="nl-NL"/>
        </w:rPr>
        <w:t xml:space="preserve">dit </w:t>
      </w:r>
      <w:r w:rsidR="007F3308" w:rsidRPr="00F0499E">
        <w:rPr>
          <w:sz w:val="22"/>
          <w:szCs w:val="22"/>
          <w:lang w:val="nl-NL"/>
        </w:rPr>
        <w:t>geneesmiddel</w:t>
      </w:r>
      <w:r w:rsidRPr="00F0499E">
        <w:rPr>
          <w:sz w:val="22"/>
          <w:szCs w:val="22"/>
          <w:lang w:val="nl-NL"/>
        </w:rPr>
        <w:t xml:space="preserve"> niet gebruiken of moet u er extra voorzichtig mee zijn?</w:t>
      </w:r>
    </w:p>
    <w:p w14:paraId="0DD7F112" w14:textId="2AC36886" w:rsidR="002217F5" w:rsidRPr="00F0499E" w:rsidRDefault="002217F5" w:rsidP="00D04E79">
      <w:pPr>
        <w:pStyle w:val="ListParagraph"/>
        <w:numPr>
          <w:ilvl w:val="0"/>
          <w:numId w:val="1"/>
        </w:numPr>
        <w:jc w:val="both"/>
        <w:rPr>
          <w:sz w:val="22"/>
          <w:szCs w:val="22"/>
          <w:lang w:val="nl-NL"/>
        </w:rPr>
      </w:pPr>
      <w:r w:rsidRPr="00F0499E">
        <w:rPr>
          <w:sz w:val="22"/>
          <w:szCs w:val="22"/>
          <w:lang w:val="nl-NL"/>
        </w:rPr>
        <w:t xml:space="preserve">Hoe gebruikt u </w:t>
      </w:r>
      <w:r w:rsidR="008E050C" w:rsidRPr="00F0499E">
        <w:rPr>
          <w:sz w:val="22"/>
          <w:szCs w:val="22"/>
          <w:lang w:val="nl-NL"/>
        </w:rPr>
        <w:t xml:space="preserve">dit </w:t>
      </w:r>
      <w:r w:rsidR="007F3308" w:rsidRPr="00F0499E">
        <w:rPr>
          <w:sz w:val="22"/>
          <w:szCs w:val="22"/>
          <w:lang w:val="nl-NL"/>
        </w:rPr>
        <w:t>geneesmiddel</w:t>
      </w:r>
      <w:r w:rsidRPr="00F0499E">
        <w:rPr>
          <w:sz w:val="22"/>
          <w:szCs w:val="22"/>
          <w:lang w:val="nl-NL"/>
        </w:rPr>
        <w:t>?</w:t>
      </w:r>
    </w:p>
    <w:p w14:paraId="3047F078" w14:textId="77777777" w:rsidR="002217F5" w:rsidRPr="00F0499E" w:rsidRDefault="002217F5" w:rsidP="00D04E79">
      <w:pPr>
        <w:pStyle w:val="ListParagraph"/>
        <w:numPr>
          <w:ilvl w:val="0"/>
          <w:numId w:val="1"/>
        </w:numPr>
        <w:jc w:val="both"/>
        <w:rPr>
          <w:sz w:val="22"/>
          <w:szCs w:val="22"/>
          <w:lang w:val="nl-NL"/>
        </w:rPr>
      </w:pPr>
      <w:r w:rsidRPr="00F0499E">
        <w:rPr>
          <w:sz w:val="22"/>
          <w:szCs w:val="22"/>
          <w:lang w:val="nl-NL"/>
        </w:rPr>
        <w:t>Mogelijke bijwerkingen</w:t>
      </w:r>
    </w:p>
    <w:p w14:paraId="52E0F685" w14:textId="5685D04A" w:rsidR="002217F5" w:rsidRPr="00F0499E" w:rsidRDefault="002217F5" w:rsidP="00D04E79">
      <w:pPr>
        <w:pStyle w:val="ListParagraph"/>
        <w:numPr>
          <w:ilvl w:val="0"/>
          <w:numId w:val="1"/>
        </w:numPr>
        <w:jc w:val="both"/>
        <w:rPr>
          <w:sz w:val="22"/>
          <w:szCs w:val="22"/>
          <w:lang w:val="nl-NL"/>
        </w:rPr>
      </w:pPr>
      <w:r w:rsidRPr="00F0499E">
        <w:rPr>
          <w:sz w:val="22"/>
          <w:szCs w:val="22"/>
          <w:lang w:val="nl-NL"/>
        </w:rPr>
        <w:t xml:space="preserve">Hoe bewaart u </w:t>
      </w:r>
      <w:r w:rsidR="008E050C" w:rsidRPr="00F0499E">
        <w:rPr>
          <w:sz w:val="22"/>
          <w:szCs w:val="22"/>
          <w:lang w:val="nl-NL"/>
        </w:rPr>
        <w:t xml:space="preserve">dit </w:t>
      </w:r>
      <w:r w:rsidR="007F3308" w:rsidRPr="00F0499E">
        <w:rPr>
          <w:sz w:val="22"/>
          <w:szCs w:val="22"/>
          <w:lang w:val="nl-NL"/>
        </w:rPr>
        <w:t>geneesmiddel</w:t>
      </w:r>
      <w:r w:rsidRPr="00F0499E">
        <w:rPr>
          <w:sz w:val="22"/>
          <w:szCs w:val="22"/>
          <w:lang w:val="nl-NL"/>
        </w:rPr>
        <w:t>?</w:t>
      </w:r>
    </w:p>
    <w:p w14:paraId="1B5E3EBC" w14:textId="77777777" w:rsidR="002217F5" w:rsidRPr="00F0499E" w:rsidRDefault="002217F5" w:rsidP="00D04E79">
      <w:pPr>
        <w:pStyle w:val="ListParagraph"/>
        <w:numPr>
          <w:ilvl w:val="0"/>
          <w:numId w:val="1"/>
        </w:numPr>
        <w:jc w:val="both"/>
        <w:rPr>
          <w:sz w:val="22"/>
          <w:szCs w:val="22"/>
          <w:lang w:val="nl-NL"/>
        </w:rPr>
      </w:pPr>
      <w:r w:rsidRPr="00F0499E">
        <w:rPr>
          <w:sz w:val="22"/>
          <w:szCs w:val="22"/>
          <w:lang w:val="nl-NL"/>
        </w:rPr>
        <w:t>Inhoud van de verpakking en overige informatie</w:t>
      </w:r>
    </w:p>
    <w:p w14:paraId="099973CA" w14:textId="77777777" w:rsidR="00226CDC" w:rsidRPr="00F0499E" w:rsidRDefault="00226CDC">
      <w:pPr>
        <w:jc w:val="both"/>
        <w:rPr>
          <w:sz w:val="22"/>
          <w:szCs w:val="22"/>
          <w:lang w:val="nl-NL"/>
        </w:rPr>
      </w:pPr>
    </w:p>
    <w:p w14:paraId="5EFBB66B" w14:textId="5C52B256" w:rsidR="002217F5" w:rsidRPr="00F0499E" w:rsidRDefault="002217F5" w:rsidP="00D04E79">
      <w:pPr>
        <w:pStyle w:val="Heading1"/>
        <w:numPr>
          <w:ilvl w:val="0"/>
          <w:numId w:val="8"/>
        </w:numPr>
        <w:spacing w:before="0" w:after="0"/>
        <w:ind w:left="426"/>
        <w:jc w:val="both"/>
        <w:rPr>
          <w:rFonts w:ascii="Times New Roman" w:hAnsi="Times New Roman"/>
          <w:sz w:val="22"/>
          <w:szCs w:val="22"/>
          <w:lang w:val="nl-NL"/>
        </w:rPr>
      </w:pPr>
      <w:r w:rsidRPr="00F0499E">
        <w:rPr>
          <w:rFonts w:ascii="Times New Roman" w:hAnsi="Times New Roman"/>
          <w:sz w:val="22"/>
          <w:szCs w:val="22"/>
          <w:lang w:val="nl-NL"/>
        </w:rPr>
        <w:t>Wa</w:t>
      </w:r>
      <w:r w:rsidR="00665DC4" w:rsidRPr="00F0499E">
        <w:rPr>
          <w:rFonts w:ascii="Times New Roman" w:hAnsi="Times New Roman"/>
          <w:sz w:val="22"/>
          <w:szCs w:val="22"/>
          <w:lang w:val="nl-NL"/>
        </w:rPr>
        <w:t xml:space="preserve">t is Nicorette </w:t>
      </w:r>
      <w:r w:rsidR="00E11C34" w:rsidRPr="00F0499E">
        <w:rPr>
          <w:rFonts w:ascii="Times New Roman" w:hAnsi="Times New Roman"/>
          <w:sz w:val="22"/>
          <w:szCs w:val="22"/>
          <w:lang w:val="nl-NL"/>
        </w:rPr>
        <w:t>Freshmint</w:t>
      </w:r>
      <w:r w:rsidR="003B4429" w:rsidRPr="00F0499E">
        <w:rPr>
          <w:rFonts w:ascii="Times New Roman" w:hAnsi="Times New Roman"/>
          <w:sz w:val="22"/>
          <w:szCs w:val="22"/>
          <w:lang w:val="nl-NL"/>
        </w:rPr>
        <w:t xml:space="preserve"> en wa</w:t>
      </w:r>
      <w:r w:rsidRPr="00F0499E">
        <w:rPr>
          <w:rFonts w:ascii="Times New Roman" w:hAnsi="Times New Roman"/>
          <w:sz w:val="22"/>
          <w:szCs w:val="22"/>
          <w:lang w:val="nl-NL"/>
        </w:rPr>
        <w:t xml:space="preserve">arvoor wordt </w:t>
      </w:r>
      <w:r w:rsidR="00D23596" w:rsidRPr="00F0499E">
        <w:rPr>
          <w:rFonts w:ascii="Times New Roman" w:hAnsi="Times New Roman"/>
          <w:sz w:val="22"/>
          <w:szCs w:val="22"/>
          <w:lang w:val="nl-NL"/>
        </w:rPr>
        <w:t>dit</w:t>
      </w:r>
      <w:r w:rsidR="008E050C" w:rsidRPr="00F0499E">
        <w:rPr>
          <w:rFonts w:ascii="Times New Roman" w:hAnsi="Times New Roman"/>
          <w:sz w:val="22"/>
          <w:szCs w:val="22"/>
          <w:lang w:val="nl-NL"/>
        </w:rPr>
        <w:t xml:space="preserve"> </w:t>
      </w:r>
      <w:r w:rsidR="007F3308" w:rsidRPr="00B50AE1">
        <w:rPr>
          <w:rFonts w:ascii="Times New Roman" w:hAnsi="Times New Roman"/>
          <w:sz w:val="22"/>
          <w:szCs w:val="22"/>
          <w:lang w:val="nl-NL"/>
        </w:rPr>
        <w:t>geneesmiddel</w:t>
      </w:r>
      <w:r w:rsidR="00F0499E" w:rsidRPr="00F0499E">
        <w:rPr>
          <w:sz w:val="22"/>
          <w:szCs w:val="22"/>
          <w:lang w:val="nl-NL"/>
        </w:rPr>
        <w:t xml:space="preserve"> </w:t>
      </w:r>
      <w:r w:rsidRPr="00F0499E">
        <w:rPr>
          <w:rFonts w:ascii="Times New Roman" w:hAnsi="Times New Roman"/>
          <w:sz w:val="22"/>
          <w:szCs w:val="22"/>
          <w:lang w:val="nl-NL"/>
        </w:rPr>
        <w:t>gebruikt</w:t>
      </w:r>
      <w:r w:rsidR="003B4429" w:rsidRPr="00F0499E">
        <w:rPr>
          <w:rFonts w:ascii="Times New Roman" w:hAnsi="Times New Roman"/>
          <w:sz w:val="22"/>
          <w:szCs w:val="22"/>
          <w:lang w:val="nl-NL"/>
        </w:rPr>
        <w:t xml:space="preserve"> </w:t>
      </w:r>
      <w:r w:rsidRPr="00F0499E">
        <w:rPr>
          <w:rFonts w:ascii="Times New Roman" w:hAnsi="Times New Roman"/>
          <w:sz w:val="22"/>
          <w:szCs w:val="22"/>
          <w:lang w:val="nl-NL"/>
        </w:rPr>
        <w:t>?</w:t>
      </w:r>
    </w:p>
    <w:p w14:paraId="7991FCE3" w14:textId="77777777" w:rsidR="002217F5" w:rsidRPr="00F0499E" w:rsidRDefault="002217F5" w:rsidP="00BE2B78">
      <w:pPr>
        <w:jc w:val="both"/>
        <w:rPr>
          <w:sz w:val="22"/>
          <w:szCs w:val="22"/>
          <w:lang w:val="nl-NL"/>
        </w:rPr>
      </w:pPr>
    </w:p>
    <w:p w14:paraId="31C0616D" w14:textId="78CF525C" w:rsidR="002217F5" w:rsidRPr="00F0499E" w:rsidRDefault="002217F5" w:rsidP="00BE2B78">
      <w:pPr>
        <w:jc w:val="both"/>
        <w:rPr>
          <w:sz w:val="22"/>
          <w:szCs w:val="22"/>
          <w:lang w:val="nl-NL"/>
        </w:rPr>
      </w:pPr>
      <w:r w:rsidRPr="00F0499E">
        <w:rPr>
          <w:sz w:val="22"/>
          <w:szCs w:val="22"/>
          <w:lang w:val="nl-NL"/>
        </w:rPr>
        <w:t xml:space="preserve">Dit </w:t>
      </w:r>
      <w:r w:rsidR="007F3308" w:rsidRPr="00F0499E">
        <w:rPr>
          <w:sz w:val="22"/>
          <w:szCs w:val="22"/>
          <w:lang w:val="nl-NL"/>
        </w:rPr>
        <w:t>geneesmiddel</w:t>
      </w:r>
      <w:r w:rsidRPr="00F0499E">
        <w:rPr>
          <w:sz w:val="22"/>
          <w:szCs w:val="22"/>
          <w:lang w:val="nl-NL"/>
        </w:rPr>
        <w:t xml:space="preserve"> wordt gebruikt ter verlichting van de ontwenningsverschijnselen en </w:t>
      </w:r>
      <w:r w:rsidR="008F5FA3" w:rsidRPr="00F0499E">
        <w:rPr>
          <w:sz w:val="22"/>
          <w:szCs w:val="22"/>
          <w:lang w:val="nl-NL"/>
        </w:rPr>
        <w:t xml:space="preserve">om </w:t>
      </w:r>
      <w:r w:rsidRPr="00F0499E">
        <w:rPr>
          <w:sz w:val="22"/>
          <w:szCs w:val="22"/>
          <w:lang w:val="nl-NL"/>
        </w:rPr>
        <w:t>de behoefte aan nicotine</w:t>
      </w:r>
      <w:r w:rsidR="008F5FA3" w:rsidRPr="00F0499E">
        <w:rPr>
          <w:sz w:val="22"/>
          <w:szCs w:val="22"/>
          <w:lang w:val="nl-NL"/>
        </w:rPr>
        <w:t xml:space="preserve"> te verminderen</w:t>
      </w:r>
      <w:r w:rsidR="00AC7AA0" w:rsidRPr="00F0499E">
        <w:rPr>
          <w:sz w:val="22"/>
          <w:szCs w:val="22"/>
          <w:lang w:val="nl-NL"/>
        </w:rPr>
        <w:t>. U kunt hier last van krijgen</w:t>
      </w:r>
      <w:r w:rsidRPr="00F0499E">
        <w:rPr>
          <w:sz w:val="22"/>
          <w:szCs w:val="22"/>
          <w:lang w:val="nl-NL"/>
        </w:rPr>
        <w:t xml:space="preserve"> als u probeert te stoppen met roken of als u minder gaat roken terwijl u probeert te stoppen met roken. Dit</w:t>
      </w:r>
      <w:r w:rsidR="008E050C" w:rsidRPr="00F0499E">
        <w:rPr>
          <w:sz w:val="22"/>
          <w:szCs w:val="22"/>
          <w:lang w:val="nl-NL"/>
        </w:rPr>
        <w:t xml:space="preserve"> </w:t>
      </w:r>
      <w:r w:rsidR="007F3308" w:rsidRPr="00F0499E">
        <w:rPr>
          <w:sz w:val="22"/>
          <w:szCs w:val="22"/>
          <w:lang w:val="nl-NL"/>
        </w:rPr>
        <w:t>geneesmiddel</w:t>
      </w:r>
      <w:r w:rsidR="00F0499E" w:rsidRPr="00F0499E">
        <w:rPr>
          <w:sz w:val="22"/>
          <w:szCs w:val="22"/>
          <w:lang w:val="nl-NL"/>
        </w:rPr>
        <w:t xml:space="preserve"> </w:t>
      </w:r>
      <w:r w:rsidRPr="00F0499E">
        <w:rPr>
          <w:sz w:val="22"/>
          <w:szCs w:val="22"/>
          <w:lang w:val="nl-NL"/>
        </w:rPr>
        <w:t xml:space="preserve">is </w:t>
      </w:r>
      <w:r w:rsidR="008F5FA3" w:rsidRPr="00F0499E">
        <w:rPr>
          <w:sz w:val="22"/>
          <w:szCs w:val="22"/>
          <w:lang w:val="nl-NL"/>
        </w:rPr>
        <w:t xml:space="preserve">bestemd </w:t>
      </w:r>
      <w:r w:rsidRPr="00F0499E">
        <w:rPr>
          <w:sz w:val="22"/>
          <w:szCs w:val="22"/>
          <w:lang w:val="nl-NL"/>
        </w:rPr>
        <w:t xml:space="preserve">voor volwassen rokers van 18 jaar of ouder. </w:t>
      </w:r>
    </w:p>
    <w:p w14:paraId="3CCE7F3A" w14:textId="77777777" w:rsidR="002217F5" w:rsidRPr="00F0499E" w:rsidRDefault="002217F5" w:rsidP="00233B10">
      <w:pPr>
        <w:jc w:val="both"/>
        <w:rPr>
          <w:sz w:val="22"/>
          <w:szCs w:val="22"/>
          <w:lang w:val="nl-NL"/>
        </w:rPr>
      </w:pPr>
    </w:p>
    <w:p w14:paraId="58F3AB5C" w14:textId="6B906D4C" w:rsidR="002217F5" w:rsidRPr="00F0499E" w:rsidRDefault="00053490" w:rsidP="00233B10">
      <w:pPr>
        <w:jc w:val="both"/>
        <w:rPr>
          <w:sz w:val="22"/>
          <w:szCs w:val="22"/>
          <w:lang w:val="nl-NL"/>
        </w:rPr>
      </w:pPr>
      <w:r w:rsidRPr="00F0499E">
        <w:rPr>
          <w:sz w:val="22"/>
          <w:szCs w:val="22"/>
          <w:lang w:val="nl-NL"/>
        </w:rPr>
        <w:t xml:space="preserve">Dit </w:t>
      </w:r>
      <w:r w:rsidR="007F3308" w:rsidRPr="00F0499E">
        <w:rPr>
          <w:sz w:val="22"/>
          <w:szCs w:val="22"/>
          <w:lang w:val="nl-NL"/>
        </w:rPr>
        <w:t>geneesmiddel</w:t>
      </w:r>
      <w:r w:rsidR="00F0499E" w:rsidRPr="00F0499E">
        <w:rPr>
          <w:sz w:val="22"/>
          <w:szCs w:val="22"/>
          <w:lang w:val="nl-NL"/>
        </w:rPr>
        <w:t xml:space="preserve"> </w:t>
      </w:r>
      <w:r w:rsidRPr="00F0499E">
        <w:rPr>
          <w:sz w:val="22"/>
          <w:szCs w:val="22"/>
          <w:lang w:val="nl-NL"/>
        </w:rPr>
        <w:t>is</w:t>
      </w:r>
      <w:r w:rsidR="002217F5" w:rsidRPr="00F0499E">
        <w:rPr>
          <w:sz w:val="22"/>
          <w:szCs w:val="22"/>
          <w:lang w:val="nl-NL"/>
        </w:rPr>
        <w:t xml:space="preserve"> geschikt voor rokers die een </w:t>
      </w:r>
      <w:r w:rsidR="00AC7AA0" w:rsidRPr="00F0499E">
        <w:rPr>
          <w:sz w:val="22"/>
          <w:szCs w:val="22"/>
          <w:lang w:val="nl-NL"/>
        </w:rPr>
        <w:t xml:space="preserve">erge </w:t>
      </w:r>
      <w:r w:rsidR="002217F5" w:rsidRPr="00F0499E">
        <w:rPr>
          <w:sz w:val="22"/>
          <w:szCs w:val="22"/>
          <w:lang w:val="nl-NL"/>
        </w:rPr>
        <w:t>nicotineverslaving hebben</w:t>
      </w:r>
      <w:r w:rsidR="00AC7AA0" w:rsidRPr="00F0499E">
        <w:rPr>
          <w:sz w:val="22"/>
          <w:szCs w:val="22"/>
          <w:lang w:val="nl-NL"/>
        </w:rPr>
        <w:t>. Dit zijn rokers</w:t>
      </w:r>
      <w:r w:rsidR="002217F5" w:rsidRPr="00F0499E">
        <w:rPr>
          <w:sz w:val="22"/>
          <w:szCs w:val="22"/>
          <w:lang w:val="nl-NL"/>
        </w:rPr>
        <w:t xml:space="preserve"> die hun eerste sigaret</w:t>
      </w:r>
      <w:r w:rsidR="002217F5" w:rsidRPr="00F0499E">
        <w:rPr>
          <w:i/>
          <w:sz w:val="22"/>
          <w:szCs w:val="22"/>
          <w:lang w:val="nl-NL"/>
        </w:rPr>
        <w:t xml:space="preserve"> </w:t>
      </w:r>
      <w:r w:rsidR="002217F5" w:rsidRPr="00F0499E">
        <w:rPr>
          <w:sz w:val="22"/>
          <w:szCs w:val="22"/>
          <w:lang w:val="nl-NL"/>
        </w:rPr>
        <w:t xml:space="preserve">van de dag roken binnen 30 minuten </w:t>
      </w:r>
      <w:r w:rsidR="008F5FA3" w:rsidRPr="00F0499E">
        <w:rPr>
          <w:sz w:val="22"/>
          <w:szCs w:val="22"/>
          <w:lang w:val="nl-NL"/>
        </w:rPr>
        <w:t xml:space="preserve">na het </w:t>
      </w:r>
      <w:r w:rsidR="00AC7AA0" w:rsidRPr="00F0499E">
        <w:rPr>
          <w:sz w:val="22"/>
          <w:szCs w:val="22"/>
          <w:lang w:val="nl-NL"/>
        </w:rPr>
        <w:t>wakker worden</w:t>
      </w:r>
      <w:r w:rsidR="008F5FA3" w:rsidRPr="00F0499E">
        <w:rPr>
          <w:sz w:val="22"/>
          <w:szCs w:val="22"/>
          <w:lang w:val="nl-NL"/>
        </w:rPr>
        <w:t>,</w:t>
      </w:r>
      <w:r w:rsidR="002217F5" w:rsidRPr="00F0499E">
        <w:rPr>
          <w:sz w:val="22"/>
          <w:szCs w:val="22"/>
          <w:lang w:val="nl-NL"/>
        </w:rPr>
        <w:t xml:space="preserve"> of die meer dan 20 sigaretten per dag roken.</w:t>
      </w:r>
    </w:p>
    <w:p w14:paraId="1701D9B7" w14:textId="77777777" w:rsidR="002217F5" w:rsidRPr="00F0499E" w:rsidRDefault="002217F5" w:rsidP="00233B10">
      <w:pPr>
        <w:jc w:val="both"/>
        <w:rPr>
          <w:sz w:val="22"/>
          <w:szCs w:val="22"/>
          <w:lang w:val="nl-NL"/>
        </w:rPr>
      </w:pPr>
    </w:p>
    <w:p w14:paraId="3D0A0D88" w14:textId="27F3E005" w:rsidR="002217F5" w:rsidRPr="00F0499E" w:rsidRDefault="002217F5" w:rsidP="00233B10">
      <w:pPr>
        <w:jc w:val="both"/>
        <w:rPr>
          <w:sz w:val="22"/>
          <w:szCs w:val="22"/>
          <w:lang w:val="nl-NL"/>
        </w:rPr>
      </w:pPr>
      <w:r w:rsidRPr="00F0499E">
        <w:rPr>
          <w:sz w:val="22"/>
          <w:szCs w:val="22"/>
          <w:lang w:val="nl-NL"/>
        </w:rPr>
        <w:t xml:space="preserve">Dit </w:t>
      </w:r>
      <w:r w:rsidR="009A3106" w:rsidRPr="00F0499E">
        <w:rPr>
          <w:sz w:val="22"/>
          <w:szCs w:val="22"/>
          <w:lang w:val="nl-NL"/>
        </w:rPr>
        <w:t>geneesmiddel</w:t>
      </w:r>
      <w:r w:rsidRPr="00F0499E">
        <w:rPr>
          <w:sz w:val="22"/>
          <w:szCs w:val="22"/>
          <w:lang w:val="nl-NL"/>
        </w:rPr>
        <w:t xml:space="preserve"> kan u helpen om meteen te stoppen met roken of </w:t>
      </w:r>
      <w:r w:rsidR="00B75865" w:rsidRPr="00F0499E">
        <w:rPr>
          <w:sz w:val="22"/>
          <w:szCs w:val="22"/>
          <w:lang w:val="nl-NL"/>
        </w:rPr>
        <w:t xml:space="preserve">om </w:t>
      </w:r>
      <w:r w:rsidRPr="00F0499E">
        <w:rPr>
          <w:sz w:val="22"/>
          <w:szCs w:val="22"/>
          <w:lang w:val="nl-NL"/>
        </w:rPr>
        <w:t xml:space="preserve">minder te gaan roken voordat u helemaal stopt. Als u denkt dat u direct kunt stoppen met roken, moet u dat doen. </w:t>
      </w:r>
      <w:r w:rsidR="00AC7AA0" w:rsidRPr="00F0499E">
        <w:rPr>
          <w:sz w:val="22"/>
          <w:szCs w:val="22"/>
          <w:lang w:val="nl-NL"/>
        </w:rPr>
        <w:t>Maar a</w:t>
      </w:r>
      <w:r w:rsidRPr="00F0499E">
        <w:rPr>
          <w:sz w:val="22"/>
          <w:szCs w:val="22"/>
          <w:lang w:val="nl-NL"/>
        </w:rPr>
        <w:t>ls u</w:t>
      </w:r>
      <w:r w:rsidR="00AC7AA0" w:rsidRPr="00F0499E">
        <w:rPr>
          <w:sz w:val="22"/>
          <w:szCs w:val="22"/>
          <w:lang w:val="nl-NL"/>
        </w:rPr>
        <w:t xml:space="preserve"> dat een te grote stap vindt</w:t>
      </w:r>
      <w:r w:rsidRPr="00F0499E">
        <w:rPr>
          <w:sz w:val="22"/>
          <w:szCs w:val="22"/>
          <w:lang w:val="nl-NL"/>
        </w:rPr>
        <w:t>, kunt u proberen om eerst minder te gaan roken, voordat u helemaal stopt. Zie rubriek 3 voor meer informatie.</w:t>
      </w:r>
    </w:p>
    <w:p w14:paraId="45B60242" w14:textId="77777777" w:rsidR="002217F5" w:rsidRPr="00F0499E" w:rsidRDefault="002217F5" w:rsidP="00233B10">
      <w:pPr>
        <w:jc w:val="both"/>
        <w:rPr>
          <w:sz w:val="22"/>
          <w:szCs w:val="22"/>
          <w:lang w:val="nl-NL"/>
        </w:rPr>
      </w:pPr>
    </w:p>
    <w:p w14:paraId="72816E5F" w14:textId="5D06D028" w:rsidR="002217F5" w:rsidRPr="00F0499E" w:rsidRDefault="002217F5" w:rsidP="00233B10">
      <w:pPr>
        <w:autoSpaceDE w:val="0"/>
        <w:autoSpaceDN w:val="0"/>
        <w:adjustRightInd w:val="0"/>
        <w:jc w:val="both"/>
        <w:rPr>
          <w:sz w:val="22"/>
          <w:szCs w:val="22"/>
          <w:lang w:val="nl-NL"/>
        </w:rPr>
      </w:pPr>
      <w:r w:rsidRPr="00F0499E">
        <w:rPr>
          <w:sz w:val="22"/>
          <w:szCs w:val="22"/>
          <w:lang w:val="nl-NL"/>
        </w:rPr>
        <w:t xml:space="preserve">Nicorette </w:t>
      </w:r>
      <w:r w:rsidR="00E11C34" w:rsidRPr="00F0499E">
        <w:rPr>
          <w:sz w:val="22"/>
          <w:szCs w:val="22"/>
          <w:lang w:val="nl-NL"/>
        </w:rPr>
        <w:t>Freshmint</w:t>
      </w:r>
      <w:r w:rsidR="00C71E97" w:rsidRPr="00F0499E">
        <w:rPr>
          <w:sz w:val="22"/>
          <w:szCs w:val="22"/>
          <w:lang w:val="nl-NL"/>
        </w:rPr>
        <w:t xml:space="preserve"> </w:t>
      </w:r>
      <w:r w:rsidRPr="00F0499E">
        <w:rPr>
          <w:sz w:val="22"/>
          <w:szCs w:val="22"/>
          <w:lang w:val="nl-NL"/>
        </w:rPr>
        <w:t>verlicht de</w:t>
      </w:r>
      <w:r w:rsidR="00C71E97" w:rsidRPr="00F0499E">
        <w:rPr>
          <w:sz w:val="22"/>
          <w:szCs w:val="22"/>
          <w:lang w:val="nl-NL"/>
        </w:rPr>
        <w:t xml:space="preserve"> </w:t>
      </w:r>
      <w:r w:rsidRPr="00F0499E">
        <w:rPr>
          <w:sz w:val="22"/>
          <w:szCs w:val="22"/>
          <w:lang w:val="nl-NL"/>
        </w:rPr>
        <w:t>ontwenningsverschijnselen door een gebrek aan nicotine, waaronder het verlangen naar een sigaret, die u krijgt als u stopt met</w:t>
      </w:r>
      <w:r w:rsidR="00C71E97" w:rsidRPr="00F0499E">
        <w:rPr>
          <w:sz w:val="22"/>
          <w:szCs w:val="22"/>
          <w:lang w:val="nl-NL"/>
        </w:rPr>
        <w:t xml:space="preserve"> </w:t>
      </w:r>
      <w:r w:rsidRPr="00F0499E">
        <w:rPr>
          <w:sz w:val="22"/>
          <w:szCs w:val="22"/>
          <w:lang w:val="nl-NL"/>
        </w:rPr>
        <w:t xml:space="preserve">roken. Als uw lichaam opeens geen nicotine uit tabak </w:t>
      </w:r>
      <w:r w:rsidR="00B75865" w:rsidRPr="00F0499E">
        <w:rPr>
          <w:sz w:val="22"/>
          <w:szCs w:val="22"/>
          <w:lang w:val="nl-NL"/>
        </w:rPr>
        <w:t xml:space="preserve">meer </w:t>
      </w:r>
      <w:r w:rsidRPr="00F0499E">
        <w:rPr>
          <w:sz w:val="22"/>
          <w:szCs w:val="22"/>
          <w:lang w:val="nl-NL"/>
        </w:rPr>
        <w:t xml:space="preserve">krijgt, kunt u verschillende </w:t>
      </w:r>
      <w:r w:rsidR="00B75865" w:rsidRPr="00F0499E">
        <w:rPr>
          <w:sz w:val="22"/>
          <w:szCs w:val="22"/>
          <w:lang w:val="nl-NL"/>
        </w:rPr>
        <w:t>onaangename</w:t>
      </w:r>
      <w:r w:rsidRPr="00F0499E">
        <w:rPr>
          <w:sz w:val="22"/>
          <w:szCs w:val="22"/>
          <w:lang w:val="nl-NL"/>
        </w:rPr>
        <w:t xml:space="preserve"> gevoelens ervaren, </w:t>
      </w:r>
      <w:r w:rsidR="00AC7AA0" w:rsidRPr="00F0499E">
        <w:rPr>
          <w:sz w:val="22"/>
          <w:szCs w:val="22"/>
          <w:lang w:val="nl-NL"/>
        </w:rPr>
        <w:t xml:space="preserve">dit worden </w:t>
      </w:r>
      <w:r w:rsidRPr="00F0499E">
        <w:rPr>
          <w:sz w:val="22"/>
          <w:szCs w:val="22"/>
          <w:lang w:val="nl-NL"/>
        </w:rPr>
        <w:t>ontwenningsverschijnselen</w:t>
      </w:r>
      <w:r w:rsidR="00753137">
        <w:rPr>
          <w:sz w:val="22"/>
          <w:szCs w:val="22"/>
          <w:lang w:val="nl-NL"/>
        </w:rPr>
        <w:t xml:space="preserve"> genoemd</w:t>
      </w:r>
      <w:r w:rsidR="00AC7AA0" w:rsidRPr="00F0499E">
        <w:rPr>
          <w:sz w:val="22"/>
          <w:szCs w:val="22"/>
          <w:lang w:val="nl-NL"/>
        </w:rPr>
        <w:t>. U kunt dan last hebben van:</w:t>
      </w:r>
      <w:r w:rsidR="00C71E97" w:rsidRPr="00F0499E">
        <w:rPr>
          <w:sz w:val="22"/>
          <w:szCs w:val="22"/>
          <w:lang w:val="nl-NL"/>
        </w:rPr>
        <w:t xml:space="preserve"> </w:t>
      </w:r>
      <w:r w:rsidRPr="00F0499E">
        <w:rPr>
          <w:sz w:val="22"/>
          <w:szCs w:val="22"/>
          <w:lang w:val="nl-NL"/>
        </w:rPr>
        <w:t xml:space="preserve">prikkelbaarheid, boosheid, </w:t>
      </w:r>
      <w:r w:rsidR="0032771D" w:rsidRPr="00F0499E">
        <w:rPr>
          <w:sz w:val="22"/>
          <w:szCs w:val="22"/>
          <w:lang w:val="nl-NL"/>
        </w:rPr>
        <w:t>zich down voelen</w:t>
      </w:r>
      <w:r w:rsidRPr="00F0499E">
        <w:rPr>
          <w:sz w:val="22"/>
          <w:szCs w:val="22"/>
          <w:lang w:val="nl-NL"/>
        </w:rPr>
        <w:t xml:space="preserve">, angst, rusteloosheid, slecht concentratievermogen, grotere eetlust of gewichtstoename, verlangen naar een sigaret, </w:t>
      </w:r>
      <w:r w:rsidR="00053490" w:rsidRPr="00F0499E">
        <w:rPr>
          <w:sz w:val="22"/>
          <w:szCs w:val="22"/>
          <w:lang w:val="nl-NL"/>
        </w:rPr>
        <w:t>in de nacht</w:t>
      </w:r>
      <w:r w:rsidRPr="00F0499E">
        <w:rPr>
          <w:sz w:val="22"/>
          <w:szCs w:val="22"/>
          <w:lang w:val="nl-NL"/>
        </w:rPr>
        <w:t xml:space="preserve"> wakker worden of </w:t>
      </w:r>
      <w:r w:rsidR="00053490" w:rsidRPr="00F0499E">
        <w:rPr>
          <w:sz w:val="22"/>
          <w:szCs w:val="22"/>
          <w:lang w:val="nl-NL"/>
        </w:rPr>
        <w:t>problemen met slapen</w:t>
      </w:r>
      <w:r w:rsidRPr="00F0499E">
        <w:rPr>
          <w:sz w:val="22"/>
          <w:szCs w:val="22"/>
          <w:lang w:val="nl-NL"/>
        </w:rPr>
        <w:t>.</w:t>
      </w:r>
      <w:r w:rsidR="00C71E97" w:rsidRPr="00F0499E">
        <w:rPr>
          <w:sz w:val="22"/>
          <w:szCs w:val="22"/>
          <w:lang w:val="nl-NL"/>
        </w:rPr>
        <w:t xml:space="preserve"> </w:t>
      </w:r>
      <w:r w:rsidR="00915FFB" w:rsidRPr="00F0499E">
        <w:rPr>
          <w:sz w:val="22"/>
          <w:szCs w:val="22"/>
          <w:lang w:val="nl-NL"/>
        </w:rPr>
        <w:t xml:space="preserve">De nicotine in </w:t>
      </w:r>
      <w:r w:rsidR="00AC7AA0" w:rsidRPr="00F0499E">
        <w:rPr>
          <w:sz w:val="22"/>
          <w:szCs w:val="22"/>
          <w:lang w:val="nl-NL"/>
        </w:rPr>
        <w:t xml:space="preserve">dit </w:t>
      </w:r>
      <w:r w:rsidR="009A3106" w:rsidRPr="00F0499E">
        <w:rPr>
          <w:sz w:val="22"/>
          <w:szCs w:val="22"/>
          <w:lang w:val="nl-NL"/>
        </w:rPr>
        <w:t>geneesmiddel</w:t>
      </w:r>
      <w:r w:rsidRPr="00F0499E">
        <w:rPr>
          <w:sz w:val="22"/>
          <w:szCs w:val="22"/>
          <w:lang w:val="nl-NL"/>
        </w:rPr>
        <w:t xml:space="preserve"> kan deze </w:t>
      </w:r>
      <w:r w:rsidR="00B75865" w:rsidRPr="00F0499E">
        <w:rPr>
          <w:sz w:val="22"/>
          <w:szCs w:val="22"/>
          <w:lang w:val="nl-NL"/>
        </w:rPr>
        <w:t>onaangename</w:t>
      </w:r>
      <w:r w:rsidRPr="00F0499E">
        <w:rPr>
          <w:sz w:val="22"/>
          <w:szCs w:val="22"/>
          <w:lang w:val="nl-NL"/>
        </w:rPr>
        <w:t xml:space="preserve"> gevoelens en het verlangen naar een sigaret helpen voorkomen of </w:t>
      </w:r>
      <w:r w:rsidR="009A3106" w:rsidRPr="00F0499E">
        <w:rPr>
          <w:sz w:val="22"/>
          <w:szCs w:val="22"/>
          <w:lang w:val="nl-NL"/>
        </w:rPr>
        <w:t>verminderen</w:t>
      </w:r>
      <w:r w:rsidRPr="00F0499E">
        <w:rPr>
          <w:sz w:val="22"/>
          <w:szCs w:val="22"/>
          <w:lang w:val="nl-NL"/>
        </w:rPr>
        <w:t xml:space="preserve">. </w:t>
      </w:r>
    </w:p>
    <w:p w14:paraId="6A742EE4" w14:textId="77777777" w:rsidR="002217F5" w:rsidRPr="00F0499E" w:rsidRDefault="002217F5" w:rsidP="00233B10">
      <w:pPr>
        <w:jc w:val="both"/>
        <w:rPr>
          <w:sz w:val="22"/>
          <w:szCs w:val="22"/>
          <w:lang w:val="nl-NL"/>
        </w:rPr>
      </w:pPr>
    </w:p>
    <w:p w14:paraId="0637CEC0" w14:textId="77777777" w:rsidR="002217F5" w:rsidRPr="00F0499E" w:rsidRDefault="002217F5" w:rsidP="00233B10">
      <w:pPr>
        <w:jc w:val="both"/>
        <w:rPr>
          <w:sz w:val="22"/>
          <w:szCs w:val="22"/>
          <w:lang w:val="nl-NL"/>
        </w:rPr>
      </w:pPr>
      <w:r w:rsidRPr="00F0499E">
        <w:rPr>
          <w:sz w:val="22"/>
          <w:szCs w:val="22"/>
          <w:lang w:val="nl-NL"/>
        </w:rPr>
        <w:t xml:space="preserve">Om de kans </w:t>
      </w:r>
      <w:r w:rsidR="00B75865" w:rsidRPr="00F0499E">
        <w:rPr>
          <w:sz w:val="22"/>
          <w:szCs w:val="22"/>
          <w:lang w:val="nl-NL"/>
        </w:rPr>
        <w:t>om u te helpen stoppen met roken</w:t>
      </w:r>
      <w:r w:rsidRPr="00F0499E">
        <w:rPr>
          <w:sz w:val="22"/>
          <w:szCs w:val="22"/>
          <w:lang w:val="nl-NL"/>
        </w:rPr>
        <w:t xml:space="preserve"> te vergroten</w:t>
      </w:r>
      <w:r w:rsidR="00B75865" w:rsidRPr="00F0499E">
        <w:rPr>
          <w:sz w:val="22"/>
          <w:szCs w:val="22"/>
          <w:lang w:val="nl-NL"/>
        </w:rPr>
        <w:t>,</w:t>
      </w:r>
      <w:r w:rsidRPr="00F0499E">
        <w:rPr>
          <w:sz w:val="22"/>
          <w:szCs w:val="22"/>
          <w:lang w:val="nl-NL"/>
        </w:rPr>
        <w:t xml:space="preserve"> is het goed dat u ook begeleiding en ondersteuning krijgt. </w:t>
      </w:r>
    </w:p>
    <w:p w14:paraId="26036123" w14:textId="18D42CFD" w:rsidR="002217F5" w:rsidRPr="00F0499E" w:rsidRDefault="002217F5">
      <w:pPr>
        <w:jc w:val="both"/>
        <w:rPr>
          <w:sz w:val="22"/>
          <w:szCs w:val="22"/>
          <w:lang w:val="nl-NL"/>
        </w:rPr>
      </w:pPr>
    </w:p>
    <w:p w14:paraId="1ECEA873" w14:textId="77777777" w:rsidR="000D3A43" w:rsidRPr="00F0499E" w:rsidRDefault="000D3A43">
      <w:pPr>
        <w:jc w:val="both"/>
        <w:rPr>
          <w:sz w:val="22"/>
          <w:szCs w:val="22"/>
          <w:lang w:val="nl-NL"/>
        </w:rPr>
      </w:pPr>
    </w:p>
    <w:p w14:paraId="6AB236D5" w14:textId="454867AD" w:rsidR="002217F5" w:rsidRPr="00F0499E" w:rsidRDefault="002217F5" w:rsidP="00D04E79">
      <w:pPr>
        <w:pStyle w:val="Heading1"/>
        <w:numPr>
          <w:ilvl w:val="0"/>
          <w:numId w:val="8"/>
        </w:numPr>
        <w:spacing w:before="0" w:after="0"/>
        <w:ind w:left="426"/>
        <w:jc w:val="both"/>
        <w:rPr>
          <w:rFonts w:ascii="Times New Roman" w:hAnsi="Times New Roman"/>
          <w:sz w:val="22"/>
          <w:szCs w:val="22"/>
          <w:lang w:val="nl-NL"/>
        </w:rPr>
      </w:pPr>
      <w:r w:rsidRPr="00F0499E">
        <w:rPr>
          <w:rFonts w:ascii="Times New Roman" w:hAnsi="Times New Roman"/>
          <w:sz w:val="22"/>
          <w:szCs w:val="22"/>
          <w:lang w:val="nl-NL"/>
        </w:rPr>
        <w:lastRenderedPageBreak/>
        <w:t xml:space="preserve">Wanneer mag u </w:t>
      </w:r>
      <w:r w:rsidR="008E050C" w:rsidRPr="00F0499E">
        <w:rPr>
          <w:rFonts w:ascii="Times New Roman" w:hAnsi="Times New Roman"/>
          <w:sz w:val="22"/>
          <w:szCs w:val="22"/>
          <w:lang w:val="nl-NL"/>
        </w:rPr>
        <w:t xml:space="preserve">dit </w:t>
      </w:r>
      <w:r w:rsidR="0079206D" w:rsidRPr="00F0499E">
        <w:rPr>
          <w:rFonts w:ascii="Times New Roman" w:hAnsi="Times New Roman"/>
          <w:sz w:val="22"/>
          <w:szCs w:val="22"/>
          <w:lang w:val="nl-NL"/>
        </w:rPr>
        <w:t>geneesmiddel</w:t>
      </w:r>
      <w:r w:rsidRPr="00F0499E">
        <w:rPr>
          <w:rFonts w:ascii="Times New Roman" w:hAnsi="Times New Roman"/>
          <w:sz w:val="22"/>
          <w:szCs w:val="22"/>
          <w:lang w:val="nl-NL"/>
        </w:rPr>
        <w:t xml:space="preserve"> niet gebruiken of moet u er extra voorzichtig mee zijn</w:t>
      </w:r>
      <w:r w:rsidR="003B4429" w:rsidRPr="00F0499E">
        <w:rPr>
          <w:rFonts w:ascii="Times New Roman" w:hAnsi="Times New Roman"/>
          <w:sz w:val="22"/>
          <w:szCs w:val="22"/>
          <w:lang w:val="nl-NL"/>
        </w:rPr>
        <w:t xml:space="preserve"> </w:t>
      </w:r>
      <w:r w:rsidRPr="00F0499E">
        <w:rPr>
          <w:rFonts w:ascii="Times New Roman" w:hAnsi="Times New Roman"/>
          <w:sz w:val="22"/>
          <w:szCs w:val="22"/>
          <w:lang w:val="nl-NL"/>
        </w:rPr>
        <w:t>?</w:t>
      </w:r>
    </w:p>
    <w:p w14:paraId="432FF832" w14:textId="043E275D" w:rsidR="002217F5" w:rsidRPr="00F0499E" w:rsidRDefault="002217F5" w:rsidP="00BE2B78">
      <w:pPr>
        <w:jc w:val="both"/>
        <w:rPr>
          <w:b/>
          <w:sz w:val="22"/>
          <w:szCs w:val="22"/>
          <w:lang w:val="nl-NL"/>
        </w:rPr>
      </w:pPr>
      <w:r w:rsidRPr="00F0499E">
        <w:rPr>
          <w:b/>
          <w:sz w:val="22"/>
          <w:szCs w:val="22"/>
          <w:lang w:val="nl-NL"/>
        </w:rPr>
        <w:t>Wanneer mag u dit</w:t>
      </w:r>
      <w:r w:rsidR="00F0499E" w:rsidRPr="00F0499E">
        <w:rPr>
          <w:b/>
          <w:sz w:val="22"/>
          <w:szCs w:val="22"/>
          <w:lang w:val="nl-NL"/>
        </w:rPr>
        <w:t xml:space="preserve"> </w:t>
      </w:r>
      <w:r w:rsidR="0079206D" w:rsidRPr="00F0499E">
        <w:rPr>
          <w:b/>
          <w:sz w:val="22"/>
          <w:szCs w:val="22"/>
          <w:lang w:val="nl-NL"/>
        </w:rPr>
        <w:t>geneesmiddel</w:t>
      </w:r>
      <w:r w:rsidRPr="00F0499E">
        <w:rPr>
          <w:b/>
          <w:sz w:val="22"/>
          <w:szCs w:val="22"/>
          <w:lang w:val="nl-NL"/>
        </w:rPr>
        <w:t xml:space="preserve"> niet gebruiken?</w:t>
      </w:r>
    </w:p>
    <w:p w14:paraId="2251643E" w14:textId="16017674" w:rsidR="002217F5" w:rsidRPr="00F0499E" w:rsidRDefault="006C780D" w:rsidP="00D04E79">
      <w:pPr>
        <w:pStyle w:val="ListParagraph"/>
        <w:numPr>
          <w:ilvl w:val="0"/>
          <w:numId w:val="6"/>
        </w:numPr>
        <w:autoSpaceDE w:val="0"/>
        <w:autoSpaceDN w:val="0"/>
        <w:adjustRightInd w:val="0"/>
        <w:jc w:val="both"/>
        <w:rPr>
          <w:sz w:val="22"/>
          <w:szCs w:val="22"/>
          <w:lang w:val="nl-NL"/>
        </w:rPr>
      </w:pPr>
      <w:r w:rsidRPr="00F0499E">
        <w:rPr>
          <w:sz w:val="22"/>
          <w:szCs w:val="22"/>
          <w:lang w:val="nl-NL"/>
        </w:rPr>
        <w:t>Als u</w:t>
      </w:r>
      <w:r w:rsidR="002217F5" w:rsidRPr="00F0499E">
        <w:rPr>
          <w:sz w:val="22"/>
          <w:szCs w:val="22"/>
          <w:lang w:val="nl-NL"/>
        </w:rPr>
        <w:t xml:space="preserve"> </w:t>
      </w:r>
      <w:r w:rsidR="002217F5" w:rsidRPr="00F0499E">
        <w:rPr>
          <w:b/>
          <w:bCs/>
          <w:sz w:val="22"/>
          <w:szCs w:val="22"/>
          <w:lang w:val="nl-NL"/>
        </w:rPr>
        <w:t xml:space="preserve">allergisch </w:t>
      </w:r>
      <w:r w:rsidRPr="00F0499E">
        <w:rPr>
          <w:bCs/>
          <w:sz w:val="22"/>
          <w:szCs w:val="22"/>
          <w:lang w:val="nl-NL"/>
        </w:rPr>
        <w:t>bent</w:t>
      </w:r>
      <w:r w:rsidRPr="00F0499E">
        <w:rPr>
          <w:b/>
          <w:bCs/>
          <w:sz w:val="22"/>
          <w:szCs w:val="22"/>
          <w:lang w:val="nl-NL"/>
        </w:rPr>
        <w:t xml:space="preserve"> </w:t>
      </w:r>
      <w:r w:rsidR="002217F5" w:rsidRPr="00F0499E">
        <w:rPr>
          <w:sz w:val="22"/>
          <w:szCs w:val="22"/>
          <w:lang w:val="nl-NL"/>
        </w:rPr>
        <w:t xml:space="preserve">voor </w:t>
      </w:r>
      <w:r w:rsidR="00BE2B78" w:rsidRPr="00F0499E">
        <w:rPr>
          <w:sz w:val="22"/>
          <w:szCs w:val="22"/>
          <w:lang w:val="nl-NL"/>
        </w:rPr>
        <w:t>een</w:t>
      </w:r>
      <w:r w:rsidR="002217F5" w:rsidRPr="00F0499E">
        <w:rPr>
          <w:sz w:val="22"/>
          <w:szCs w:val="22"/>
          <w:lang w:val="nl-NL"/>
        </w:rPr>
        <w:t xml:space="preserve"> van de stoffen in dit </w:t>
      </w:r>
      <w:r w:rsidR="0079206D" w:rsidRPr="00F0499E">
        <w:rPr>
          <w:sz w:val="22"/>
          <w:szCs w:val="22"/>
          <w:lang w:val="nl-NL"/>
        </w:rPr>
        <w:t>geneesmiddel</w:t>
      </w:r>
      <w:r w:rsidR="002217F5" w:rsidRPr="00F0499E">
        <w:rPr>
          <w:sz w:val="22"/>
          <w:szCs w:val="22"/>
          <w:lang w:val="nl-NL"/>
        </w:rPr>
        <w:t>. Deze stoffen kunt u vinden onder rubriek 6</w:t>
      </w:r>
      <w:r w:rsidR="0028326C" w:rsidRPr="00F0499E">
        <w:rPr>
          <w:sz w:val="22"/>
          <w:szCs w:val="22"/>
          <w:lang w:val="nl-NL"/>
        </w:rPr>
        <w:t xml:space="preserve"> van deze bijsluiter</w:t>
      </w:r>
      <w:r w:rsidR="002217F5" w:rsidRPr="00F0499E">
        <w:rPr>
          <w:sz w:val="22"/>
          <w:szCs w:val="22"/>
          <w:lang w:val="nl-NL"/>
        </w:rPr>
        <w:t xml:space="preserve">. </w:t>
      </w:r>
    </w:p>
    <w:p w14:paraId="277F5C57" w14:textId="77777777" w:rsidR="002217F5" w:rsidRPr="00F0499E" w:rsidRDefault="006C780D" w:rsidP="00D04E79">
      <w:pPr>
        <w:pStyle w:val="ListParagraph"/>
        <w:numPr>
          <w:ilvl w:val="0"/>
          <w:numId w:val="6"/>
        </w:numPr>
        <w:autoSpaceDE w:val="0"/>
        <w:autoSpaceDN w:val="0"/>
        <w:adjustRightInd w:val="0"/>
        <w:jc w:val="both"/>
        <w:rPr>
          <w:sz w:val="22"/>
          <w:szCs w:val="22"/>
          <w:lang w:val="nl-NL"/>
        </w:rPr>
      </w:pPr>
      <w:r w:rsidRPr="00F0499E">
        <w:rPr>
          <w:sz w:val="22"/>
          <w:szCs w:val="22"/>
          <w:lang w:val="nl-NL"/>
        </w:rPr>
        <w:t>Als u</w:t>
      </w:r>
      <w:r w:rsidR="002217F5" w:rsidRPr="00F0499E">
        <w:rPr>
          <w:sz w:val="22"/>
          <w:szCs w:val="22"/>
          <w:lang w:val="nl-NL"/>
        </w:rPr>
        <w:t xml:space="preserve"> </w:t>
      </w:r>
      <w:r w:rsidR="00B75865" w:rsidRPr="00F0499E">
        <w:rPr>
          <w:sz w:val="22"/>
          <w:szCs w:val="22"/>
          <w:lang w:val="nl-NL"/>
        </w:rPr>
        <w:t>jonger</w:t>
      </w:r>
      <w:r w:rsidR="002217F5" w:rsidRPr="00F0499E">
        <w:rPr>
          <w:sz w:val="22"/>
          <w:szCs w:val="22"/>
          <w:lang w:val="nl-NL"/>
        </w:rPr>
        <w:t xml:space="preserve"> </w:t>
      </w:r>
      <w:r w:rsidRPr="00F0499E">
        <w:rPr>
          <w:sz w:val="22"/>
          <w:szCs w:val="22"/>
          <w:lang w:val="nl-NL"/>
        </w:rPr>
        <w:t xml:space="preserve">bent </w:t>
      </w:r>
      <w:r w:rsidR="002217F5" w:rsidRPr="00F0499E">
        <w:rPr>
          <w:sz w:val="22"/>
          <w:szCs w:val="22"/>
          <w:lang w:val="nl-NL"/>
        </w:rPr>
        <w:t>dan 12 jaar.</w:t>
      </w:r>
    </w:p>
    <w:p w14:paraId="5C0649D3" w14:textId="77777777" w:rsidR="002217F5" w:rsidRPr="00F0499E" w:rsidRDefault="006C780D" w:rsidP="00D04E79">
      <w:pPr>
        <w:pStyle w:val="ListParagraph"/>
        <w:numPr>
          <w:ilvl w:val="0"/>
          <w:numId w:val="6"/>
        </w:numPr>
        <w:autoSpaceDE w:val="0"/>
        <w:autoSpaceDN w:val="0"/>
        <w:adjustRightInd w:val="0"/>
        <w:jc w:val="both"/>
        <w:rPr>
          <w:sz w:val="22"/>
          <w:szCs w:val="22"/>
          <w:lang w:val="nl-NL"/>
        </w:rPr>
      </w:pPr>
      <w:r w:rsidRPr="00F0499E">
        <w:rPr>
          <w:sz w:val="22"/>
          <w:szCs w:val="22"/>
          <w:lang w:val="nl-NL"/>
        </w:rPr>
        <w:t>Als u</w:t>
      </w:r>
      <w:r w:rsidR="002217F5" w:rsidRPr="00F0499E">
        <w:rPr>
          <w:sz w:val="22"/>
          <w:szCs w:val="22"/>
          <w:lang w:val="nl-NL"/>
        </w:rPr>
        <w:t xml:space="preserve"> nooit gerookt</w:t>
      </w:r>
      <w:r w:rsidR="00F57ABA" w:rsidRPr="00F0499E">
        <w:rPr>
          <w:sz w:val="22"/>
          <w:szCs w:val="22"/>
          <w:lang w:val="nl-NL"/>
        </w:rPr>
        <w:t xml:space="preserve"> hebt</w:t>
      </w:r>
      <w:r w:rsidR="002217F5" w:rsidRPr="00F0499E">
        <w:rPr>
          <w:sz w:val="22"/>
          <w:szCs w:val="22"/>
          <w:lang w:val="nl-NL"/>
        </w:rPr>
        <w:t xml:space="preserve">. </w:t>
      </w:r>
    </w:p>
    <w:p w14:paraId="784B03C8" w14:textId="77777777" w:rsidR="002217F5" w:rsidRPr="00F0499E" w:rsidRDefault="002217F5" w:rsidP="00233B10">
      <w:pPr>
        <w:jc w:val="both"/>
        <w:rPr>
          <w:sz w:val="22"/>
          <w:szCs w:val="22"/>
          <w:lang w:val="nl-NL"/>
        </w:rPr>
      </w:pPr>
    </w:p>
    <w:p w14:paraId="4487470A" w14:textId="12F34931" w:rsidR="0028326C" w:rsidRPr="00F0499E" w:rsidRDefault="002217F5" w:rsidP="000D3A43">
      <w:pPr>
        <w:jc w:val="both"/>
        <w:rPr>
          <w:sz w:val="22"/>
          <w:szCs w:val="22"/>
          <w:lang w:val="nl-NL"/>
        </w:rPr>
      </w:pPr>
      <w:r w:rsidRPr="00F0499E">
        <w:rPr>
          <w:b/>
          <w:sz w:val="22"/>
          <w:szCs w:val="22"/>
          <w:lang w:val="nl-NL"/>
        </w:rPr>
        <w:t>Wanneer moet u extra voorzichtig zijn met dit</w:t>
      </w:r>
      <w:r w:rsidR="008E050C" w:rsidRPr="00F0499E">
        <w:rPr>
          <w:b/>
          <w:sz w:val="22"/>
          <w:szCs w:val="22"/>
          <w:lang w:val="nl-NL"/>
        </w:rPr>
        <w:t xml:space="preserve"> </w:t>
      </w:r>
      <w:r w:rsidR="0079206D" w:rsidRPr="00B50AE1">
        <w:rPr>
          <w:b/>
          <w:bCs/>
          <w:sz w:val="22"/>
          <w:szCs w:val="22"/>
          <w:lang w:val="nl-NL"/>
        </w:rPr>
        <w:t>geneesmiddel</w:t>
      </w:r>
      <w:r w:rsidRPr="00F0499E">
        <w:rPr>
          <w:b/>
          <w:sz w:val="22"/>
          <w:szCs w:val="22"/>
          <w:lang w:val="nl-NL"/>
        </w:rPr>
        <w:t xml:space="preserve">? </w:t>
      </w:r>
    </w:p>
    <w:p w14:paraId="6BF859C4" w14:textId="449787B6" w:rsidR="002217F5" w:rsidRPr="00F0499E" w:rsidRDefault="006C780D" w:rsidP="00233B10">
      <w:pPr>
        <w:autoSpaceDE w:val="0"/>
        <w:autoSpaceDN w:val="0"/>
        <w:adjustRightInd w:val="0"/>
        <w:jc w:val="both"/>
        <w:rPr>
          <w:sz w:val="22"/>
          <w:szCs w:val="22"/>
          <w:lang w:val="nl-NL"/>
        </w:rPr>
      </w:pPr>
      <w:r w:rsidRPr="00F0499E">
        <w:rPr>
          <w:sz w:val="22"/>
          <w:szCs w:val="22"/>
          <w:lang w:val="nl-NL"/>
        </w:rPr>
        <w:t>Spreek</w:t>
      </w:r>
      <w:r w:rsidR="002217F5" w:rsidRPr="00F0499E">
        <w:rPr>
          <w:sz w:val="22"/>
          <w:szCs w:val="22"/>
          <w:lang w:val="nl-NL"/>
        </w:rPr>
        <w:t xml:space="preserve"> met uw arts als u </w:t>
      </w:r>
      <w:r w:rsidR="00BE2B78" w:rsidRPr="00F0499E">
        <w:rPr>
          <w:sz w:val="22"/>
          <w:szCs w:val="22"/>
          <w:lang w:val="nl-NL"/>
        </w:rPr>
        <w:t>een</w:t>
      </w:r>
      <w:r w:rsidR="002217F5" w:rsidRPr="00F0499E">
        <w:rPr>
          <w:sz w:val="22"/>
          <w:szCs w:val="22"/>
          <w:lang w:val="nl-NL"/>
        </w:rPr>
        <w:t xml:space="preserve"> van de volgende </w:t>
      </w:r>
      <w:r w:rsidR="000A489E" w:rsidRPr="00F0499E">
        <w:rPr>
          <w:sz w:val="22"/>
          <w:szCs w:val="22"/>
          <w:lang w:val="nl-NL"/>
        </w:rPr>
        <w:t xml:space="preserve">aandoeningen </w:t>
      </w:r>
      <w:r w:rsidR="002217F5" w:rsidRPr="00F0499E">
        <w:rPr>
          <w:sz w:val="22"/>
          <w:szCs w:val="22"/>
          <w:lang w:val="nl-NL"/>
        </w:rPr>
        <w:t xml:space="preserve">hebt. U mag </w:t>
      </w:r>
      <w:r w:rsidR="008E050C" w:rsidRPr="00F0499E">
        <w:rPr>
          <w:sz w:val="22"/>
          <w:szCs w:val="22"/>
          <w:lang w:val="nl-NL"/>
        </w:rPr>
        <w:t xml:space="preserve">dit </w:t>
      </w:r>
      <w:r w:rsidR="00053BC2" w:rsidRPr="00F0499E">
        <w:rPr>
          <w:sz w:val="22"/>
          <w:szCs w:val="22"/>
          <w:lang w:val="nl-NL"/>
        </w:rPr>
        <w:t>geneesmiddel</w:t>
      </w:r>
      <w:r w:rsidR="00F0499E" w:rsidRPr="00F0499E">
        <w:rPr>
          <w:sz w:val="22"/>
          <w:szCs w:val="22"/>
          <w:lang w:val="nl-NL"/>
        </w:rPr>
        <w:t xml:space="preserve"> </w:t>
      </w:r>
      <w:r w:rsidR="002217F5" w:rsidRPr="00F0499E">
        <w:rPr>
          <w:sz w:val="22"/>
          <w:szCs w:val="22"/>
          <w:lang w:val="nl-NL"/>
        </w:rPr>
        <w:t>misschien toch gebruiken, maar moet eerst met uw arts overleggen</w:t>
      </w:r>
      <w:r w:rsidR="00B75865" w:rsidRPr="00F0499E">
        <w:rPr>
          <w:sz w:val="22"/>
          <w:szCs w:val="22"/>
          <w:lang w:val="nl-NL"/>
        </w:rPr>
        <w:t xml:space="preserve"> </w:t>
      </w:r>
      <w:r w:rsidR="00AA3504" w:rsidRPr="00F0499E">
        <w:rPr>
          <w:sz w:val="22"/>
          <w:szCs w:val="22"/>
          <w:lang w:val="nl-NL"/>
        </w:rPr>
        <w:t>als u</w:t>
      </w:r>
      <w:r w:rsidR="002217F5" w:rsidRPr="00F0499E">
        <w:rPr>
          <w:sz w:val="22"/>
          <w:szCs w:val="22"/>
          <w:lang w:val="nl-NL"/>
        </w:rPr>
        <w:t xml:space="preserve">: </w:t>
      </w:r>
    </w:p>
    <w:p w14:paraId="3198AFE9" w14:textId="77374A0F" w:rsidR="002217F5" w:rsidRPr="00F0499E" w:rsidRDefault="00AC7AA0" w:rsidP="00D04E79">
      <w:pPr>
        <w:pStyle w:val="ListParagraph"/>
        <w:numPr>
          <w:ilvl w:val="0"/>
          <w:numId w:val="7"/>
        </w:numPr>
        <w:autoSpaceDE w:val="0"/>
        <w:autoSpaceDN w:val="0"/>
        <w:adjustRightInd w:val="0"/>
        <w:jc w:val="both"/>
        <w:rPr>
          <w:sz w:val="22"/>
          <w:szCs w:val="22"/>
          <w:lang w:val="nl-NL"/>
        </w:rPr>
      </w:pPr>
      <w:r w:rsidRPr="00F0499E">
        <w:rPr>
          <w:sz w:val="22"/>
          <w:szCs w:val="22"/>
          <w:lang w:val="nl-NL"/>
        </w:rPr>
        <w:t xml:space="preserve">Kortgeleden </w:t>
      </w:r>
      <w:r w:rsidR="002217F5" w:rsidRPr="00F0499E">
        <w:rPr>
          <w:sz w:val="22"/>
          <w:szCs w:val="22"/>
          <w:lang w:val="nl-NL"/>
        </w:rPr>
        <w:t xml:space="preserve">een </w:t>
      </w:r>
      <w:r w:rsidR="002217F5" w:rsidRPr="00F0499E">
        <w:rPr>
          <w:b/>
          <w:sz w:val="22"/>
          <w:szCs w:val="22"/>
          <w:lang w:val="nl-NL"/>
        </w:rPr>
        <w:t>hartaanval</w:t>
      </w:r>
      <w:r w:rsidR="002217F5" w:rsidRPr="00F0499E">
        <w:rPr>
          <w:sz w:val="22"/>
          <w:szCs w:val="22"/>
          <w:lang w:val="nl-NL"/>
        </w:rPr>
        <w:t xml:space="preserve"> of </w:t>
      </w:r>
      <w:r w:rsidR="002217F5" w:rsidRPr="00F0499E">
        <w:rPr>
          <w:b/>
          <w:sz w:val="22"/>
          <w:szCs w:val="22"/>
          <w:lang w:val="nl-NL"/>
        </w:rPr>
        <w:t>beroerte</w:t>
      </w:r>
      <w:r w:rsidR="002217F5" w:rsidRPr="00F0499E">
        <w:rPr>
          <w:sz w:val="22"/>
          <w:szCs w:val="22"/>
          <w:lang w:val="nl-NL"/>
        </w:rPr>
        <w:t xml:space="preserve"> hebt gehad </w:t>
      </w:r>
    </w:p>
    <w:p w14:paraId="49A1534A" w14:textId="77777777" w:rsidR="002217F5" w:rsidRPr="00F0499E" w:rsidRDefault="002217F5" w:rsidP="00D04E79">
      <w:pPr>
        <w:pStyle w:val="ListParagraph"/>
        <w:numPr>
          <w:ilvl w:val="0"/>
          <w:numId w:val="7"/>
        </w:numPr>
        <w:autoSpaceDE w:val="0"/>
        <w:autoSpaceDN w:val="0"/>
        <w:adjustRightInd w:val="0"/>
        <w:jc w:val="both"/>
        <w:rPr>
          <w:sz w:val="22"/>
          <w:szCs w:val="22"/>
          <w:lang w:val="nl-NL"/>
        </w:rPr>
      </w:pPr>
      <w:r w:rsidRPr="00F0499E">
        <w:rPr>
          <w:b/>
          <w:bCs/>
          <w:sz w:val="22"/>
          <w:szCs w:val="22"/>
          <w:lang w:val="nl-NL"/>
        </w:rPr>
        <w:t>Pijn op de borst</w:t>
      </w:r>
      <w:r w:rsidRPr="00F0499E">
        <w:rPr>
          <w:bCs/>
          <w:sz w:val="22"/>
          <w:szCs w:val="22"/>
          <w:lang w:val="nl-NL"/>
        </w:rPr>
        <w:t xml:space="preserve"> (onstabiele angina) of angina in rust </w:t>
      </w:r>
      <w:r w:rsidR="00AA3504" w:rsidRPr="00F0499E">
        <w:rPr>
          <w:bCs/>
          <w:sz w:val="22"/>
          <w:szCs w:val="22"/>
          <w:lang w:val="nl-NL"/>
        </w:rPr>
        <w:t>hebt</w:t>
      </w:r>
    </w:p>
    <w:p w14:paraId="4D0508F6" w14:textId="545CDDB1" w:rsidR="002217F5" w:rsidRPr="00F0499E" w:rsidRDefault="002217F5" w:rsidP="00D04E79">
      <w:pPr>
        <w:pStyle w:val="ListParagraph"/>
        <w:numPr>
          <w:ilvl w:val="0"/>
          <w:numId w:val="7"/>
        </w:numPr>
        <w:autoSpaceDE w:val="0"/>
        <w:autoSpaceDN w:val="0"/>
        <w:adjustRightInd w:val="0"/>
        <w:jc w:val="both"/>
        <w:rPr>
          <w:sz w:val="22"/>
          <w:szCs w:val="22"/>
          <w:lang w:val="nl-NL"/>
        </w:rPr>
      </w:pPr>
      <w:r w:rsidRPr="00F0499E">
        <w:rPr>
          <w:bCs/>
          <w:sz w:val="22"/>
          <w:szCs w:val="22"/>
          <w:lang w:val="nl-NL"/>
        </w:rPr>
        <w:t xml:space="preserve">Een </w:t>
      </w:r>
      <w:r w:rsidR="00AC7AA0" w:rsidRPr="00F0499E">
        <w:rPr>
          <w:b/>
          <w:bCs/>
          <w:sz w:val="22"/>
          <w:szCs w:val="22"/>
          <w:lang w:val="nl-NL"/>
        </w:rPr>
        <w:t>hartziekte</w:t>
      </w:r>
      <w:r w:rsidR="00AC7AA0" w:rsidRPr="00F0499E">
        <w:rPr>
          <w:bCs/>
          <w:sz w:val="22"/>
          <w:szCs w:val="22"/>
          <w:lang w:val="nl-NL"/>
        </w:rPr>
        <w:t xml:space="preserve"> </w:t>
      </w:r>
      <w:r w:rsidR="00AA3504" w:rsidRPr="00F0499E">
        <w:rPr>
          <w:bCs/>
          <w:sz w:val="22"/>
          <w:szCs w:val="22"/>
          <w:lang w:val="nl-NL"/>
        </w:rPr>
        <w:t xml:space="preserve">hebt </w:t>
      </w:r>
      <w:r w:rsidRPr="00F0499E">
        <w:rPr>
          <w:bCs/>
          <w:sz w:val="22"/>
          <w:szCs w:val="22"/>
          <w:lang w:val="nl-NL"/>
        </w:rPr>
        <w:t>die invloed heeft op uw hartslag of ritme (aritmie)</w:t>
      </w:r>
    </w:p>
    <w:p w14:paraId="55359F5B" w14:textId="5DA57382" w:rsidR="002217F5" w:rsidRPr="00F0499E" w:rsidRDefault="002217F5" w:rsidP="00D04E79">
      <w:pPr>
        <w:pStyle w:val="ListParagraph"/>
        <w:numPr>
          <w:ilvl w:val="0"/>
          <w:numId w:val="7"/>
        </w:numPr>
        <w:autoSpaceDE w:val="0"/>
        <w:autoSpaceDN w:val="0"/>
        <w:adjustRightInd w:val="0"/>
        <w:jc w:val="both"/>
        <w:rPr>
          <w:sz w:val="22"/>
          <w:szCs w:val="22"/>
          <w:lang w:val="nl-NL"/>
        </w:rPr>
      </w:pPr>
      <w:r w:rsidRPr="00F0499E">
        <w:rPr>
          <w:b/>
          <w:sz w:val="22"/>
          <w:szCs w:val="22"/>
          <w:lang w:val="nl-NL"/>
        </w:rPr>
        <w:t>Een hoge bloeddruk</w:t>
      </w:r>
      <w:r w:rsidRPr="00F0499E">
        <w:rPr>
          <w:sz w:val="22"/>
          <w:szCs w:val="22"/>
          <w:lang w:val="nl-NL"/>
        </w:rPr>
        <w:t xml:space="preserve"> </w:t>
      </w:r>
      <w:r w:rsidR="00AA3504" w:rsidRPr="00F0499E">
        <w:rPr>
          <w:bCs/>
          <w:sz w:val="22"/>
          <w:szCs w:val="22"/>
          <w:lang w:val="nl-NL"/>
        </w:rPr>
        <w:t>hebt</w:t>
      </w:r>
      <w:r w:rsidR="00AA3504" w:rsidRPr="00F0499E">
        <w:rPr>
          <w:sz w:val="22"/>
          <w:szCs w:val="22"/>
          <w:lang w:val="nl-NL"/>
        </w:rPr>
        <w:t xml:space="preserve"> </w:t>
      </w:r>
      <w:r w:rsidRPr="00F0499E">
        <w:rPr>
          <w:sz w:val="22"/>
          <w:szCs w:val="22"/>
          <w:lang w:val="nl-NL"/>
        </w:rPr>
        <w:t xml:space="preserve">die </w:t>
      </w:r>
      <w:r w:rsidR="006C780D" w:rsidRPr="00F0499E">
        <w:rPr>
          <w:sz w:val="22"/>
          <w:szCs w:val="22"/>
          <w:lang w:val="nl-NL"/>
        </w:rPr>
        <w:t xml:space="preserve">u </w:t>
      </w:r>
      <w:r w:rsidRPr="00F0499E">
        <w:rPr>
          <w:sz w:val="22"/>
          <w:szCs w:val="22"/>
          <w:lang w:val="nl-NL"/>
        </w:rPr>
        <w:t xml:space="preserve">niet onder controle </w:t>
      </w:r>
      <w:r w:rsidR="006C780D" w:rsidRPr="00F0499E">
        <w:rPr>
          <w:sz w:val="22"/>
          <w:szCs w:val="22"/>
          <w:lang w:val="nl-NL"/>
        </w:rPr>
        <w:t xml:space="preserve">krijgt </w:t>
      </w:r>
      <w:r w:rsidRPr="00F0499E">
        <w:rPr>
          <w:sz w:val="22"/>
          <w:szCs w:val="22"/>
          <w:lang w:val="nl-NL"/>
        </w:rPr>
        <w:t>met</w:t>
      </w:r>
      <w:r w:rsidR="00F0499E">
        <w:rPr>
          <w:sz w:val="22"/>
          <w:szCs w:val="22"/>
          <w:lang w:val="nl-NL"/>
        </w:rPr>
        <w:t xml:space="preserve"> geneesmiddel</w:t>
      </w:r>
      <w:r w:rsidRPr="00F0499E">
        <w:rPr>
          <w:sz w:val="22"/>
          <w:szCs w:val="22"/>
          <w:lang w:val="nl-NL"/>
        </w:rPr>
        <w:t>en</w:t>
      </w:r>
    </w:p>
    <w:p w14:paraId="052F45AC" w14:textId="6A61719F" w:rsidR="002217F5" w:rsidRPr="00F0499E" w:rsidRDefault="002217F5" w:rsidP="00D04E79">
      <w:pPr>
        <w:pStyle w:val="ListParagraph"/>
        <w:numPr>
          <w:ilvl w:val="0"/>
          <w:numId w:val="7"/>
        </w:numPr>
        <w:autoSpaceDE w:val="0"/>
        <w:autoSpaceDN w:val="0"/>
        <w:adjustRightInd w:val="0"/>
        <w:jc w:val="both"/>
        <w:rPr>
          <w:sz w:val="22"/>
          <w:szCs w:val="22"/>
          <w:lang w:val="nl-NL"/>
        </w:rPr>
      </w:pPr>
      <w:r w:rsidRPr="00F0499E">
        <w:rPr>
          <w:sz w:val="22"/>
          <w:szCs w:val="22"/>
          <w:lang w:val="nl-NL"/>
        </w:rPr>
        <w:t xml:space="preserve">Ooit een </w:t>
      </w:r>
      <w:r w:rsidRPr="00F0499E">
        <w:rPr>
          <w:b/>
          <w:sz w:val="22"/>
          <w:szCs w:val="22"/>
          <w:lang w:val="nl-NL"/>
        </w:rPr>
        <w:t>allergische reactie</w:t>
      </w:r>
      <w:r w:rsidRPr="00F0499E">
        <w:rPr>
          <w:sz w:val="22"/>
          <w:szCs w:val="22"/>
          <w:lang w:val="nl-NL"/>
        </w:rPr>
        <w:t xml:space="preserve"> hebt gehad met zwelling van de lippen, het gezicht en de keel (angio-oedeem) of jeukende huiduitslag (urticaria). Gebruik van nicotine vervangende therapie kan soms dit </w:t>
      </w:r>
      <w:r w:rsidR="00AC7AA0" w:rsidRPr="00F0499E">
        <w:rPr>
          <w:sz w:val="22"/>
          <w:szCs w:val="22"/>
          <w:lang w:val="nl-NL"/>
        </w:rPr>
        <w:t xml:space="preserve">soort </w:t>
      </w:r>
      <w:r w:rsidRPr="00F0499E">
        <w:rPr>
          <w:sz w:val="22"/>
          <w:szCs w:val="22"/>
          <w:lang w:val="nl-NL"/>
        </w:rPr>
        <w:t>reactie opwekken</w:t>
      </w:r>
    </w:p>
    <w:p w14:paraId="01908246" w14:textId="5F78D0E2" w:rsidR="002217F5" w:rsidRPr="00F0499E" w:rsidRDefault="002217F5" w:rsidP="00D04E79">
      <w:pPr>
        <w:pStyle w:val="ListParagraph"/>
        <w:numPr>
          <w:ilvl w:val="0"/>
          <w:numId w:val="7"/>
        </w:numPr>
        <w:autoSpaceDE w:val="0"/>
        <w:autoSpaceDN w:val="0"/>
        <w:adjustRightInd w:val="0"/>
        <w:jc w:val="both"/>
        <w:rPr>
          <w:sz w:val="22"/>
          <w:szCs w:val="22"/>
          <w:lang w:val="nl-NL"/>
        </w:rPr>
      </w:pPr>
      <w:r w:rsidRPr="00F0499E">
        <w:rPr>
          <w:sz w:val="22"/>
          <w:szCs w:val="22"/>
          <w:lang w:val="nl-NL"/>
        </w:rPr>
        <w:t xml:space="preserve">Een </w:t>
      </w:r>
      <w:r w:rsidR="000A489E" w:rsidRPr="00F0499E">
        <w:rPr>
          <w:sz w:val="22"/>
          <w:szCs w:val="22"/>
          <w:lang w:val="nl-NL"/>
        </w:rPr>
        <w:t>ernstige</w:t>
      </w:r>
      <w:r w:rsidR="00F0499E" w:rsidRPr="00F0499E">
        <w:rPr>
          <w:sz w:val="22"/>
          <w:szCs w:val="22"/>
          <w:lang w:val="nl-NL"/>
        </w:rPr>
        <w:t xml:space="preserve"> </w:t>
      </w:r>
      <w:r w:rsidRPr="00F0499E">
        <w:rPr>
          <w:sz w:val="22"/>
          <w:szCs w:val="22"/>
          <w:lang w:val="nl-NL"/>
        </w:rPr>
        <w:t xml:space="preserve">of matige </w:t>
      </w:r>
      <w:r w:rsidR="00AC7AA0" w:rsidRPr="00F0499E">
        <w:rPr>
          <w:b/>
          <w:sz w:val="22"/>
          <w:szCs w:val="22"/>
          <w:lang w:val="nl-NL"/>
        </w:rPr>
        <w:t>leverziekte</w:t>
      </w:r>
      <w:r w:rsidR="00AC7AA0" w:rsidRPr="00F0499E">
        <w:rPr>
          <w:sz w:val="22"/>
          <w:szCs w:val="22"/>
          <w:lang w:val="nl-NL"/>
        </w:rPr>
        <w:t xml:space="preserve"> </w:t>
      </w:r>
      <w:r w:rsidR="00AA3504" w:rsidRPr="00F0499E">
        <w:rPr>
          <w:bCs/>
          <w:sz w:val="22"/>
          <w:szCs w:val="22"/>
          <w:lang w:val="nl-NL"/>
        </w:rPr>
        <w:t>hebt</w:t>
      </w:r>
    </w:p>
    <w:p w14:paraId="1FE2600B" w14:textId="43ED876F" w:rsidR="002217F5" w:rsidRPr="00F0499E" w:rsidRDefault="002217F5" w:rsidP="00D04E79">
      <w:pPr>
        <w:pStyle w:val="ListParagraph"/>
        <w:numPr>
          <w:ilvl w:val="0"/>
          <w:numId w:val="7"/>
        </w:numPr>
        <w:autoSpaceDE w:val="0"/>
        <w:autoSpaceDN w:val="0"/>
        <w:adjustRightInd w:val="0"/>
        <w:jc w:val="both"/>
        <w:rPr>
          <w:sz w:val="22"/>
          <w:szCs w:val="22"/>
          <w:lang w:val="nl-NL"/>
        </w:rPr>
      </w:pPr>
      <w:r w:rsidRPr="00F0499E">
        <w:rPr>
          <w:sz w:val="22"/>
          <w:szCs w:val="22"/>
          <w:lang w:val="nl-NL"/>
        </w:rPr>
        <w:t xml:space="preserve">Een </w:t>
      </w:r>
      <w:r w:rsidR="000A489E" w:rsidRPr="00F0499E">
        <w:rPr>
          <w:sz w:val="22"/>
          <w:szCs w:val="22"/>
          <w:lang w:val="nl-NL"/>
        </w:rPr>
        <w:t xml:space="preserve">ernstige </w:t>
      </w:r>
      <w:r w:rsidRPr="00F0499E">
        <w:rPr>
          <w:b/>
          <w:sz w:val="22"/>
          <w:szCs w:val="22"/>
          <w:lang w:val="nl-NL"/>
        </w:rPr>
        <w:t>nierziekte</w:t>
      </w:r>
      <w:r w:rsidRPr="00F0499E">
        <w:rPr>
          <w:sz w:val="22"/>
          <w:szCs w:val="22"/>
          <w:lang w:val="nl-NL"/>
        </w:rPr>
        <w:t xml:space="preserve"> </w:t>
      </w:r>
      <w:r w:rsidR="00AA3504" w:rsidRPr="00F0499E">
        <w:rPr>
          <w:bCs/>
          <w:sz w:val="22"/>
          <w:szCs w:val="22"/>
          <w:lang w:val="nl-NL"/>
        </w:rPr>
        <w:t>hebt</w:t>
      </w:r>
    </w:p>
    <w:p w14:paraId="4A8B4AB5" w14:textId="0A718C0A" w:rsidR="002217F5" w:rsidRPr="00F0499E" w:rsidRDefault="00AC7AA0" w:rsidP="00D04E79">
      <w:pPr>
        <w:pStyle w:val="ListParagraph"/>
        <w:numPr>
          <w:ilvl w:val="0"/>
          <w:numId w:val="7"/>
        </w:numPr>
        <w:autoSpaceDE w:val="0"/>
        <w:autoSpaceDN w:val="0"/>
        <w:adjustRightInd w:val="0"/>
        <w:jc w:val="both"/>
        <w:rPr>
          <w:sz w:val="22"/>
          <w:szCs w:val="22"/>
          <w:lang w:val="nl-NL"/>
        </w:rPr>
      </w:pPr>
      <w:r w:rsidRPr="00F0499E">
        <w:rPr>
          <w:b/>
          <w:sz w:val="22"/>
          <w:szCs w:val="22"/>
          <w:lang w:val="nl-NL"/>
        </w:rPr>
        <w:t>Suikerziekte (d</w:t>
      </w:r>
      <w:r w:rsidR="002217F5" w:rsidRPr="00F0499E">
        <w:rPr>
          <w:b/>
          <w:sz w:val="22"/>
          <w:szCs w:val="22"/>
          <w:lang w:val="nl-NL"/>
        </w:rPr>
        <w:t>iabetes</w:t>
      </w:r>
      <w:r w:rsidRPr="00F0499E">
        <w:rPr>
          <w:b/>
          <w:sz w:val="22"/>
          <w:szCs w:val="22"/>
          <w:lang w:val="nl-NL"/>
        </w:rPr>
        <w:t>)</w:t>
      </w:r>
      <w:r w:rsidR="002217F5" w:rsidRPr="00F0499E">
        <w:rPr>
          <w:sz w:val="22"/>
          <w:szCs w:val="22"/>
          <w:lang w:val="nl-NL"/>
        </w:rPr>
        <w:t xml:space="preserve"> </w:t>
      </w:r>
      <w:r w:rsidR="00AA3504" w:rsidRPr="00F0499E">
        <w:rPr>
          <w:bCs/>
          <w:sz w:val="22"/>
          <w:szCs w:val="22"/>
          <w:lang w:val="nl-NL"/>
        </w:rPr>
        <w:t>hebt</w:t>
      </w:r>
    </w:p>
    <w:p w14:paraId="5CBDD662" w14:textId="4115FF86" w:rsidR="002217F5" w:rsidRPr="00F0499E" w:rsidRDefault="002217F5" w:rsidP="00D04E79">
      <w:pPr>
        <w:pStyle w:val="ListParagraph"/>
        <w:numPr>
          <w:ilvl w:val="0"/>
          <w:numId w:val="7"/>
        </w:numPr>
        <w:autoSpaceDE w:val="0"/>
        <w:autoSpaceDN w:val="0"/>
        <w:adjustRightInd w:val="0"/>
        <w:jc w:val="both"/>
        <w:rPr>
          <w:sz w:val="22"/>
          <w:szCs w:val="22"/>
          <w:lang w:val="nl-NL"/>
        </w:rPr>
      </w:pPr>
      <w:r w:rsidRPr="00F0499E">
        <w:rPr>
          <w:sz w:val="22"/>
          <w:szCs w:val="22"/>
          <w:lang w:val="nl-NL"/>
        </w:rPr>
        <w:t xml:space="preserve">Een </w:t>
      </w:r>
      <w:r w:rsidR="00AC7AA0" w:rsidRPr="00F0499E">
        <w:rPr>
          <w:sz w:val="22"/>
          <w:szCs w:val="22"/>
          <w:lang w:val="nl-NL"/>
        </w:rPr>
        <w:t xml:space="preserve">te snel werkende </w:t>
      </w:r>
      <w:r w:rsidRPr="00F0499E">
        <w:rPr>
          <w:b/>
          <w:sz w:val="22"/>
          <w:szCs w:val="22"/>
          <w:lang w:val="nl-NL"/>
        </w:rPr>
        <w:t xml:space="preserve">schildklier </w:t>
      </w:r>
      <w:r w:rsidR="00AA3504" w:rsidRPr="00F0499E">
        <w:rPr>
          <w:bCs/>
          <w:sz w:val="22"/>
          <w:szCs w:val="22"/>
          <w:lang w:val="nl-NL"/>
        </w:rPr>
        <w:t>hebt</w:t>
      </w:r>
    </w:p>
    <w:p w14:paraId="79D660D7" w14:textId="77777777" w:rsidR="002217F5" w:rsidRPr="00F0499E" w:rsidRDefault="002217F5" w:rsidP="00D04E79">
      <w:pPr>
        <w:pStyle w:val="ListParagraph"/>
        <w:numPr>
          <w:ilvl w:val="0"/>
          <w:numId w:val="7"/>
        </w:numPr>
        <w:autoSpaceDE w:val="0"/>
        <w:autoSpaceDN w:val="0"/>
        <w:adjustRightInd w:val="0"/>
        <w:jc w:val="both"/>
        <w:rPr>
          <w:sz w:val="22"/>
          <w:szCs w:val="22"/>
          <w:lang w:val="nl-NL"/>
        </w:rPr>
      </w:pPr>
      <w:r w:rsidRPr="00F0499E">
        <w:rPr>
          <w:sz w:val="22"/>
          <w:szCs w:val="22"/>
          <w:lang w:val="nl-NL"/>
        </w:rPr>
        <w:t xml:space="preserve">Een tumor van de </w:t>
      </w:r>
      <w:r w:rsidRPr="00F0499E">
        <w:rPr>
          <w:b/>
          <w:sz w:val="22"/>
          <w:szCs w:val="22"/>
          <w:lang w:val="nl-NL"/>
        </w:rPr>
        <w:t>bijnier</w:t>
      </w:r>
      <w:r w:rsidRPr="00F0499E">
        <w:rPr>
          <w:sz w:val="22"/>
          <w:szCs w:val="22"/>
          <w:lang w:val="nl-NL"/>
        </w:rPr>
        <w:t xml:space="preserve"> </w:t>
      </w:r>
      <w:r w:rsidR="00AA3504" w:rsidRPr="00F0499E">
        <w:rPr>
          <w:sz w:val="22"/>
          <w:szCs w:val="22"/>
          <w:lang w:val="nl-NL"/>
        </w:rPr>
        <w:t xml:space="preserve">hebt </w:t>
      </w:r>
      <w:r w:rsidRPr="00F0499E">
        <w:rPr>
          <w:sz w:val="22"/>
          <w:szCs w:val="22"/>
          <w:lang w:val="nl-NL"/>
        </w:rPr>
        <w:t>(feochromocytoom)</w:t>
      </w:r>
    </w:p>
    <w:p w14:paraId="304DFFE2" w14:textId="77777777" w:rsidR="002217F5" w:rsidRPr="00F0499E" w:rsidRDefault="007E40E2" w:rsidP="00D04E79">
      <w:pPr>
        <w:pStyle w:val="ListParagraph"/>
        <w:numPr>
          <w:ilvl w:val="0"/>
          <w:numId w:val="7"/>
        </w:numPr>
        <w:autoSpaceDE w:val="0"/>
        <w:autoSpaceDN w:val="0"/>
        <w:adjustRightInd w:val="0"/>
        <w:jc w:val="both"/>
        <w:rPr>
          <w:sz w:val="22"/>
          <w:szCs w:val="22"/>
          <w:lang w:val="nl-NL"/>
        </w:rPr>
      </w:pPr>
      <w:r w:rsidRPr="00F0499E">
        <w:rPr>
          <w:sz w:val="22"/>
          <w:szCs w:val="22"/>
          <w:lang w:val="nl-NL"/>
        </w:rPr>
        <w:t xml:space="preserve">Een </w:t>
      </w:r>
      <w:r w:rsidRPr="00F0499E">
        <w:rPr>
          <w:b/>
          <w:sz w:val="22"/>
          <w:szCs w:val="22"/>
          <w:lang w:val="nl-NL"/>
        </w:rPr>
        <w:t>m</w:t>
      </w:r>
      <w:r w:rsidR="002217F5" w:rsidRPr="00F0499E">
        <w:rPr>
          <w:b/>
          <w:sz w:val="22"/>
          <w:szCs w:val="22"/>
          <w:lang w:val="nl-NL"/>
        </w:rPr>
        <w:t>aag</w:t>
      </w:r>
      <w:r w:rsidR="00AA3504" w:rsidRPr="00F0499E">
        <w:rPr>
          <w:b/>
          <w:sz w:val="22"/>
          <w:szCs w:val="22"/>
          <w:lang w:val="nl-NL"/>
        </w:rPr>
        <w:t>- of darm</w:t>
      </w:r>
      <w:r w:rsidR="002217F5" w:rsidRPr="00F0499E">
        <w:rPr>
          <w:b/>
          <w:sz w:val="22"/>
          <w:szCs w:val="22"/>
          <w:lang w:val="nl-NL"/>
        </w:rPr>
        <w:t xml:space="preserve">zweer </w:t>
      </w:r>
      <w:r w:rsidR="00AA3504" w:rsidRPr="00F0499E">
        <w:rPr>
          <w:sz w:val="22"/>
          <w:szCs w:val="22"/>
          <w:lang w:val="nl-NL"/>
        </w:rPr>
        <w:t>hebt</w:t>
      </w:r>
    </w:p>
    <w:p w14:paraId="3B5E4A9B" w14:textId="6B3F3DFD" w:rsidR="002217F5" w:rsidRPr="00AD4B79" w:rsidRDefault="00AC7AA0" w:rsidP="00D04E79">
      <w:pPr>
        <w:pStyle w:val="ListParagraph"/>
        <w:numPr>
          <w:ilvl w:val="0"/>
          <w:numId w:val="7"/>
        </w:numPr>
        <w:autoSpaceDE w:val="0"/>
        <w:autoSpaceDN w:val="0"/>
        <w:adjustRightInd w:val="0"/>
        <w:jc w:val="both"/>
        <w:rPr>
          <w:sz w:val="22"/>
          <w:szCs w:val="22"/>
          <w:lang w:val="nl-NL"/>
        </w:rPr>
      </w:pPr>
      <w:r w:rsidRPr="00F0499E">
        <w:rPr>
          <w:b/>
          <w:sz w:val="22"/>
          <w:szCs w:val="22"/>
          <w:lang w:val="nl-NL"/>
        </w:rPr>
        <w:t>Een ontsteking van de slokdarm</w:t>
      </w:r>
      <w:r w:rsidR="002217F5" w:rsidRPr="00F0499E">
        <w:rPr>
          <w:b/>
          <w:sz w:val="22"/>
          <w:szCs w:val="22"/>
          <w:lang w:val="nl-NL"/>
        </w:rPr>
        <w:t xml:space="preserve"> </w:t>
      </w:r>
      <w:r w:rsidR="00AA3504" w:rsidRPr="00F0499E">
        <w:rPr>
          <w:sz w:val="22"/>
          <w:szCs w:val="22"/>
          <w:lang w:val="nl-NL"/>
        </w:rPr>
        <w:t>hebt</w:t>
      </w:r>
      <w:r w:rsidRPr="00F0499E">
        <w:rPr>
          <w:sz w:val="22"/>
          <w:szCs w:val="22"/>
          <w:lang w:val="nl-NL"/>
        </w:rPr>
        <w:t xml:space="preserve"> (o</w:t>
      </w:r>
      <w:r w:rsidRPr="00F0499E">
        <w:rPr>
          <w:bCs/>
          <w:sz w:val="22"/>
          <w:szCs w:val="22"/>
          <w:lang w:val="nl-NL"/>
        </w:rPr>
        <w:t>esofagitis)</w:t>
      </w:r>
    </w:p>
    <w:p w14:paraId="7439F703" w14:textId="43A82C12" w:rsidR="00AD4B79" w:rsidRPr="00BD1F2C" w:rsidRDefault="00AD4B79" w:rsidP="00D04E79">
      <w:pPr>
        <w:numPr>
          <w:ilvl w:val="0"/>
          <w:numId w:val="7"/>
        </w:numPr>
        <w:rPr>
          <w:b/>
          <w:sz w:val="22"/>
          <w:szCs w:val="22"/>
          <w:lang w:val="nl-NL"/>
        </w:rPr>
      </w:pPr>
      <w:r w:rsidRPr="00D54478">
        <w:rPr>
          <w:sz w:val="22"/>
          <w:szCs w:val="22"/>
          <w:lang w:val="nl-BE"/>
        </w:rPr>
        <w:t>Een v</w:t>
      </w:r>
      <w:r w:rsidR="00BD1F2C">
        <w:rPr>
          <w:sz w:val="22"/>
          <w:szCs w:val="22"/>
          <w:lang w:val="nl-BE"/>
        </w:rPr>
        <w:t>erleden</w:t>
      </w:r>
      <w:r w:rsidRPr="00D54478">
        <w:rPr>
          <w:sz w:val="22"/>
          <w:szCs w:val="22"/>
          <w:lang w:val="nl-BE"/>
        </w:rPr>
        <w:t xml:space="preserve"> van </w:t>
      </w:r>
      <w:r w:rsidRPr="00D54478">
        <w:rPr>
          <w:b/>
          <w:bCs/>
          <w:sz w:val="22"/>
          <w:szCs w:val="22"/>
          <w:lang w:val="nl-BE"/>
        </w:rPr>
        <w:t>epilepsie</w:t>
      </w:r>
      <w:r w:rsidRPr="00D54478">
        <w:rPr>
          <w:sz w:val="22"/>
          <w:szCs w:val="22"/>
          <w:lang w:val="nl-BE"/>
        </w:rPr>
        <w:t xml:space="preserve"> of </w:t>
      </w:r>
      <w:r w:rsidRPr="00D54478">
        <w:rPr>
          <w:b/>
          <w:bCs/>
          <w:sz w:val="22"/>
          <w:szCs w:val="22"/>
          <w:lang w:val="nl-BE"/>
        </w:rPr>
        <w:t>aanvallen</w:t>
      </w:r>
      <w:r w:rsidR="00BD1F2C">
        <w:rPr>
          <w:b/>
          <w:bCs/>
          <w:sz w:val="22"/>
          <w:szCs w:val="22"/>
          <w:lang w:val="nl-BE"/>
        </w:rPr>
        <w:t xml:space="preserve"> </w:t>
      </w:r>
      <w:r w:rsidR="00BD1F2C" w:rsidRPr="00BD1F2C">
        <w:rPr>
          <w:sz w:val="22"/>
          <w:szCs w:val="22"/>
          <w:lang w:val="nl-BE"/>
        </w:rPr>
        <w:t>he</w:t>
      </w:r>
      <w:r w:rsidR="00BD1F2C">
        <w:rPr>
          <w:sz w:val="22"/>
          <w:szCs w:val="22"/>
          <w:lang w:val="nl-BE"/>
        </w:rPr>
        <w:t>b</w:t>
      </w:r>
      <w:r w:rsidR="00BD1F2C" w:rsidRPr="00BD1F2C">
        <w:rPr>
          <w:sz w:val="22"/>
          <w:szCs w:val="22"/>
          <w:lang w:val="nl-BE"/>
        </w:rPr>
        <w:t>t</w:t>
      </w:r>
    </w:p>
    <w:p w14:paraId="2B60FD6B" w14:textId="77777777" w:rsidR="002217F5" w:rsidRPr="00F0499E" w:rsidRDefault="002217F5">
      <w:pPr>
        <w:autoSpaceDE w:val="0"/>
        <w:autoSpaceDN w:val="0"/>
        <w:adjustRightInd w:val="0"/>
        <w:jc w:val="both"/>
        <w:rPr>
          <w:sz w:val="22"/>
          <w:szCs w:val="22"/>
          <w:lang w:val="nl-NL"/>
        </w:rPr>
      </w:pPr>
    </w:p>
    <w:p w14:paraId="42E6B4EF" w14:textId="38F24D7C" w:rsidR="00955293" w:rsidRPr="00F0499E" w:rsidRDefault="002217F5">
      <w:pPr>
        <w:jc w:val="both"/>
        <w:rPr>
          <w:sz w:val="22"/>
          <w:szCs w:val="22"/>
          <w:lang w:val="nl-NL"/>
        </w:rPr>
      </w:pPr>
      <w:r w:rsidRPr="00F0499E">
        <w:rPr>
          <w:sz w:val="22"/>
          <w:szCs w:val="22"/>
          <w:lang w:val="nl-NL"/>
        </w:rPr>
        <w:t xml:space="preserve">Dit </w:t>
      </w:r>
      <w:r w:rsidR="00053BC2" w:rsidRPr="00F0499E">
        <w:rPr>
          <w:sz w:val="22"/>
          <w:szCs w:val="22"/>
          <w:lang w:val="nl-NL"/>
        </w:rPr>
        <w:t>geneesmiddel</w:t>
      </w:r>
      <w:r w:rsidR="00F0499E" w:rsidRPr="00F0499E">
        <w:rPr>
          <w:sz w:val="22"/>
          <w:szCs w:val="22"/>
          <w:lang w:val="nl-NL"/>
        </w:rPr>
        <w:t xml:space="preserve"> </w:t>
      </w:r>
      <w:r w:rsidRPr="00F0499E">
        <w:rPr>
          <w:sz w:val="22"/>
          <w:szCs w:val="22"/>
          <w:lang w:val="nl-NL"/>
        </w:rPr>
        <w:t xml:space="preserve">mag niet worden gebruikt door </w:t>
      </w:r>
      <w:r w:rsidR="006C780D" w:rsidRPr="00F0499E">
        <w:rPr>
          <w:sz w:val="22"/>
          <w:szCs w:val="22"/>
          <w:lang w:val="nl-NL"/>
        </w:rPr>
        <w:t>niet-rokers</w:t>
      </w:r>
      <w:r w:rsidR="00955293" w:rsidRPr="00F0499E">
        <w:rPr>
          <w:sz w:val="22"/>
          <w:szCs w:val="22"/>
          <w:lang w:val="nl-NL"/>
        </w:rPr>
        <w:t>.</w:t>
      </w:r>
    </w:p>
    <w:p w14:paraId="3157F810" w14:textId="77777777" w:rsidR="00F96310" w:rsidRDefault="00F96310">
      <w:pPr>
        <w:jc w:val="both"/>
        <w:rPr>
          <w:sz w:val="22"/>
          <w:szCs w:val="22"/>
          <w:lang w:val="nl-NL"/>
        </w:rPr>
      </w:pPr>
    </w:p>
    <w:p w14:paraId="5771265E" w14:textId="77777777" w:rsidR="00F96310" w:rsidRPr="00F96310" w:rsidRDefault="00F96310">
      <w:pPr>
        <w:jc w:val="both"/>
        <w:rPr>
          <w:rFonts w:eastAsia="Calibri"/>
          <w:sz w:val="22"/>
          <w:szCs w:val="22"/>
          <w:lang w:val="nl-BE"/>
        </w:rPr>
      </w:pPr>
      <w:r w:rsidRPr="00F96310">
        <w:rPr>
          <w:sz w:val="22"/>
          <w:szCs w:val="22"/>
          <w:lang w:val="nl-BE"/>
        </w:rPr>
        <w:t xml:space="preserve">Zuigtabletten kunnen een verstikkingsgevaar vormen. </w:t>
      </w:r>
      <w:r w:rsidRPr="00F96310">
        <w:rPr>
          <w:rFonts w:eastAsia="Calibri"/>
          <w:sz w:val="22"/>
          <w:szCs w:val="22"/>
          <w:lang w:val="nl-BE"/>
        </w:rPr>
        <w:t xml:space="preserve">Voorzichtig gebruiken als u moeite heeft met het doorslikken van vaste of vloeibare stoffen of als u vaak hoest tijdens of na het slikken. </w:t>
      </w:r>
    </w:p>
    <w:p w14:paraId="27B7FE1B" w14:textId="0E5A99C5" w:rsidR="006E5428" w:rsidRPr="00F0499E" w:rsidRDefault="006E5428">
      <w:pPr>
        <w:jc w:val="both"/>
        <w:rPr>
          <w:sz w:val="22"/>
          <w:szCs w:val="22"/>
          <w:lang w:val="nl-NL"/>
        </w:rPr>
      </w:pPr>
    </w:p>
    <w:p w14:paraId="589C1E02" w14:textId="77777777" w:rsidR="00EE0214" w:rsidRPr="00F0499E" w:rsidRDefault="00EE0214">
      <w:pPr>
        <w:jc w:val="both"/>
        <w:rPr>
          <w:b/>
          <w:sz w:val="22"/>
          <w:szCs w:val="22"/>
          <w:lang w:val="nl-NL"/>
        </w:rPr>
      </w:pPr>
      <w:r w:rsidRPr="00F0499E">
        <w:rPr>
          <w:b/>
          <w:sz w:val="22"/>
          <w:szCs w:val="22"/>
          <w:lang w:val="nl-NL"/>
        </w:rPr>
        <w:t>Kinderen</w:t>
      </w:r>
    </w:p>
    <w:p w14:paraId="78382883" w14:textId="44C9D469" w:rsidR="006E5428" w:rsidRPr="00F0499E" w:rsidRDefault="006E5428">
      <w:pPr>
        <w:jc w:val="both"/>
        <w:rPr>
          <w:sz w:val="22"/>
          <w:szCs w:val="22"/>
          <w:lang w:val="nl-NL"/>
        </w:rPr>
      </w:pPr>
      <w:r w:rsidRPr="00F0499E">
        <w:rPr>
          <w:sz w:val="22"/>
          <w:szCs w:val="22"/>
          <w:lang w:val="nl-NL"/>
        </w:rPr>
        <w:t xml:space="preserve">De correcte dosis voor volwassenen kan kinderen </w:t>
      </w:r>
      <w:r w:rsidR="000A489E" w:rsidRPr="00F0499E">
        <w:rPr>
          <w:sz w:val="22"/>
          <w:szCs w:val="22"/>
          <w:lang w:val="nl-NL"/>
        </w:rPr>
        <w:t xml:space="preserve">ernstig </w:t>
      </w:r>
      <w:r w:rsidRPr="00F0499E">
        <w:rPr>
          <w:sz w:val="22"/>
          <w:szCs w:val="22"/>
          <w:lang w:val="nl-NL"/>
        </w:rPr>
        <w:t xml:space="preserve">vergiftigen of zelfs dodelijk zijn voor </w:t>
      </w:r>
      <w:r w:rsidR="00AC7AA0" w:rsidRPr="00F0499E">
        <w:rPr>
          <w:sz w:val="22"/>
          <w:szCs w:val="22"/>
          <w:lang w:val="nl-NL"/>
        </w:rPr>
        <w:t>kinderen</w:t>
      </w:r>
      <w:r w:rsidRPr="00F0499E">
        <w:rPr>
          <w:sz w:val="22"/>
          <w:szCs w:val="22"/>
          <w:lang w:val="nl-NL"/>
        </w:rPr>
        <w:t xml:space="preserve">. Daarom is het </w:t>
      </w:r>
      <w:r w:rsidR="00AC7AA0" w:rsidRPr="00F0499E">
        <w:rPr>
          <w:sz w:val="22"/>
          <w:szCs w:val="22"/>
          <w:lang w:val="nl-NL"/>
        </w:rPr>
        <w:t>heel belangrijk dat u dit</w:t>
      </w:r>
      <w:r w:rsidR="00F0499E">
        <w:rPr>
          <w:sz w:val="22"/>
          <w:szCs w:val="22"/>
          <w:lang w:val="nl-NL"/>
        </w:rPr>
        <w:t xml:space="preserve"> geneesmiddel</w:t>
      </w:r>
      <w:r w:rsidRPr="00F0499E">
        <w:rPr>
          <w:sz w:val="22"/>
          <w:szCs w:val="22"/>
          <w:lang w:val="nl-NL"/>
        </w:rPr>
        <w:t xml:space="preserve"> altijd buiten het zicht en bereik van kinderen houdt.</w:t>
      </w:r>
    </w:p>
    <w:p w14:paraId="1D77181D" w14:textId="77777777" w:rsidR="00AA3504" w:rsidRPr="00F0499E" w:rsidRDefault="00AA3504">
      <w:pPr>
        <w:jc w:val="both"/>
        <w:rPr>
          <w:sz w:val="22"/>
          <w:szCs w:val="22"/>
          <w:lang w:val="nl-NL"/>
        </w:rPr>
      </w:pPr>
    </w:p>
    <w:p w14:paraId="7CE4C103" w14:textId="7CE830EC" w:rsidR="002217F5" w:rsidRPr="00F0499E" w:rsidRDefault="002217F5">
      <w:pPr>
        <w:jc w:val="both"/>
        <w:rPr>
          <w:sz w:val="22"/>
          <w:szCs w:val="22"/>
          <w:lang w:val="nl-NL"/>
        </w:rPr>
      </w:pPr>
      <w:r w:rsidRPr="00F0499E">
        <w:rPr>
          <w:b/>
          <w:sz w:val="22"/>
          <w:szCs w:val="22"/>
          <w:lang w:val="nl-NL"/>
        </w:rPr>
        <w:t xml:space="preserve">Gebruikt u nog andere </w:t>
      </w:r>
      <w:r w:rsidR="00053BC2" w:rsidRPr="00F0499E">
        <w:rPr>
          <w:b/>
          <w:sz w:val="22"/>
          <w:szCs w:val="22"/>
          <w:lang w:val="nl-NL"/>
        </w:rPr>
        <w:t>geneesmiddel</w:t>
      </w:r>
      <w:r w:rsidRPr="00F0499E">
        <w:rPr>
          <w:b/>
          <w:sz w:val="22"/>
          <w:szCs w:val="22"/>
          <w:lang w:val="nl-NL"/>
        </w:rPr>
        <w:t>en?</w:t>
      </w:r>
    </w:p>
    <w:p w14:paraId="6ECD7DEF" w14:textId="110EA45E" w:rsidR="006E5428" w:rsidRPr="00F0499E" w:rsidRDefault="00D23596">
      <w:pPr>
        <w:jc w:val="both"/>
        <w:rPr>
          <w:sz w:val="22"/>
          <w:szCs w:val="22"/>
          <w:lang w:val="nl-NL"/>
        </w:rPr>
      </w:pPr>
      <w:r w:rsidRPr="00F0499E">
        <w:rPr>
          <w:sz w:val="22"/>
          <w:szCs w:val="22"/>
          <w:lang w:val="nl-NL"/>
        </w:rPr>
        <w:t xml:space="preserve">Gebruikt u naast Nicorette Freshmint nog andere </w:t>
      </w:r>
      <w:r w:rsidR="00053BC2" w:rsidRPr="00F0499E">
        <w:rPr>
          <w:sz w:val="22"/>
          <w:szCs w:val="22"/>
          <w:lang w:val="nl-NL"/>
        </w:rPr>
        <w:t>geneesmiddel</w:t>
      </w:r>
      <w:r w:rsidRPr="00F0499E">
        <w:rPr>
          <w:sz w:val="22"/>
          <w:szCs w:val="22"/>
          <w:lang w:val="nl-NL"/>
        </w:rPr>
        <w:t xml:space="preserve">en, heeft u dat kort geleden gedaan of </w:t>
      </w:r>
      <w:r w:rsidR="008E050C" w:rsidRPr="00F0499E">
        <w:rPr>
          <w:sz w:val="22"/>
          <w:szCs w:val="22"/>
          <w:lang w:val="nl-NL"/>
        </w:rPr>
        <w:t>gaat u dit misschien binnenkort doen</w:t>
      </w:r>
      <w:r w:rsidRPr="00F0499E">
        <w:rPr>
          <w:sz w:val="22"/>
          <w:szCs w:val="22"/>
          <w:lang w:val="nl-NL"/>
        </w:rPr>
        <w:t xml:space="preserve">? </w:t>
      </w:r>
      <w:r w:rsidR="002217F5" w:rsidRPr="00F0499E">
        <w:rPr>
          <w:sz w:val="22"/>
          <w:szCs w:val="22"/>
          <w:lang w:val="nl-NL"/>
        </w:rPr>
        <w:t>Vertel</w:t>
      </w:r>
      <w:r w:rsidRPr="00F0499E">
        <w:rPr>
          <w:sz w:val="22"/>
          <w:szCs w:val="22"/>
          <w:lang w:val="nl-NL"/>
        </w:rPr>
        <w:t xml:space="preserve"> dat dan</w:t>
      </w:r>
      <w:r w:rsidR="002217F5" w:rsidRPr="00F0499E">
        <w:rPr>
          <w:sz w:val="22"/>
          <w:szCs w:val="22"/>
          <w:lang w:val="nl-NL"/>
        </w:rPr>
        <w:t xml:space="preserve"> aan uw </w:t>
      </w:r>
      <w:r w:rsidRPr="00F0499E">
        <w:rPr>
          <w:sz w:val="22"/>
          <w:szCs w:val="22"/>
          <w:lang w:val="nl-NL"/>
        </w:rPr>
        <w:t>arts</w:t>
      </w:r>
      <w:r w:rsidR="002217F5" w:rsidRPr="00F0499E">
        <w:rPr>
          <w:sz w:val="22"/>
          <w:szCs w:val="22"/>
          <w:lang w:val="nl-NL"/>
        </w:rPr>
        <w:t xml:space="preserve"> of apotheker. </w:t>
      </w:r>
      <w:r w:rsidR="006E5428" w:rsidRPr="00F0499E">
        <w:rPr>
          <w:sz w:val="22"/>
          <w:szCs w:val="22"/>
          <w:lang w:val="nl-NL"/>
        </w:rPr>
        <w:t xml:space="preserve">Dit is vooral belangrijk als u </w:t>
      </w:r>
      <w:r w:rsidR="00F0499E" w:rsidRPr="00F0499E">
        <w:rPr>
          <w:sz w:val="22"/>
          <w:szCs w:val="22"/>
          <w:lang w:val="nl-NL"/>
        </w:rPr>
        <w:t>geneesmiddelen</w:t>
      </w:r>
      <w:r w:rsidR="006E5428" w:rsidRPr="00F0499E">
        <w:rPr>
          <w:sz w:val="22"/>
          <w:szCs w:val="22"/>
          <w:lang w:val="nl-NL"/>
        </w:rPr>
        <w:t xml:space="preserve"> gebruikt met: </w:t>
      </w:r>
    </w:p>
    <w:p w14:paraId="5C651EC0" w14:textId="77777777" w:rsidR="006E5428" w:rsidRPr="00F0499E" w:rsidRDefault="006E5428" w:rsidP="00D04E79">
      <w:pPr>
        <w:numPr>
          <w:ilvl w:val="0"/>
          <w:numId w:val="15"/>
        </w:numPr>
        <w:spacing w:line="260" w:lineRule="exact"/>
        <w:ind w:left="426" w:hanging="426"/>
        <w:jc w:val="both"/>
        <w:rPr>
          <w:sz w:val="22"/>
          <w:szCs w:val="22"/>
          <w:lang w:val="nl-NL"/>
        </w:rPr>
      </w:pPr>
      <w:r w:rsidRPr="00F0499E">
        <w:rPr>
          <w:b/>
          <w:sz w:val="22"/>
          <w:szCs w:val="22"/>
          <w:lang w:val="nl-NL"/>
        </w:rPr>
        <w:t xml:space="preserve">theofylline </w:t>
      </w:r>
      <w:r w:rsidRPr="00F0499E">
        <w:rPr>
          <w:sz w:val="22"/>
          <w:szCs w:val="22"/>
          <w:lang w:val="nl-NL"/>
        </w:rPr>
        <w:t>tegen astma</w:t>
      </w:r>
    </w:p>
    <w:p w14:paraId="2E599F5E" w14:textId="77777777" w:rsidR="006E5428" w:rsidRPr="00F0499E" w:rsidRDefault="006E5428" w:rsidP="00D04E79">
      <w:pPr>
        <w:numPr>
          <w:ilvl w:val="0"/>
          <w:numId w:val="15"/>
        </w:numPr>
        <w:spacing w:line="260" w:lineRule="exact"/>
        <w:ind w:left="426" w:hanging="426"/>
        <w:jc w:val="both"/>
        <w:rPr>
          <w:b/>
          <w:sz w:val="22"/>
          <w:szCs w:val="22"/>
          <w:lang w:val="nl-NL"/>
        </w:rPr>
      </w:pPr>
      <w:r w:rsidRPr="00F0499E">
        <w:rPr>
          <w:b/>
          <w:sz w:val="22"/>
          <w:szCs w:val="22"/>
          <w:lang w:val="nl-NL"/>
        </w:rPr>
        <w:t xml:space="preserve">tacrine </w:t>
      </w:r>
      <w:r w:rsidRPr="00F0499E">
        <w:rPr>
          <w:sz w:val="22"/>
          <w:szCs w:val="22"/>
          <w:lang w:val="nl-NL"/>
        </w:rPr>
        <w:t>tegen de ziekte van Alzheimer</w:t>
      </w:r>
    </w:p>
    <w:p w14:paraId="3F43970A" w14:textId="77777777" w:rsidR="006E5428" w:rsidRPr="00F0499E" w:rsidRDefault="006E5428" w:rsidP="00D04E79">
      <w:pPr>
        <w:numPr>
          <w:ilvl w:val="0"/>
          <w:numId w:val="15"/>
        </w:numPr>
        <w:spacing w:line="260" w:lineRule="exact"/>
        <w:ind w:left="426" w:hanging="426"/>
        <w:jc w:val="both"/>
        <w:rPr>
          <w:sz w:val="22"/>
          <w:szCs w:val="22"/>
          <w:lang w:val="nl-NL"/>
        </w:rPr>
      </w:pPr>
      <w:r w:rsidRPr="00F0499E">
        <w:rPr>
          <w:b/>
          <w:sz w:val="22"/>
          <w:szCs w:val="22"/>
          <w:lang w:val="nl-NL"/>
        </w:rPr>
        <w:t xml:space="preserve">clozapine </w:t>
      </w:r>
      <w:r w:rsidRPr="00F0499E">
        <w:rPr>
          <w:sz w:val="22"/>
          <w:szCs w:val="22"/>
          <w:lang w:val="nl-NL"/>
        </w:rPr>
        <w:t>tegen schizofrenie</w:t>
      </w:r>
    </w:p>
    <w:p w14:paraId="1F0635D3" w14:textId="77777777" w:rsidR="002217F5" w:rsidRPr="00F0499E" w:rsidRDefault="006E5428" w:rsidP="00D04E79">
      <w:pPr>
        <w:numPr>
          <w:ilvl w:val="0"/>
          <w:numId w:val="15"/>
        </w:numPr>
        <w:ind w:left="426" w:hanging="426"/>
        <w:jc w:val="both"/>
        <w:rPr>
          <w:sz w:val="22"/>
          <w:szCs w:val="22"/>
          <w:lang w:val="nl-NL"/>
        </w:rPr>
      </w:pPr>
      <w:r w:rsidRPr="00F0499E">
        <w:rPr>
          <w:b/>
          <w:sz w:val="22"/>
          <w:szCs w:val="22"/>
          <w:lang w:val="nl-NL"/>
        </w:rPr>
        <w:t xml:space="preserve">ropinirole </w:t>
      </w:r>
      <w:r w:rsidRPr="00F0499E">
        <w:rPr>
          <w:sz w:val="22"/>
          <w:szCs w:val="22"/>
          <w:lang w:val="nl-NL"/>
        </w:rPr>
        <w:t xml:space="preserve">tegen de ziekte van Parkinson </w:t>
      </w:r>
    </w:p>
    <w:p w14:paraId="4C4B954D" w14:textId="77777777" w:rsidR="00073E8A" w:rsidRPr="00F0499E" w:rsidRDefault="00073E8A">
      <w:pPr>
        <w:jc w:val="both"/>
        <w:rPr>
          <w:b/>
          <w:i/>
          <w:sz w:val="22"/>
          <w:szCs w:val="22"/>
          <w:lang w:val="nl-NL"/>
        </w:rPr>
      </w:pPr>
    </w:p>
    <w:p w14:paraId="0AAB86EA" w14:textId="77777777" w:rsidR="002217F5" w:rsidRPr="00F0499E" w:rsidRDefault="002217F5">
      <w:pPr>
        <w:jc w:val="both"/>
        <w:rPr>
          <w:b/>
          <w:sz w:val="22"/>
          <w:szCs w:val="22"/>
          <w:lang w:val="nl-NL"/>
        </w:rPr>
      </w:pPr>
      <w:r w:rsidRPr="00F0499E">
        <w:rPr>
          <w:b/>
          <w:sz w:val="22"/>
          <w:szCs w:val="22"/>
          <w:lang w:val="nl-NL"/>
        </w:rPr>
        <w:t>Waarop moet u letten met eten en drinken?</w:t>
      </w:r>
    </w:p>
    <w:p w14:paraId="71636D9C" w14:textId="77777777" w:rsidR="002217F5" w:rsidRPr="00F0499E" w:rsidRDefault="002217F5">
      <w:pPr>
        <w:jc w:val="both"/>
        <w:rPr>
          <w:iCs/>
          <w:sz w:val="22"/>
          <w:szCs w:val="22"/>
          <w:lang w:val="nl-NL"/>
        </w:rPr>
      </w:pPr>
      <w:r w:rsidRPr="00F0499E">
        <w:rPr>
          <w:iCs/>
          <w:sz w:val="22"/>
          <w:szCs w:val="22"/>
          <w:lang w:val="nl-NL"/>
        </w:rPr>
        <w:t xml:space="preserve">U mag niet eten of drinken als u de zuigtablet </w:t>
      </w:r>
      <w:r w:rsidR="005C6BAE" w:rsidRPr="00F0499E">
        <w:rPr>
          <w:iCs/>
          <w:sz w:val="22"/>
          <w:szCs w:val="22"/>
          <w:lang w:val="nl-NL"/>
        </w:rPr>
        <w:t>inneemt</w:t>
      </w:r>
      <w:r w:rsidRPr="00F0499E">
        <w:rPr>
          <w:iCs/>
          <w:sz w:val="22"/>
          <w:szCs w:val="22"/>
          <w:lang w:val="nl-NL"/>
        </w:rPr>
        <w:t xml:space="preserve">. </w:t>
      </w:r>
      <w:r w:rsidRPr="00F0499E">
        <w:rPr>
          <w:sz w:val="22"/>
          <w:szCs w:val="22"/>
          <w:lang w:val="nl-NL"/>
        </w:rPr>
        <w:t xml:space="preserve"> </w:t>
      </w:r>
    </w:p>
    <w:p w14:paraId="0E70F921" w14:textId="77777777" w:rsidR="002217F5" w:rsidRPr="00F0499E" w:rsidRDefault="002217F5">
      <w:pPr>
        <w:jc w:val="both"/>
        <w:rPr>
          <w:b/>
          <w:sz w:val="22"/>
          <w:szCs w:val="22"/>
          <w:lang w:val="nl-NL"/>
        </w:rPr>
      </w:pPr>
    </w:p>
    <w:p w14:paraId="1F12196B" w14:textId="01F70E47" w:rsidR="002217F5" w:rsidRPr="00F0499E" w:rsidRDefault="002217F5">
      <w:pPr>
        <w:jc w:val="both"/>
        <w:rPr>
          <w:b/>
          <w:sz w:val="22"/>
          <w:szCs w:val="22"/>
          <w:lang w:val="nl-NL"/>
        </w:rPr>
      </w:pPr>
      <w:r w:rsidRPr="00F0499E">
        <w:rPr>
          <w:b/>
          <w:sz w:val="22"/>
          <w:szCs w:val="22"/>
          <w:lang w:val="nl-NL"/>
        </w:rPr>
        <w:t>Zwangerschap en borstvoeding</w:t>
      </w:r>
    </w:p>
    <w:p w14:paraId="1465DAB7" w14:textId="4DD0C2A3" w:rsidR="004D5209" w:rsidRPr="00F0499E" w:rsidRDefault="00E8585E">
      <w:pPr>
        <w:jc w:val="both"/>
        <w:rPr>
          <w:sz w:val="22"/>
          <w:szCs w:val="22"/>
          <w:lang w:val="nl-NL"/>
        </w:rPr>
      </w:pPr>
      <w:r w:rsidRPr="00F0499E">
        <w:rPr>
          <w:sz w:val="22"/>
          <w:szCs w:val="22"/>
          <w:lang w:val="nl-NL"/>
        </w:rPr>
        <w:t>Bent u zwanger,</w:t>
      </w:r>
      <w:r w:rsidR="004D5209" w:rsidRPr="00F0499E">
        <w:rPr>
          <w:sz w:val="22"/>
          <w:szCs w:val="22"/>
          <w:lang w:val="nl-NL"/>
        </w:rPr>
        <w:t xml:space="preserve"> denkt u zwanger te zijn, wilt u zwanger worden of geeft u borstvoeding? Neem dan contact op met uw arts of apotheker voordat u dit </w:t>
      </w:r>
      <w:r w:rsidR="00053BC2" w:rsidRPr="00F0499E">
        <w:rPr>
          <w:sz w:val="22"/>
          <w:szCs w:val="22"/>
          <w:lang w:val="nl-NL"/>
        </w:rPr>
        <w:t>geneesmiddel</w:t>
      </w:r>
      <w:r w:rsidR="004D5209" w:rsidRPr="00F0499E">
        <w:rPr>
          <w:sz w:val="22"/>
          <w:szCs w:val="22"/>
          <w:lang w:val="nl-NL"/>
        </w:rPr>
        <w:t xml:space="preserve"> gebruikt.</w:t>
      </w:r>
    </w:p>
    <w:p w14:paraId="228464D7" w14:textId="768028C7" w:rsidR="002217F5" w:rsidRPr="00F0499E" w:rsidRDefault="002217F5">
      <w:pPr>
        <w:jc w:val="both"/>
        <w:rPr>
          <w:sz w:val="22"/>
          <w:szCs w:val="22"/>
          <w:lang w:val="nl-NL"/>
        </w:rPr>
      </w:pPr>
      <w:r w:rsidRPr="00F0499E">
        <w:rPr>
          <w:sz w:val="22"/>
          <w:szCs w:val="22"/>
          <w:lang w:val="nl-NL"/>
        </w:rPr>
        <w:t xml:space="preserve">Het is zeer belangrijk om te stoppen met roken </w:t>
      </w:r>
      <w:r w:rsidR="00AC7AA0" w:rsidRPr="00F0499E">
        <w:rPr>
          <w:sz w:val="22"/>
          <w:szCs w:val="22"/>
          <w:lang w:val="nl-NL"/>
        </w:rPr>
        <w:t>als u zwanger bent</w:t>
      </w:r>
      <w:r w:rsidRPr="00F0499E">
        <w:rPr>
          <w:sz w:val="22"/>
          <w:szCs w:val="22"/>
          <w:lang w:val="nl-NL"/>
        </w:rPr>
        <w:t xml:space="preserve">, omdat roken </w:t>
      </w:r>
      <w:r w:rsidR="00AC7AA0" w:rsidRPr="00F0499E">
        <w:rPr>
          <w:sz w:val="22"/>
          <w:szCs w:val="22"/>
          <w:lang w:val="nl-NL"/>
        </w:rPr>
        <w:t>er voor kan zorgen dat uw baby slecht groeit</w:t>
      </w:r>
      <w:r w:rsidR="00B279D2" w:rsidRPr="00F0499E">
        <w:rPr>
          <w:sz w:val="22"/>
          <w:szCs w:val="22"/>
          <w:lang w:val="nl-NL"/>
        </w:rPr>
        <w:t xml:space="preserve">. Het kan </w:t>
      </w:r>
      <w:r w:rsidR="00AC7AA0" w:rsidRPr="00F0499E">
        <w:rPr>
          <w:sz w:val="22"/>
          <w:szCs w:val="22"/>
          <w:lang w:val="nl-NL"/>
        </w:rPr>
        <w:t xml:space="preserve">er </w:t>
      </w:r>
      <w:r w:rsidR="00B279D2" w:rsidRPr="00F0499E">
        <w:rPr>
          <w:sz w:val="22"/>
          <w:szCs w:val="22"/>
          <w:lang w:val="nl-NL"/>
        </w:rPr>
        <w:t xml:space="preserve">ook </w:t>
      </w:r>
      <w:r w:rsidR="00AC7AA0" w:rsidRPr="00F0499E">
        <w:rPr>
          <w:sz w:val="22"/>
          <w:szCs w:val="22"/>
          <w:lang w:val="nl-NL"/>
        </w:rPr>
        <w:t xml:space="preserve">voor zorgen dat de baby te </w:t>
      </w:r>
      <w:r w:rsidR="00053490" w:rsidRPr="00F0499E">
        <w:rPr>
          <w:sz w:val="22"/>
          <w:szCs w:val="22"/>
          <w:lang w:val="nl-NL"/>
        </w:rPr>
        <w:t>vroeg</w:t>
      </w:r>
      <w:r w:rsidR="00AC7AA0" w:rsidRPr="00F0499E">
        <w:rPr>
          <w:sz w:val="22"/>
          <w:szCs w:val="22"/>
          <w:lang w:val="nl-NL"/>
        </w:rPr>
        <w:t xml:space="preserve"> wordt </w:t>
      </w:r>
      <w:r w:rsidR="00AC7AA0" w:rsidRPr="00F0499E">
        <w:rPr>
          <w:sz w:val="22"/>
          <w:szCs w:val="22"/>
          <w:lang w:val="nl-NL"/>
        </w:rPr>
        <w:lastRenderedPageBreak/>
        <w:t>geboren of dood wordt geboren</w:t>
      </w:r>
      <w:r w:rsidRPr="00F0499E">
        <w:rPr>
          <w:sz w:val="22"/>
          <w:szCs w:val="22"/>
          <w:lang w:val="nl-NL"/>
        </w:rPr>
        <w:t xml:space="preserve">. Het is het beste als u kunt stoppen met roken zonder </w:t>
      </w:r>
      <w:r w:rsidR="00053BC2" w:rsidRPr="00F0499E">
        <w:rPr>
          <w:sz w:val="22"/>
          <w:szCs w:val="22"/>
          <w:lang w:val="nl-NL"/>
        </w:rPr>
        <w:t>geneesmiddel</w:t>
      </w:r>
      <w:r w:rsidRPr="00F0499E">
        <w:rPr>
          <w:sz w:val="22"/>
          <w:szCs w:val="22"/>
          <w:lang w:val="nl-NL"/>
        </w:rPr>
        <w:t>en te gebruiken die nicotine bevatten. Als u da</w:t>
      </w:r>
      <w:r w:rsidR="005C6BAE" w:rsidRPr="00F0499E">
        <w:rPr>
          <w:sz w:val="22"/>
          <w:szCs w:val="22"/>
          <w:lang w:val="nl-NL"/>
        </w:rPr>
        <w:t>ar</w:t>
      </w:r>
      <w:r w:rsidRPr="00F0499E">
        <w:rPr>
          <w:sz w:val="22"/>
          <w:szCs w:val="22"/>
          <w:lang w:val="nl-NL"/>
        </w:rPr>
        <w:t xml:space="preserve"> niet</w:t>
      </w:r>
      <w:r w:rsidR="005C6BAE" w:rsidRPr="00F0499E">
        <w:rPr>
          <w:sz w:val="22"/>
          <w:szCs w:val="22"/>
          <w:lang w:val="nl-NL"/>
        </w:rPr>
        <w:t xml:space="preserve"> in slaagt</w:t>
      </w:r>
      <w:r w:rsidRPr="00F0499E">
        <w:rPr>
          <w:sz w:val="22"/>
          <w:szCs w:val="22"/>
          <w:lang w:val="nl-NL"/>
        </w:rPr>
        <w:t xml:space="preserve">, mag u </w:t>
      </w:r>
      <w:r w:rsidR="00AC7AA0" w:rsidRPr="00F0499E">
        <w:rPr>
          <w:sz w:val="22"/>
          <w:szCs w:val="22"/>
          <w:lang w:val="nl-NL"/>
        </w:rPr>
        <w:t xml:space="preserve">dit </w:t>
      </w:r>
      <w:r w:rsidR="00053BC2" w:rsidRPr="00F0499E">
        <w:rPr>
          <w:sz w:val="22"/>
          <w:szCs w:val="22"/>
          <w:lang w:val="nl-NL"/>
        </w:rPr>
        <w:t>geneesmiddel</w:t>
      </w:r>
      <w:r w:rsidRPr="00F0499E">
        <w:rPr>
          <w:sz w:val="22"/>
          <w:szCs w:val="22"/>
          <w:lang w:val="nl-NL"/>
        </w:rPr>
        <w:t xml:space="preserve"> alleen gebruiken na overleg met </w:t>
      </w:r>
      <w:r w:rsidR="006E5428" w:rsidRPr="00F0499E">
        <w:rPr>
          <w:sz w:val="22"/>
          <w:szCs w:val="22"/>
          <w:lang w:val="nl-NL"/>
        </w:rPr>
        <w:t>de beroepsbeoefenaar in de gezondheidszorg die uw zwangerschap opvolgt, uw huisarts of een arts die werkzaam is in een centrum dat</w:t>
      </w:r>
      <w:r w:rsidR="00473E60" w:rsidRPr="00F0499E">
        <w:rPr>
          <w:sz w:val="22"/>
          <w:szCs w:val="22"/>
          <w:lang w:val="nl-NL"/>
        </w:rPr>
        <w:t xml:space="preserve"> erin gespecialiseerd is om</w:t>
      </w:r>
      <w:r w:rsidR="006E5428" w:rsidRPr="00F0499E">
        <w:rPr>
          <w:sz w:val="22"/>
          <w:szCs w:val="22"/>
          <w:lang w:val="nl-NL"/>
        </w:rPr>
        <w:t xml:space="preserve"> mensen </w:t>
      </w:r>
      <w:r w:rsidR="00473E60" w:rsidRPr="00F0499E">
        <w:rPr>
          <w:sz w:val="22"/>
          <w:szCs w:val="22"/>
          <w:lang w:val="nl-NL"/>
        </w:rPr>
        <w:t xml:space="preserve">te </w:t>
      </w:r>
      <w:r w:rsidR="006E5428" w:rsidRPr="00F0499E">
        <w:rPr>
          <w:sz w:val="22"/>
          <w:szCs w:val="22"/>
          <w:lang w:val="nl-NL"/>
        </w:rPr>
        <w:t>help</w:t>
      </w:r>
      <w:r w:rsidR="00473E60" w:rsidRPr="00F0499E">
        <w:rPr>
          <w:sz w:val="22"/>
          <w:szCs w:val="22"/>
          <w:lang w:val="nl-NL"/>
        </w:rPr>
        <w:t>en</w:t>
      </w:r>
      <w:r w:rsidR="006E5428" w:rsidRPr="00F0499E">
        <w:rPr>
          <w:sz w:val="22"/>
          <w:szCs w:val="22"/>
          <w:lang w:val="nl-NL"/>
        </w:rPr>
        <w:t xml:space="preserve"> stoppen met roken. </w:t>
      </w:r>
      <w:r w:rsidRPr="00F0499E">
        <w:rPr>
          <w:sz w:val="22"/>
          <w:szCs w:val="22"/>
          <w:lang w:val="nl-NL"/>
        </w:rPr>
        <w:t xml:space="preserve"> </w:t>
      </w:r>
    </w:p>
    <w:p w14:paraId="14B9E6ED" w14:textId="77777777" w:rsidR="00E62D5C" w:rsidRPr="00F0499E" w:rsidRDefault="00E62D5C" w:rsidP="00BE2B78">
      <w:pPr>
        <w:jc w:val="both"/>
        <w:rPr>
          <w:sz w:val="22"/>
          <w:szCs w:val="22"/>
          <w:lang w:val="nl-NL"/>
        </w:rPr>
      </w:pPr>
    </w:p>
    <w:p w14:paraId="4C1D5516" w14:textId="038E626C" w:rsidR="006E5428" w:rsidRPr="00F0499E" w:rsidRDefault="00AC7AA0" w:rsidP="00233B10">
      <w:pPr>
        <w:jc w:val="both"/>
        <w:rPr>
          <w:sz w:val="22"/>
          <w:szCs w:val="22"/>
          <w:lang w:val="nl-NL"/>
        </w:rPr>
      </w:pPr>
      <w:r w:rsidRPr="00F0499E">
        <w:rPr>
          <w:sz w:val="22"/>
          <w:szCs w:val="22"/>
          <w:lang w:val="nl-NL"/>
        </w:rPr>
        <w:t>Geeft u borstvoeding? Dan moet u dit</w:t>
      </w:r>
      <w:r w:rsidR="00F0499E">
        <w:rPr>
          <w:sz w:val="22"/>
          <w:szCs w:val="22"/>
          <w:lang w:val="nl-NL"/>
        </w:rPr>
        <w:t xml:space="preserve"> geneesmiddel</w:t>
      </w:r>
      <w:r w:rsidR="00811ADF" w:rsidRPr="00F0499E">
        <w:rPr>
          <w:sz w:val="22"/>
          <w:szCs w:val="22"/>
          <w:lang w:val="nl-NL"/>
        </w:rPr>
        <w:t xml:space="preserve"> </w:t>
      </w:r>
      <w:r w:rsidR="00F0499E">
        <w:rPr>
          <w:sz w:val="22"/>
          <w:szCs w:val="22"/>
          <w:lang w:val="nl-NL"/>
        </w:rPr>
        <w:t>niet gebruiken.</w:t>
      </w:r>
      <w:r w:rsidR="00F0499E" w:rsidRPr="00F0499E">
        <w:rPr>
          <w:sz w:val="22"/>
          <w:szCs w:val="22"/>
          <w:lang w:val="nl-NL"/>
        </w:rPr>
        <w:t xml:space="preserve"> </w:t>
      </w:r>
      <w:r w:rsidRPr="00F0499E">
        <w:rPr>
          <w:sz w:val="22"/>
          <w:szCs w:val="22"/>
          <w:lang w:val="nl-NL"/>
        </w:rPr>
        <w:t>N</w:t>
      </w:r>
      <w:r w:rsidR="006E5428" w:rsidRPr="00F0499E">
        <w:rPr>
          <w:sz w:val="22"/>
          <w:szCs w:val="22"/>
          <w:lang w:val="nl-NL"/>
        </w:rPr>
        <w:t xml:space="preserve">icotine </w:t>
      </w:r>
      <w:r w:rsidRPr="00F0499E">
        <w:rPr>
          <w:sz w:val="22"/>
          <w:szCs w:val="22"/>
          <w:lang w:val="nl-NL"/>
        </w:rPr>
        <w:t xml:space="preserve">wordt </w:t>
      </w:r>
      <w:r w:rsidR="006E5428" w:rsidRPr="00F0499E">
        <w:rPr>
          <w:sz w:val="22"/>
          <w:szCs w:val="22"/>
          <w:lang w:val="nl-NL"/>
        </w:rPr>
        <w:t xml:space="preserve">teruggevonden in de moedermelk en </w:t>
      </w:r>
      <w:r w:rsidRPr="00F0499E">
        <w:rPr>
          <w:sz w:val="22"/>
          <w:szCs w:val="22"/>
          <w:lang w:val="nl-NL"/>
        </w:rPr>
        <w:t xml:space="preserve">kan invloed hebben op </w:t>
      </w:r>
      <w:r w:rsidR="006E5428" w:rsidRPr="00F0499E">
        <w:rPr>
          <w:sz w:val="22"/>
          <w:szCs w:val="22"/>
          <w:lang w:val="nl-NL"/>
        </w:rPr>
        <w:t xml:space="preserve">uw kind. Als uw arts u het gebruik van </w:t>
      </w:r>
      <w:r w:rsidRPr="00F0499E">
        <w:rPr>
          <w:sz w:val="22"/>
          <w:szCs w:val="22"/>
          <w:lang w:val="nl-NL"/>
        </w:rPr>
        <w:t>dit</w:t>
      </w:r>
      <w:r w:rsidR="00F0499E">
        <w:rPr>
          <w:sz w:val="22"/>
          <w:szCs w:val="22"/>
          <w:lang w:val="nl-NL"/>
        </w:rPr>
        <w:t xml:space="preserve"> geneesmiddel</w:t>
      </w:r>
      <w:r w:rsidR="006E5428" w:rsidRPr="00F0499E">
        <w:rPr>
          <w:sz w:val="22"/>
          <w:szCs w:val="22"/>
          <w:lang w:val="nl-NL"/>
        </w:rPr>
        <w:t xml:space="preserve"> heeft aanbevolen, moet de </w:t>
      </w:r>
      <w:r w:rsidR="00C563FA" w:rsidRPr="00F0499E">
        <w:rPr>
          <w:sz w:val="22"/>
          <w:szCs w:val="22"/>
          <w:lang w:val="nl-NL"/>
        </w:rPr>
        <w:t>zuigtablet</w:t>
      </w:r>
      <w:r w:rsidR="006E5428" w:rsidRPr="00F0499E">
        <w:rPr>
          <w:sz w:val="22"/>
          <w:szCs w:val="22"/>
          <w:lang w:val="nl-NL"/>
        </w:rPr>
        <w:t xml:space="preserve"> vlak na de borstvoeding gebruikt worden en niet tijdens de 2 uur</w:t>
      </w:r>
      <w:r w:rsidRPr="00F0499E">
        <w:rPr>
          <w:sz w:val="22"/>
          <w:szCs w:val="22"/>
          <w:lang w:val="nl-NL"/>
        </w:rPr>
        <w:t xml:space="preserve"> voordat u borstvoeding gaat geven</w:t>
      </w:r>
      <w:r w:rsidR="00C563FA" w:rsidRPr="00F0499E">
        <w:rPr>
          <w:sz w:val="22"/>
          <w:szCs w:val="22"/>
          <w:lang w:val="nl-NL"/>
        </w:rPr>
        <w:t>.</w:t>
      </w:r>
    </w:p>
    <w:p w14:paraId="1C5603B0" w14:textId="77777777" w:rsidR="00C563FA" w:rsidRPr="00F0499E" w:rsidRDefault="00C563FA" w:rsidP="00233B10">
      <w:pPr>
        <w:jc w:val="both"/>
        <w:rPr>
          <w:sz w:val="22"/>
          <w:szCs w:val="22"/>
          <w:lang w:val="nl-NL"/>
        </w:rPr>
      </w:pPr>
    </w:p>
    <w:p w14:paraId="2AD8307C" w14:textId="77777777" w:rsidR="006E5428" w:rsidRPr="00F0499E" w:rsidRDefault="006E5428" w:rsidP="00233B10">
      <w:pPr>
        <w:jc w:val="both"/>
        <w:rPr>
          <w:sz w:val="22"/>
          <w:szCs w:val="22"/>
          <w:lang w:val="nl-NL"/>
        </w:rPr>
      </w:pPr>
      <w:r w:rsidRPr="00F0499E">
        <w:rPr>
          <w:sz w:val="22"/>
          <w:szCs w:val="22"/>
          <w:lang w:val="nl-NL"/>
        </w:rPr>
        <w:t>Roken verhoogt het risico op onvruchtbaarheid bij vrouwen en mannen. Het is niet bekend wat de effecten van nicotine op de vruchtbaarheid zijn.</w:t>
      </w:r>
    </w:p>
    <w:p w14:paraId="42C8CBB4" w14:textId="77777777" w:rsidR="002217F5" w:rsidRPr="00F0499E" w:rsidRDefault="002217F5" w:rsidP="00233B10">
      <w:pPr>
        <w:jc w:val="both"/>
        <w:rPr>
          <w:b/>
          <w:sz w:val="22"/>
          <w:szCs w:val="22"/>
          <w:lang w:val="nl-NL"/>
        </w:rPr>
      </w:pPr>
    </w:p>
    <w:p w14:paraId="2C3B9D3F" w14:textId="77777777" w:rsidR="002217F5" w:rsidRPr="00F0499E" w:rsidRDefault="002217F5" w:rsidP="00233B10">
      <w:pPr>
        <w:jc w:val="both"/>
        <w:rPr>
          <w:b/>
          <w:sz w:val="22"/>
          <w:szCs w:val="22"/>
          <w:lang w:val="nl-NL"/>
        </w:rPr>
      </w:pPr>
      <w:r w:rsidRPr="00F0499E">
        <w:rPr>
          <w:b/>
          <w:sz w:val="22"/>
          <w:szCs w:val="22"/>
          <w:lang w:val="nl-NL"/>
        </w:rPr>
        <w:t>Rijvaardigheid en het gebruik van machines</w:t>
      </w:r>
    </w:p>
    <w:p w14:paraId="060C4019" w14:textId="77777777" w:rsidR="002217F5" w:rsidRPr="00F0499E" w:rsidRDefault="002217F5" w:rsidP="00233B10">
      <w:pPr>
        <w:jc w:val="both"/>
        <w:rPr>
          <w:sz w:val="22"/>
          <w:szCs w:val="22"/>
          <w:lang w:val="nl-NL"/>
        </w:rPr>
      </w:pPr>
      <w:r w:rsidRPr="00F0499E">
        <w:rPr>
          <w:sz w:val="22"/>
          <w:szCs w:val="22"/>
          <w:lang w:val="nl-NL"/>
        </w:rPr>
        <w:t>Er zijn geen bijwerkingen op de rijvaardigheid of het vermogen</w:t>
      </w:r>
      <w:r w:rsidR="005C6BAE" w:rsidRPr="00F0499E">
        <w:rPr>
          <w:sz w:val="22"/>
          <w:szCs w:val="22"/>
          <w:lang w:val="nl-NL"/>
        </w:rPr>
        <w:t xml:space="preserve"> om</w:t>
      </w:r>
      <w:r w:rsidRPr="00F0499E">
        <w:rPr>
          <w:sz w:val="22"/>
          <w:szCs w:val="22"/>
          <w:lang w:val="nl-NL"/>
        </w:rPr>
        <w:t xml:space="preserve"> machines te gebruiken waargenomen. </w:t>
      </w:r>
    </w:p>
    <w:p w14:paraId="1F03BA21" w14:textId="77777777" w:rsidR="00EB361C" w:rsidRPr="00F0499E" w:rsidRDefault="00EB361C" w:rsidP="00233B10">
      <w:pPr>
        <w:jc w:val="both"/>
        <w:rPr>
          <w:sz w:val="22"/>
          <w:szCs w:val="22"/>
          <w:lang w:val="nl-NL"/>
        </w:rPr>
      </w:pPr>
    </w:p>
    <w:p w14:paraId="48C07B93" w14:textId="77777777" w:rsidR="008E050C" w:rsidRPr="00F0499E" w:rsidRDefault="00EB361C">
      <w:pPr>
        <w:jc w:val="both"/>
        <w:rPr>
          <w:sz w:val="22"/>
          <w:szCs w:val="22"/>
          <w:lang w:val="nl-NL"/>
        </w:rPr>
      </w:pPr>
      <w:r w:rsidRPr="00F0499E">
        <w:rPr>
          <w:b/>
          <w:sz w:val="22"/>
          <w:szCs w:val="22"/>
          <w:lang w:val="nl-NL"/>
        </w:rPr>
        <w:t>Nicorette Freshmint bevat</w:t>
      </w:r>
      <w:r w:rsidRPr="00F0499E">
        <w:rPr>
          <w:sz w:val="22"/>
          <w:szCs w:val="22"/>
          <w:lang w:val="nl-NL"/>
        </w:rPr>
        <w:t xml:space="preserve"> </w:t>
      </w:r>
      <w:r w:rsidR="008E050C" w:rsidRPr="00F0499E">
        <w:rPr>
          <w:b/>
          <w:bCs/>
          <w:sz w:val="22"/>
          <w:szCs w:val="22"/>
          <w:lang w:val="nl-NL"/>
        </w:rPr>
        <w:t>natrium</w:t>
      </w:r>
    </w:p>
    <w:p w14:paraId="6D083C8F" w14:textId="429370A7" w:rsidR="00CB4CC6" w:rsidRPr="00F0499E" w:rsidRDefault="008E050C">
      <w:pPr>
        <w:jc w:val="both"/>
        <w:rPr>
          <w:sz w:val="22"/>
          <w:szCs w:val="22"/>
          <w:lang w:val="nl-NL"/>
        </w:rPr>
      </w:pPr>
      <w:r w:rsidRPr="00F0499E">
        <w:rPr>
          <w:sz w:val="22"/>
          <w:szCs w:val="22"/>
          <w:lang w:val="nl-NL"/>
        </w:rPr>
        <w:t xml:space="preserve">Dit </w:t>
      </w:r>
      <w:r w:rsidR="00053BC2" w:rsidRPr="00F0499E">
        <w:rPr>
          <w:sz w:val="22"/>
          <w:szCs w:val="22"/>
          <w:lang w:val="nl-NL"/>
        </w:rPr>
        <w:t>geneesmiddel</w:t>
      </w:r>
      <w:r w:rsidR="00F0499E" w:rsidRPr="00F0499E">
        <w:rPr>
          <w:sz w:val="22"/>
          <w:szCs w:val="22"/>
          <w:lang w:val="nl-NL"/>
        </w:rPr>
        <w:t xml:space="preserve"> </w:t>
      </w:r>
      <w:r w:rsidRPr="00F0499E">
        <w:rPr>
          <w:sz w:val="22"/>
          <w:szCs w:val="22"/>
          <w:lang w:val="nl-NL"/>
        </w:rPr>
        <w:t xml:space="preserve">bevat </w:t>
      </w:r>
      <w:r w:rsidR="00EB361C" w:rsidRPr="00F0499E">
        <w:rPr>
          <w:sz w:val="22"/>
          <w:szCs w:val="22"/>
          <w:lang w:val="nl-NL"/>
        </w:rPr>
        <w:t>minder dan 1 mmol natrium (23 mg) per zuigtablet, dat wil zeggen dat het in wezen ‘natriumvrij’ is.</w:t>
      </w:r>
    </w:p>
    <w:p w14:paraId="7008191B" w14:textId="77777777" w:rsidR="002217F5" w:rsidRPr="00F0499E" w:rsidRDefault="002217F5">
      <w:pPr>
        <w:jc w:val="both"/>
        <w:rPr>
          <w:sz w:val="22"/>
          <w:szCs w:val="22"/>
          <w:lang w:val="nl-NL"/>
        </w:rPr>
      </w:pPr>
    </w:p>
    <w:p w14:paraId="01B81507" w14:textId="3E55F452" w:rsidR="002217F5" w:rsidRPr="00F0499E" w:rsidRDefault="002217F5" w:rsidP="00D04E79">
      <w:pPr>
        <w:pStyle w:val="Heading1"/>
        <w:numPr>
          <w:ilvl w:val="0"/>
          <w:numId w:val="8"/>
        </w:numPr>
        <w:spacing w:before="0" w:after="0"/>
        <w:ind w:left="426"/>
        <w:jc w:val="both"/>
        <w:rPr>
          <w:rFonts w:ascii="Times New Roman" w:hAnsi="Times New Roman"/>
          <w:sz w:val="22"/>
          <w:szCs w:val="22"/>
          <w:lang w:val="nl-NL"/>
        </w:rPr>
      </w:pPr>
      <w:r w:rsidRPr="00F0499E">
        <w:rPr>
          <w:rFonts w:ascii="Times New Roman" w:hAnsi="Times New Roman"/>
          <w:sz w:val="22"/>
          <w:szCs w:val="22"/>
          <w:lang w:val="nl-NL"/>
        </w:rPr>
        <w:t xml:space="preserve">Hoe gebruikt u </w:t>
      </w:r>
      <w:r w:rsidR="008E050C" w:rsidRPr="00F0499E">
        <w:rPr>
          <w:rFonts w:ascii="Times New Roman" w:hAnsi="Times New Roman"/>
          <w:sz w:val="22"/>
          <w:szCs w:val="22"/>
          <w:lang w:val="nl-NL"/>
        </w:rPr>
        <w:t xml:space="preserve">dit </w:t>
      </w:r>
      <w:r w:rsidR="00053BC2" w:rsidRPr="00F0499E">
        <w:rPr>
          <w:rFonts w:ascii="Times New Roman" w:hAnsi="Times New Roman"/>
          <w:sz w:val="22"/>
          <w:szCs w:val="22"/>
          <w:lang w:val="nl-NL"/>
        </w:rPr>
        <w:t>geneesmiddel</w:t>
      </w:r>
      <w:r w:rsidRPr="00F0499E">
        <w:rPr>
          <w:rFonts w:ascii="Times New Roman" w:hAnsi="Times New Roman"/>
          <w:sz w:val="22"/>
          <w:szCs w:val="22"/>
          <w:lang w:val="nl-NL"/>
        </w:rPr>
        <w:t xml:space="preserve">? </w:t>
      </w:r>
    </w:p>
    <w:p w14:paraId="0E0B5688" w14:textId="77777777" w:rsidR="002217F5" w:rsidRPr="00F0499E" w:rsidRDefault="002217F5" w:rsidP="00BE2B78">
      <w:pPr>
        <w:jc w:val="both"/>
        <w:rPr>
          <w:sz w:val="22"/>
          <w:szCs w:val="22"/>
          <w:lang w:val="nl-NL"/>
        </w:rPr>
      </w:pPr>
    </w:p>
    <w:p w14:paraId="64036098" w14:textId="21A336F4" w:rsidR="00C563FA" w:rsidRPr="00F0499E" w:rsidRDefault="002217F5" w:rsidP="00BE2B78">
      <w:pPr>
        <w:jc w:val="both"/>
        <w:rPr>
          <w:sz w:val="22"/>
          <w:szCs w:val="22"/>
          <w:lang w:val="nl-NL"/>
        </w:rPr>
      </w:pPr>
      <w:r w:rsidRPr="00F0499E">
        <w:rPr>
          <w:sz w:val="22"/>
          <w:szCs w:val="22"/>
          <w:lang w:val="nl-NL"/>
        </w:rPr>
        <w:t xml:space="preserve">Gebruik dit </w:t>
      </w:r>
      <w:r w:rsidR="00053BC2" w:rsidRPr="00F0499E">
        <w:rPr>
          <w:sz w:val="22"/>
          <w:szCs w:val="22"/>
          <w:lang w:val="nl-NL"/>
        </w:rPr>
        <w:t>geneesmiddel</w:t>
      </w:r>
      <w:r w:rsidRPr="00F0499E">
        <w:rPr>
          <w:sz w:val="22"/>
          <w:szCs w:val="22"/>
          <w:lang w:val="nl-NL"/>
        </w:rPr>
        <w:t xml:space="preserve"> altijd precies zoals in deze bijsluiter</w:t>
      </w:r>
      <w:r w:rsidR="007F4E48" w:rsidRPr="00F0499E">
        <w:rPr>
          <w:sz w:val="22"/>
          <w:szCs w:val="22"/>
          <w:lang w:val="nl-NL"/>
        </w:rPr>
        <w:t xml:space="preserve"> staat</w:t>
      </w:r>
      <w:r w:rsidR="00BF260D" w:rsidRPr="00F0499E">
        <w:rPr>
          <w:sz w:val="22"/>
          <w:szCs w:val="22"/>
          <w:lang w:val="nl-NL"/>
        </w:rPr>
        <w:t xml:space="preserve"> of </w:t>
      </w:r>
      <w:r w:rsidR="004D5209" w:rsidRPr="00F0499E">
        <w:rPr>
          <w:sz w:val="22"/>
          <w:szCs w:val="22"/>
          <w:lang w:val="nl-NL"/>
        </w:rPr>
        <w:t xml:space="preserve">zoals </w:t>
      </w:r>
      <w:r w:rsidR="00BF260D" w:rsidRPr="00F0499E">
        <w:rPr>
          <w:sz w:val="22"/>
          <w:szCs w:val="22"/>
          <w:lang w:val="nl-NL"/>
        </w:rPr>
        <w:t>uw arts of apotheker</w:t>
      </w:r>
      <w:r w:rsidR="004D5209" w:rsidRPr="00F0499E">
        <w:rPr>
          <w:sz w:val="22"/>
          <w:szCs w:val="22"/>
          <w:lang w:val="nl-NL"/>
        </w:rPr>
        <w:t xml:space="preserve"> u dat heeft verteld</w:t>
      </w:r>
      <w:r w:rsidRPr="00F0499E">
        <w:rPr>
          <w:sz w:val="22"/>
          <w:szCs w:val="22"/>
          <w:lang w:val="nl-NL"/>
        </w:rPr>
        <w:t xml:space="preserve">. Twijfelt u over het juiste gebruik? Neem dan contact op met uw arts of apotheker. </w:t>
      </w:r>
    </w:p>
    <w:p w14:paraId="709D991B" w14:textId="77777777" w:rsidR="00C563FA" w:rsidRPr="00F0499E" w:rsidRDefault="00C563FA" w:rsidP="00BE2B78">
      <w:pPr>
        <w:jc w:val="both"/>
        <w:rPr>
          <w:sz w:val="22"/>
          <w:szCs w:val="22"/>
          <w:lang w:val="nl-NL"/>
        </w:rPr>
      </w:pPr>
    </w:p>
    <w:p w14:paraId="6907A49B" w14:textId="7A43B8BE" w:rsidR="00BF260D" w:rsidRPr="00F0499E" w:rsidRDefault="00BF260D" w:rsidP="00233B10">
      <w:pPr>
        <w:jc w:val="both"/>
        <w:rPr>
          <w:sz w:val="22"/>
          <w:szCs w:val="22"/>
          <w:lang w:val="nl-NL"/>
        </w:rPr>
      </w:pPr>
      <w:r w:rsidRPr="00F0499E">
        <w:rPr>
          <w:sz w:val="22"/>
          <w:szCs w:val="22"/>
          <w:lang w:val="nl-NL"/>
        </w:rPr>
        <w:t xml:space="preserve">De </w:t>
      </w:r>
      <w:r w:rsidR="00AC7AA0" w:rsidRPr="00F0499E">
        <w:rPr>
          <w:sz w:val="22"/>
          <w:szCs w:val="22"/>
          <w:lang w:val="nl-NL"/>
        </w:rPr>
        <w:t xml:space="preserve">gebruiksaanwijzing </w:t>
      </w:r>
      <w:r w:rsidRPr="00F0499E">
        <w:rPr>
          <w:sz w:val="22"/>
          <w:szCs w:val="22"/>
          <w:lang w:val="nl-NL"/>
        </w:rPr>
        <w:t xml:space="preserve">voor het gebruik van </w:t>
      </w:r>
      <w:r w:rsidR="008E050C" w:rsidRPr="00F0499E">
        <w:rPr>
          <w:sz w:val="22"/>
          <w:szCs w:val="22"/>
          <w:lang w:val="nl-NL"/>
        </w:rPr>
        <w:t xml:space="preserve">dit </w:t>
      </w:r>
      <w:r w:rsidR="00053BC2" w:rsidRPr="00F0499E">
        <w:rPr>
          <w:sz w:val="22"/>
          <w:szCs w:val="22"/>
          <w:lang w:val="nl-NL"/>
        </w:rPr>
        <w:t>geneesmiddel</w:t>
      </w:r>
      <w:r w:rsidR="00F0499E">
        <w:rPr>
          <w:sz w:val="22"/>
          <w:szCs w:val="22"/>
          <w:lang w:val="nl-NL"/>
        </w:rPr>
        <w:t xml:space="preserve"> </w:t>
      </w:r>
      <w:r w:rsidRPr="00F0499E">
        <w:rPr>
          <w:sz w:val="22"/>
          <w:szCs w:val="22"/>
          <w:lang w:val="nl-NL"/>
        </w:rPr>
        <w:t>zijn afhankelijk van of u:</w:t>
      </w:r>
    </w:p>
    <w:p w14:paraId="6542BBA1" w14:textId="05B26781" w:rsidR="00BF260D" w:rsidRPr="00F0499E" w:rsidRDefault="008464D9" w:rsidP="00D04E79">
      <w:pPr>
        <w:pStyle w:val="ListParagraph"/>
        <w:numPr>
          <w:ilvl w:val="0"/>
          <w:numId w:val="2"/>
        </w:numPr>
        <w:jc w:val="both"/>
        <w:rPr>
          <w:sz w:val="22"/>
          <w:szCs w:val="22"/>
          <w:lang w:val="nl-NL"/>
        </w:rPr>
      </w:pPr>
      <w:r w:rsidRPr="00F0499E">
        <w:rPr>
          <w:sz w:val="22"/>
          <w:szCs w:val="22"/>
          <w:lang w:val="nl-NL"/>
        </w:rPr>
        <w:t>onmiddellijk</w:t>
      </w:r>
      <w:r w:rsidR="00AC7AA0" w:rsidRPr="00F0499E">
        <w:rPr>
          <w:sz w:val="22"/>
          <w:szCs w:val="22"/>
          <w:lang w:val="nl-NL"/>
        </w:rPr>
        <w:t xml:space="preserve"> </w:t>
      </w:r>
      <w:r w:rsidR="00BF260D" w:rsidRPr="00F0499E">
        <w:rPr>
          <w:sz w:val="22"/>
          <w:szCs w:val="22"/>
          <w:lang w:val="nl-NL"/>
        </w:rPr>
        <w:t>stopt met roken</w:t>
      </w:r>
    </w:p>
    <w:p w14:paraId="4C24E9DA" w14:textId="3FB15AC7" w:rsidR="00BF260D" w:rsidRPr="00F0499E" w:rsidRDefault="00BF260D" w:rsidP="00D04E79">
      <w:pPr>
        <w:pStyle w:val="ListParagraph"/>
        <w:numPr>
          <w:ilvl w:val="0"/>
          <w:numId w:val="2"/>
        </w:numPr>
        <w:jc w:val="both"/>
        <w:rPr>
          <w:sz w:val="22"/>
          <w:szCs w:val="22"/>
          <w:lang w:val="nl-NL"/>
        </w:rPr>
      </w:pPr>
      <w:r w:rsidRPr="00F0499E">
        <w:rPr>
          <w:sz w:val="22"/>
          <w:szCs w:val="22"/>
          <w:lang w:val="nl-NL"/>
        </w:rPr>
        <w:t xml:space="preserve"> </w:t>
      </w:r>
      <w:r w:rsidR="008464D9" w:rsidRPr="00F0499E">
        <w:rPr>
          <w:sz w:val="22"/>
          <w:szCs w:val="22"/>
          <w:lang w:val="nl-NL"/>
        </w:rPr>
        <w:t>geleidelijk</w:t>
      </w:r>
      <w:r w:rsidR="00BE0713" w:rsidRPr="00F0499E">
        <w:rPr>
          <w:sz w:val="22"/>
          <w:szCs w:val="22"/>
          <w:lang w:val="nl-NL"/>
        </w:rPr>
        <w:t xml:space="preserve"> </w:t>
      </w:r>
      <w:r w:rsidRPr="00F0499E">
        <w:rPr>
          <w:sz w:val="22"/>
          <w:szCs w:val="22"/>
          <w:lang w:val="nl-NL"/>
        </w:rPr>
        <w:t>afbouwt</w:t>
      </w:r>
    </w:p>
    <w:p w14:paraId="49FB3467" w14:textId="77777777" w:rsidR="00233B10" w:rsidRPr="00F0499E" w:rsidRDefault="00233B10" w:rsidP="00BE2B78">
      <w:pPr>
        <w:pStyle w:val="ListParagraph"/>
        <w:ind w:left="0"/>
        <w:jc w:val="both"/>
        <w:rPr>
          <w:b/>
          <w:i/>
          <w:sz w:val="22"/>
          <w:szCs w:val="22"/>
          <w:lang w:val="nl-NL"/>
        </w:rPr>
      </w:pPr>
    </w:p>
    <w:p w14:paraId="3F2C2C48" w14:textId="5BEA6395" w:rsidR="00EE0214" w:rsidRPr="00F0499E" w:rsidRDefault="00EE0214" w:rsidP="00233B10">
      <w:pPr>
        <w:pStyle w:val="ListParagraph"/>
        <w:ind w:left="0"/>
        <w:jc w:val="both"/>
        <w:rPr>
          <w:b/>
          <w:i/>
          <w:sz w:val="22"/>
          <w:szCs w:val="22"/>
          <w:lang w:val="nl-NL"/>
        </w:rPr>
      </w:pPr>
      <w:r w:rsidRPr="00F0499E">
        <w:rPr>
          <w:b/>
          <w:i/>
          <w:sz w:val="22"/>
          <w:szCs w:val="22"/>
          <w:lang w:val="nl-NL"/>
        </w:rPr>
        <w:t>Volwassenen (18 jaar en ouder)</w:t>
      </w:r>
    </w:p>
    <w:p w14:paraId="00819BAA" w14:textId="123142C3" w:rsidR="002217F5" w:rsidRPr="00F0499E" w:rsidRDefault="00F0499E" w:rsidP="00D04E79">
      <w:pPr>
        <w:pStyle w:val="ListParagraph"/>
        <w:numPr>
          <w:ilvl w:val="0"/>
          <w:numId w:val="3"/>
        </w:numPr>
        <w:jc w:val="both"/>
        <w:rPr>
          <w:bCs/>
          <w:i/>
          <w:iCs/>
          <w:sz w:val="22"/>
          <w:szCs w:val="22"/>
          <w:lang w:val="nl-NL"/>
        </w:rPr>
      </w:pPr>
      <w:r w:rsidRPr="00F0499E">
        <w:rPr>
          <w:bCs/>
          <w:i/>
          <w:iCs/>
          <w:sz w:val="22"/>
          <w:szCs w:val="22"/>
          <w:lang w:val="nl-NL"/>
        </w:rPr>
        <w:t>O</w:t>
      </w:r>
      <w:r w:rsidR="008464D9" w:rsidRPr="00F0499E">
        <w:rPr>
          <w:bCs/>
          <w:i/>
          <w:iCs/>
          <w:sz w:val="22"/>
          <w:szCs w:val="22"/>
          <w:lang w:val="nl-NL"/>
        </w:rPr>
        <w:t>nmiddellijk</w:t>
      </w:r>
      <w:r w:rsidRPr="00F0499E">
        <w:rPr>
          <w:bCs/>
          <w:i/>
          <w:iCs/>
          <w:sz w:val="22"/>
          <w:szCs w:val="22"/>
          <w:lang w:val="nl-NL"/>
        </w:rPr>
        <w:t xml:space="preserve"> </w:t>
      </w:r>
      <w:r w:rsidR="002217F5" w:rsidRPr="00F0499E">
        <w:rPr>
          <w:bCs/>
          <w:i/>
          <w:iCs/>
          <w:sz w:val="22"/>
          <w:szCs w:val="22"/>
          <w:lang w:val="nl-NL"/>
        </w:rPr>
        <w:t>stoppen met roken</w:t>
      </w:r>
    </w:p>
    <w:p w14:paraId="073D7BDD" w14:textId="7D4BAA14" w:rsidR="002217F5" w:rsidRPr="00F0499E" w:rsidRDefault="002217F5" w:rsidP="00233B10">
      <w:pPr>
        <w:pStyle w:val="ListParagraph"/>
        <w:autoSpaceDE w:val="0"/>
        <w:autoSpaceDN w:val="0"/>
        <w:adjustRightInd w:val="0"/>
        <w:ind w:left="360"/>
        <w:jc w:val="both"/>
        <w:rPr>
          <w:sz w:val="22"/>
          <w:szCs w:val="22"/>
          <w:lang w:val="nl-NL"/>
        </w:rPr>
      </w:pPr>
      <w:r w:rsidRPr="00F0499E">
        <w:rPr>
          <w:sz w:val="22"/>
          <w:szCs w:val="22"/>
          <w:lang w:val="nl-NL"/>
        </w:rPr>
        <w:t xml:space="preserve">Het idee is om </w:t>
      </w:r>
      <w:r w:rsidR="008464D9" w:rsidRPr="00F0499E">
        <w:rPr>
          <w:sz w:val="22"/>
          <w:szCs w:val="22"/>
          <w:lang w:val="nl-NL"/>
        </w:rPr>
        <w:t>onmiddellijk</w:t>
      </w:r>
      <w:r w:rsidR="00AC7AA0" w:rsidRPr="00F0499E">
        <w:rPr>
          <w:sz w:val="22"/>
          <w:szCs w:val="22"/>
          <w:lang w:val="nl-NL"/>
        </w:rPr>
        <w:t xml:space="preserve"> </w:t>
      </w:r>
      <w:r w:rsidRPr="00F0499E">
        <w:rPr>
          <w:sz w:val="22"/>
          <w:szCs w:val="22"/>
          <w:lang w:val="nl-NL"/>
        </w:rPr>
        <w:t xml:space="preserve">te stoppen met roken en </w:t>
      </w:r>
      <w:r w:rsidR="005C6BAE" w:rsidRPr="00F0499E">
        <w:rPr>
          <w:sz w:val="22"/>
          <w:szCs w:val="22"/>
          <w:lang w:val="nl-NL"/>
        </w:rPr>
        <w:t>de</w:t>
      </w:r>
      <w:r w:rsidRPr="00F0499E">
        <w:rPr>
          <w:sz w:val="22"/>
          <w:szCs w:val="22"/>
          <w:lang w:val="nl-NL"/>
        </w:rPr>
        <w:t xml:space="preserve"> zuigtablet te gebruiken om de behoefte om te roken te verlichten. </w:t>
      </w:r>
    </w:p>
    <w:p w14:paraId="1F375E09" w14:textId="77777777" w:rsidR="002217F5" w:rsidRPr="00F0499E" w:rsidRDefault="002217F5" w:rsidP="00D04E79">
      <w:pPr>
        <w:pStyle w:val="ListParagraph"/>
        <w:numPr>
          <w:ilvl w:val="0"/>
          <w:numId w:val="4"/>
        </w:numPr>
        <w:jc w:val="both"/>
        <w:rPr>
          <w:sz w:val="22"/>
          <w:szCs w:val="22"/>
          <w:lang w:val="nl-NL"/>
        </w:rPr>
      </w:pPr>
      <w:r w:rsidRPr="00F0499E">
        <w:rPr>
          <w:sz w:val="22"/>
          <w:szCs w:val="22"/>
          <w:lang w:val="nl-NL"/>
        </w:rPr>
        <w:t xml:space="preserve">Begin met 8 tot 12 zuigtabletten per dag. Als u de behoefte voelt om te roken, moet u één zuigtablet in uw mond nemen en laten oplossen. </w:t>
      </w:r>
    </w:p>
    <w:p w14:paraId="2A1F33DF" w14:textId="67D5604C" w:rsidR="002217F5" w:rsidRPr="00F0499E" w:rsidRDefault="002217F5" w:rsidP="00D04E79">
      <w:pPr>
        <w:pStyle w:val="ListParagraph"/>
        <w:numPr>
          <w:ilvl w:val="0"/>
          <w:numId w:val="4"/>
        </w:numPr>
        <w:jc w:val="both"/>
        <w:rPr>
          <w:sz w:val="22"/>
          <w:szCs w:val="22"/>
          <w:lang w:val="nl-NL"/>
        </w:rPr>
      </w:pPr>
      <w:r w:rsidRPr="00F0499E">
        <w:rPr>
          <w:sz w:val="22"/>
          <w:szCs w:val="22"/>
          <w:lang w:val="nl-NL"/>
        </w:rPr>
        <w:t xml:space="preserve">Gebruik de zuigtabletten </w:t>
      </w:r>
      <w:r w:rsidR="00BE0713" w:rsidRPr="00F0499E">
        <w:rPr>
          <w:sz w:val="22"/>
          <w:szCs w:val="22"/>
          <w:lang w:val="nl-NL"/>
        </w:rPr>
        <w:t>tijdens maximaal</w:t>
      </w:r>
      <w:r w:rsidR="005C6BAE" w:rsidRPr="00F0499E">
        <w:rPr>
          <w:sz w:val="22"/>
          <w:szCs w:val="22"/>
          <w:lang w:val="nl-NL"/>
        </w:rPr>
        <w:t xml:space="preserve"> </w:t>
      </w:r>
      <w:r w:rsidRPr="00F0499E">
        <w:rPr>
          <w:sz w:val="22"/>
          <w:szCs w:val="22"/>
          <w:lang w:val="nl-NL"/>
        </w:rPr>
        <w:t xml:space="preserve">6 weken op deze manier en verminder dan </w:t>
      </w:r>
      <w:r w:rsidR="008464D9" w:rsidRPr="00F0499E">
        <w:rPr>
          <w:sz w:val="22"/>
          <w:szCs w:val="22"/>
          <w:lang w:val="nl-NL"/>
        </w:rPr>
        <w:t>geleidelijk</w:t>
      </w:r>
      <w:r w:rsidR="00BE0713" w:rsidRPr="00F0499E">
        <w:rPr>
          <w:sz w:val="22"/>
          <w:szCs w:val="22"/>
          <w:lang w:val="nl-NL"/>
        </w:rPr>
        <w:t xml:space="preserve"> </w:t>
      </w:r>
      <w:r w:rsidRPr="00F0499E">
        <w:rPr>
          <w:sz w:val="22"/>
          <w:szCs w:val="22"/>
          <w:lang w:val="nl-NL"/>
        </w:rPr>
        <w:t>het aantal zuigtabletten dat u per dag gebruikt.</w:t>
      </w:r>
    </w:p>
    <w:p w14:paraId="0A15B91F" w14:textId="7FDC2829" w:rsidR="002217F5" w:rsidRPr="00F0499E" w:rsidRDefault="002217F5" w:rsidP="00D04E79">
      <w:pPr>
        <w:pStyle w:val="ListParagraph"/>
        <w:numPr>
          <w:ilvl w:val="0"/>
          <w:numId w:val="4"/>
        </w:numPr>
        <w:jc w:val="both"/>
        <w:rPr>
          <w:sz w:val="22"/>
          <w:szCs w:val="22"/>
          <w:lang w:val="nl-NL"/>
        </w:rPr>
      </w:pPr>
      <w:r w:rsidRPr="00F0499E">
        <w:rPr>
          <w:sz w:val="22"/>
          <w:szCs w:val="22"/>
          <w:lang w:val="nl-NL"/>
        </w:rPr>
        <w:t xml:space="preserve">Zodra u </w:t>
      </w:r>
      <w:r w:rsidR="00BE0713" w:rsidRPr="00F0499E">
        <w:rPr>
          <w:sz w:val="22"/>
          <w:szCs w:val="22"/>
          <w:lang w:val="nl-NL"/>
        </w:rPr>
        <w:t xml:space="preserve">maar </w:t>
      </w:r>
      <w:r w:rsidRPr="00F0499E">
        <w:rPr>
          <w:sz w:val="22"/>
          <w:szCs w:val="22"/>
          <w:lang w:val="nl-NL"/>
        </w:rPr>
        <w:t xml:space="preserve">1 </w:t>
      </w:r>
      <w:r w:rsidR="005C6BAE" w:rsidRPr="00F0499E">
        <w:rPr>
          <w:sz w:val="22"/>
          <w:szCs w:val="22"/>
          <w:lang w:val="nl-NL"/>
        </w:rPr>
        <w:t>of</w:t>
      </w:r>
      <w:r w:rsidRPr="00F0499E">
        <w:rPr>
          <w:sz w:val="22"/>
          <w:szCs w:val="22"/>
          <w:lang w:val="nl-NL"/>
        </w:rPr>
        <w:t xml:space="preserve"> 2 zuigtabletten per dag gebruikt, stopt u er helemaal mee. Als u de zuigtabletten niet langer gebruikt, kunt u soms opeens de behoefte voelen om te roken. In dat geval kunt u een zuigtablet nemen.</w:t>
      </w:r>
    </w:p>
    <w:p w14:paraId="7E6B9C32" w14:textId="77777777" w:rsidR="002217F5" w:rsidRPr="00F0499E" w:rsidRDefault="002217F5">
      <w:pPr>
        <w:pStyle w:val="ListParagraph"/>
        <w:jc w:val="both"/>
        <w:rPr>
          <w:sz w:val="22"/>
          <w:szCs w:val="22"/>
          <w:lang w:val="nl-NL"/>
        </w:rPr>
      </w:pPr>
    </w:p>
    <w:p w14:paraId="01542460" w14:textId="06DAE233" w:rsidR="002217F5" w:rsidRPr="00F0499E" w:rsidRDefault="008464D9" w:rsidP="00D04E79">
      <w:pPr>
        <w:pStyle w:val="ListParagraph"/>
        <w:numPr>
          <w:ilvl w:val="0"/>
          <w:numId w:val="3"/>
        </w:numPr>
        <w:jc w:val="both"/>
        <w:rPr>
          <w:bCs/>
          <w:i/>
          <w:iCs/>
          <w:sz w:val="22"/>
          <w:szCs w:val="22"/>
          <w:lang w:val="nl-NL"/>
        </w:rPr>
      </w:pPr>
      <w:r w:rsidRPr="00F0499E">
        <w:rPr>
          <w:bCs/>
          <w:i/>
          <w:iCs/>
          <w:sz w:val="22"/>
          <w:szCs w:val="22"/>
          <w:lang w:val="nl-NL"/>
        </w:rPr>
        <w:t>Geleidelijk</w:t>
      </w:r>
      <w:r w:rsidR="00F0499E" w:rsidRPr="00F0499E">
        <w:rPr>
          <w:bCs/>
          <w:i/>
          <w:iCs/>
          <w:sz w:val="22"/>
          <w:szCs w:val="22"/>
          <w:lang w:val="nl-NL"/>
        </w:rPr>
        <w:t xml:space="preserve"> </w:t>
      </w:r>
      <w:r w:rsidR="0019535D" w:rsidRPr="00F0499E">
        <w:rPr>
          <w:bCs/>
          <w:i/>
          <w:iCs/>
          <w:sz w:val="22"/>
          <w:szCs w:val="22"/>
          <w:lang w:val="nl-NL"/>
        </w:rPr>
        <w:t>afbouwen</w:t>
      </w:r>
    </w:p>
    <w:p w14:paraId="1404343F" w14:textId="383685EF" w:rsidR="002217F5" w:rsidRPr="00F0499E" w:rsidRDefault="002217F5">
      <w:pPr>
        <w:autoSpaceDE w:val="0"/>
        <w:autoSpaceDN w:val="0"/>
        <w:adjustRightInd w:val="0"/>
        <w:ind w:left="360"/>
        <w:jc w:val="both"/>
        <w:rPr>
          <w:sz w:val="22"/>
          <w:szCs w:val="22"/>
          <w:lang w:val="nl-NL"/>
        </w:rPr>
      </w:pPr>
      <w:r w:rsidRPr="00F0499E">
        <w:rPr>
          <w:sz w:val="22"/>
          <w:szCs w:val="22"/>
          <w:lang w:val="nl-NL"/>
        </w:rPr>
        <w:t xml:space="preserve">Het idee is om </w:t>
      </w:r>
      <w:r w:rsidR="008464D9" w:rsidRPr="00F0499E">
        <w:rPr>
          <w:sz w:val="22"/>
          <w:szCs w:val="22"/>
          <w:lang w:val="nl-NL"/>
        </w:rPr>
        <w:t>geleidelijk</w:t>
      </w:r>
      <w:r w:rsidR="00BE0713" w:rsidRPr="00F0499E">
        <w:rPr>
          <w:sz w:val="22"/>
          <w:szCs w:val="22"/>
          <w:lang w:val="nl-NL"/>
        </w:rPr>
        <w:t xml:space="preserve"> </w:t>
      </w:r>
      <w:r w:rsidRPr="00F0499E">
        <w:rPr>
          <w:sz w:val="22"/>
          <w:szCs w:val="22"/>
          <w:lang w:val="nl-NL"/>
        </w:rPr>
        <w:t>een deel van de sigaretten te vervangen door zuigtablet</w:t>
      </w:r>
      <w:r w:rsidR="003B1242" w:rsidRPr="00F0499E">
        <w:rPr>
          <w:sz w:val="22"/>
          <w:szCs w:val="22"/>
          <w:lang w:val="nl-NL"/>
        </w:rPr>
        <w:t>ten</w:t>
      </w:r>
      <w:r w:rsidRPr="00F0499E">
        <w:rPr>
          <w:sz w:val="22"/>
          <w:szCs w:val="22"/>
          <w:lang w:val="nl-NL"/>
        </w:rPr>
        <w:t>. Als u dit bereikt hebt, kunt u helemaal stoppen met roken terwijl u de zuigtabletten gebruikt. Uiteindelijk stopt u ook met het innemen van de zuigtabletten.</w:t>
      </w:r>
    </w:p>
    <w:p w14:paraId="57D2E49B" w14:textId="77777777" w:rsidR="002217F5" w:rsidRPr="00F0499E" w:rsidRDefault="002217F5">
      <w:pPr>
        <w:pStyle w:val="ListParagraph"/>
        <w:ind w:left="360"/>
        <w:jc w:val="both"/>
        <w:rPr>
          <w:sz w:val="22"/>
          <w:szCs w:val="22"/>
          <w:lang w:val="nl-NL"/>
        </w:rPr>
      </w:pPr>
      <w:r w:rsidRPr="00F0499E">
        <w:rPr>
          <w:sz w:val="22"/>
          <w:szCs w:val="22"/>
          <w:lang w:val="nl-NL"/>
        </w:rPr>
        <w:t>Als u een sterke behoefte voelt om t</w:t>
      </w:r>
      <w:r w:rsidR="00665DC4" w:rsidRPr="00F0499E">
        <w:rPr>
          <w:sz w:val="22"/>
          <w:szCs w:val="22"/>
          <w:lang w:val="nl-NL"/>
        </w:rPr>
        <w:t xml:space="preserve">e roken, gebruik dan </w:t>
      </w:r>
      <w:r w:rsidR="00213518" w:rsidRPr="00F0499E">
        <w:rPr>
          <w:sz w:val="22"/>
          <w:szCs w:val="22"/>
          <w:lang w:val="nl-NL"/>
        </w:rPr>
        <w:t xml:space="preserve">een </w:t>
      </w:r>
      <w:r w:rsidR="00665DC4" w:rsidRPr="00F0499E">
        <w:rPr>
          <w:sz w:val="22"/>
          <w:szCs w:val="22"/>
          <w:lang w:val="nl-NL"/>
        </w:rPr>
        <w:t xml:space="preserve">Nicorette </w:t>
      </w:r>
      <w:r w:rsidR="00E11C34" w:rsidRPr="00F0499E">
        <w:rPr>
          <w:sz w:val="22"/>
          <w:szCs w:val="22"/>
          <w:lang w:val="nl-NL"/>
        </w:rPr>
        <w:t>Freshmint</w:t>
      </w:r>
      <w:r w:rsidRPr="00F0499E">
        <w:rPr>
          <w:sz w:val="22"/>
          <w:szCs w:val="22"/>
          <w:lang w:val="nl-NL"/>
        </w:rPr>
        <w:t xml:space="preserve"> zuigtablet in plaats van een sigaret om uw verlangen te onderdrukken. Beperk het aantal sigaretten dat u rookt per dag zo veel mogelijk. Als u </w:t>
      </w:r>
      <w:r w:rsidR="003B1242" w:rsidRPr="00F0499E">
        <w:rPr>
          <w:sz w:val="22"/>
          <w:szCs w:val="22"/>
          <w:lang w:val="nl-NL"/>
        </w:rPr>
        <w:t xml:space="preserve">er </w:t>
      </w:r>
      <w:r w:rsidRPr="00F0499E">
        <w:rPr>
          <w:sz w:val="22"/>
          <w:szCs w:val="22"/>
          <w:lang w:val="nl-NL"/>
        </w:rPr>
        <w:t xml:space="preserve">na zes weken nog niet in geslaagd bent minder sigaretten te roken per dag, moet u contact opnemen met uw arts of apotheker. </w:t>
      </w:r>
    </w:p>
    <w:p w14:paraId="5098F646" w14:textId="08627E3B" w:rsidR="002217F5" w:rsidRPr="00F0499E" w:rsidRDefault="002217F5">
      <w:pPr>
        <w:pStyle w:val="ListParagraph"/>
        <w:ind w:left="360"/>
        <w:jc w:val="both"/>
        <w:rPr>
          <w:sz w:val="22"/>
          <w:szCs w:val="22"/>
          <w:lang w:val="nl-NL"/>
        </w:rPr>
      </w:pPr>
      <w:r w:rsidRPr="00F0499E">
        <w:rPr>
          <w:sz w:val="22"/>
          <w:szCs w:val="22"/>
          <w:lang w:val="nl-NL"/>
        </w:rPr>
        <w:t xml:space="preserve">Zodra u denkt dat u het kunt, moet u helemaal stoppen met roken. Volg de </w:t>
      </w:r>
      <w:r w:rsidR="00053490" w:rsidRPr="00F0499E">
        <w:rPr>
          <w:sz w:val="22"/>
          <w:szCs w:val="22"/>
          <w:lang w:val="nl-NL"/>
        </w:rPr>
        <w:t>gebruiksaanwijzing</w:t>
      </w:r>
      <w:r w:rsidR="00BE0713" w:rsidRPr="00F0499E">
        <w:rPr>
          <w:sz w:val="22"/>
          <w:szCs w:val="22"/>
          <w:lang w:val="nl-NL"/>
        </w:rPr>
        <w:t xml:space="preserve"> </w:t>
      </w:r>
      <w:r w:rsidRPr="00F0499E">
        <w:rPr>
          <w:sz w:val="22"/>
          <w:szCs w:val="22"/>
          <w:lang w:val="nl-NL"/>
        </w:rPr>
        <w:t xml:space="preserve">voor het </w:t>
      </w:r>
      <w:r w:rsidR="00F0499E" w:rsidRPr="00F0499E">
        <w:rPr>
          <w:sz w:val="22"/>
          <w:szCs w:val="22"/>
          <w:lang w:val="nl-NL"/>
        </w:rPr>
        <w:t>onmiddellijk</w:t>
      </w:r>
      <w:r w:rsidR="00BE0713" w:rsidRPr="00F0499E">
        <w:rPr>
          <w:sz w:val="22"/>
          <w:szCs w:val="22"/>
          <w:lang w:val="nl-NL"/>
        </w:rPr>
        <w:t xml:space="preserve"> </w:t>
      </w:r>
      <w:r w:rsidRPr="00F0499E">
        <w:rPr>
          <w:sz w:val="22"/>
          <w:szCs w:val="22"/>
          <w:lang w:val="nl-NL"/>
        </w:rPr>
        <w:t xml:space="preserve">stoppen met roken hierboven. Doe dit zo snel </w:t>
      </w:r>
      <w:r w:rsidRPr="00F0499E">
        <w:rPr>
          <w:sz w:val="22"/>
          <w:szCs w:val="22"/>
          <w:lang w:val="nl-NL"/>
        </w:rPr>
        <w:lastRenderedPageBreak/>
        <w:t xml:space="preserve">mogelijk. Als u er binnen </w:t>
      </w:r>
      <w:r w:rsidR="00BE0713" w:rsidRPr="00F0499E">
        <w:rPr>
          <w:sz w:val="22"/>
          <w:szCs w:val="22"/>
          <w:lang w:val="nl-NL"/>
        </w:rPr>
        <w:t xml:space="preserve">6 </w:t>
      </w:r>
      <w:r w:rsidRPr="00F0499E">
        <w:rPr>
          <w:sz w:val="22"/>
          <w:szCs w:val="22"/>
          <w:lang w:val="nl-NL"/>
        </w:rPr>
        <w:t xml:space="preserve">maanden nadat u bent begonnen met dit </w:t>
      </w:r>
      <w:r w:rsidR="008464D9" w:rsidRPr="00F0499E">
        <w:rPr>
          <w:sz w:val="22"/>
          <w:szCs w:val="22"/>
          <w:lang w:val="nl-NL"/>
        </w:rPr>
        <w:t>geneesmiddel</w:t>
      </w:r>
      <w:r w:rsidRPr="00F0499E">
        <w:rPr>
          <w:sz w:val="22"/>
          <w:szCs w:val="22"/>
          <w:lang w:val="nl-NL"/>
        </w:rPr>
        <w:t xml:space="preserve"> niet in slaagt om volledig te stoppen, moet u contact opnemen met uw arts of apotheker. </w:t>
      </w:r>
    </w:p>
    <w:p w14:paraId="172CB173" w14:textId="77777777" w:rsidR="002217F5" w:rsidRPr="00F0499E" w:rsidRDefault="002217F5">
      <w:pPr>
        <w:pStyle w:val="ListParagraph"/>
        <w:ind w:left="0"/>
        <w:jc w:val="both"/>
        <w:rPr>
          <w:b/>
          <w:sz w:val="22"/>
          <w:szCs w:val="22"/>
          <w:lang w:val="nl-NL"/>
        </w:rPr>
      </w:pPr>
    </w:p>
    <w:p w14:paraId="28A05056" w14:textId="29A3C08F" w:rsidR="002217F5" w:rsidRPr="00F0499E" w:rsidRDefault="00BE0713">
      <w:pPr>
        <w:pStyle w:val="ListParagraph"/>
        <w:ind w:left="0"/>
        <w:jc w:val="both"/>
        <w:rPr>
          <w:b/>
          <w:sz w:val="22"/>
          <w:szCs w:val="22"/>
          <w:lang w:val="nl-NL"/>
        </w:rPr>
      </w:pPr>
      <w:r w:rsidRPr="00F0499E">
        <w:rPr>
          <w:bCs/>
          <w:sz w:val="22"/>
          <w:szCs w:val="22"/>
          <w:lang w:val="nl-NL"/>
        </w:rPr>
        <w:t>Neem niet meer zuigtabletten in dan de voorgestelde dosis</w:t>
      </w:r>
      <w:r w:rsidR="002217F5" w:rsidRPr="00F0499E">
        <w:rPr>
          <w:bCs/>
          <w:sz w:val="22"/>
          <w:szCs w:val="22"/>
          <w:lang w:val="nl-NL"/>
        </w:rPr>
        <w:t xml:space="preserve">. Volg de </w:t>
      </w:r>
      <w:r w:rsidRPr="00F0499E">
        <w:rPr>
          <w:bCs/>
          <w:sz w:val="22"/>
          <w:szCs w:val="22"/>
          <w:lang w:val="nl-NL"/>
        </w:rPr>
        <w:t>gebruiksaanwijzing heel goed</w:t>
      </w:r>
      <w:r w:rsidR="002217F5" w:rsidRPr="00F0499E">
        <w:rPr>
          <w:bCs/>
          <w:sz w:val="22"/>
          <w:szCs w:val="22"/>
          <w:lang w:val="nl-NL"/>
        </w:rPr>
        <w:t xml:space="preserve"> en</w:t>
      </w:r>
      <w:r w:rsidR="002217F5" w:rsidRPr="00F0499E">
        <w:rPr>
          <w:b/>
          <w:sz w:val="22"/>
          <w:szCs w:val="22"/>
          <w:lang w:val="nl-NL"/>
        </w:rPr>
        <w:t xml:space="preserve"> gebruik niet meer dan 15 zuigtabletten </w:t>
      </w:r>
      <w:r w:rsidR="002217F5" w:rsidRPr="00F0499E">
        <w:rPr>
          <w:bCs/>
          <w:sz w:val="22"/>
          <w:szCs w:val="22"/>
          <w:lang w:val="nl-NL"/>
        </w:rPr>
        <w:t>per dag (24 uur)</w:t>
      </w:r>
      <w:r w:rsidR="002217F5" w:rsidRPr="00F0499E">
        <w:rPr>
          <w:b/>
          <w:sz w:val="22"/>
          <w:szCs w:val="22"/>
          <w:lang w:val="nl-NL"/>
        </w:rPr>
        <w:t>.</w:t>
      </w:r>
    </w:p>
    <w:p w14:paraId="2936B8A1" w14:textId="77777777" w:rsidR="00EB361C" w:rsidRPr="00F0499E" w:rsidRDefault="00EB361C">
      <w:pPr>
        <w:jc w:val="both"/>
        <w:rPr>
          <w:sz w:val="22"/>
          <w:szCs w:val="22"/>
          <w:lang w:val="nl-NL"/>
        </w:rPr>
      </w:pPr>
    </w:p>
    <w:p w14:paraId="3355B39C" w14:textId="635B037A" w:rsidR="00EB361C" w:rsidRPr="00F0499E" w:rsidRDefault="00EB361C">
      <w:pPr>
        <w:jc w:val="both"/>
        <w:rPr>
          <w:b/>
          <w:sz w:val="22"/>
          <w:szCs w:val="22"/>
          <w:lang w:val="nl-NL"/>
        </w:rPr>
      </w:pPr>
      <w:r w:rsidRPr="00F0499E">
        <w:rPr>
          <w:sz w:val="22"/>
          <w:szCs w:val="22"/>
          <w:lang w:val="nl-NL"/>
        </w:rPr>
        <w:t xml:space="preserve">Als u dit </w:t>
      </w:r>
      <w:r w:rsidR="008464D9" w:rsidRPr="00F0499E">
        <w:rPr>
          <w:sz w:val="22"/>
          <w:szCs w:val="22"/>
          <w:lang w:val="nl-NL"/>
        </w:rPr>
        <w:t>geneesmiddel</w:t>
      </w:r>
      <w:r w:rsidRPr="00F0499E">
        <w:rPr>
          <w:sz w:val="22"/>
          <w:szCs w:val="22"/>
          <w:lang w:val="nl-NL"/>
        </w:rPr>
        <w:t xml:space="preserve"> langer nodig hebt dan in totaal 9 maanden, moet u een arts</w:t>
      </w:r>
      <w:r w:rsidRPr="00F0499E" w:rsidDel="00EE0214">
        <w:rPr>
          <w:sz w:val="22"/>
          <w:szCs w:val="22"/>
          <w:lang w:val="nl-NL"/>
        </w:rPr>
        <w:t xml:space="preserve"> </w:t>
      </w:r>
      <w:r w:rsidRPr="00F0499E">
        <w:rPr>
          <w:sz w:val="22"/>
          <w:szCs w:val="22"/>
          <w:lang w:val="nl-NL"/>
        </w:rPr>
        <w:t xml:space="preserve">om advies vragen. </w:t>
      </w:r>
    </w:p>
    <w:p w14:paraId="74651DA7" w14:textId="77777777" w:rsidR="00EB361C" w:rsidRPr="00F0499E" w:rsidRDefault="00EB361C">
      <w:pPr>
        <w:pStyle w:val="ListParagraph"/>
        <w:ind w:left="360"/>
        <w:jc w:val="both"/>
        <w:rPr>
          <w:sz w:val="22"/>
          <w:szCs w:val="22"/>
          <w:lang w:val="nl-NL"/>
        </w:rPr>
      </w:pPr>
    </w:p>
    <w:p w14:paraId="662F842E" w14:textId="35A13FAE" w:rsidR="00EE0214" w:rsidRPr="00F0499E" w:rsidRDefault="00EE0214">
      <w:pPr>
        <w:pStyle w:val="ListParagraph"/>
        <w:ind w:left="0"/>
        <w:jc w:val="both"/>
        <w:rPr>
          <w:b/>
          <w:iCs/>
          <w:sz w:val="22"/>
          <w:szCs w:val="22"/>
          <w:lang w:val="nl-NL"/>
        </w:rPr>
      </w:pPr>
      <w:r w:rsidRPr="00F0499E">
        <w:rPr>
          <w:b/>
          <w:iCs/>
          <w:sz w:val="22"/>
          <w:szCs w:val="22"/>
          <w:lang w:val="nl-NL"/>
        </w:rPr>
        <w:t xml:space="preserve">Kinderen en </w:t>
      </w:r>
      <w:r w:rsidR="008E050C" w:rsidRPr="00F0499E">
        <w:rPr>
          <w:b/>
          <w:iCs/>
          <w:sz w:val="22"/>
          <w:szCs w:val="22"/>
          <w:lang w:val="nl-NL"/>
        </w:rPr>
        <w:t>jongeren tot 18 jaar</w:t>
      </w:r>
    </w:p>
    <w:p w14:paraId="47EEC3EF" w14:textId="77777777" w:rsidR="002217F5" w:rsidRPr="00F0499E" w:rsidRDefault="0070695C">
      <w:pPr>
        <w:pStyle w:val="ListParagraph"/>
        <w:ind w:left="0"/>
        <w:jc w:val="both"/>
        <w:rPr>
          <w:bCs/>
          <w:i/>
          <w:iCs/>
          <w:sz w:val="22"/>
          <w:szCs w:val="22"/>
          <w:lang w:val="nl-NL"/>
        </w:rPr>
      </w:pPr>
      <w:r w:rsidRPr="00F0499E">
        <w:rPr>
          <w:bCs/>
          <w:i/>
          <w:iCs/>
          <w:sz w:val="22"/>
          <w:szCs w:val="22"/>
          <w:lang w:val="nl-NL"/>
        </w:rPr>
        <w:t>J</w:t>
      </w:r>
      <w:r w:rsidR="00CA564B" w:rsidRPr="00F0499E">
        <w:rPr>
          <w:bCs/>
          <w:i/>
          <w:iCs/>
          <w:sz w:val="22"/>
          <w:szCs w:val="22"/>
          <w:lang w:val="nl-NL"/>
        </w:rPr>
        <w:t>ongeren</w:t>
      </w:r>
      <w:r w:rsidR="002217F5" w:rsidRPr="00F0499E">
        <w:rPr>
          <w:bCs/>
          <w:i/>
          <w:iCs/>
          <w:sz w:val="22"/>
          <w:szCs w:val="22"/>
          <w:lang w:val="nl-NL"/>
        </w:rPr>
        <w:t xml:space="preserve"> van 12 </w:t>
      </w:r>
      <w:r w:rsidR="00BF260D" w:rsidRPr="00F0499E">
        <w:rPr>
          <w:bCs/>
          <w:i/>
          <w:iCs/>
          <w:sz w:val="22"/>
          <w:szCs w:val="22"/>
          <w:lang w:val="nl-NL"/>
        </w:rPr>
        <w:t xml:space="preserve">tot 17 </w:t>
      </w:r>
      <w:r w:rsidR="002217F5" w:rsidRPr="00F0499E">
        <w:rPr>
          <w:bCs/>
          <w:i/>
          <w:iCs/>
          <w:sz w:val="22"/>
          <w:szCs w:val="22"/>
          <w:lang w:val="nl-NL"/>
        </w:rPr>
        <w:t>jaar</w:t>
      </w:r>
    </w:p>
    <w:p w14:paraId="2DDF7EE4" w14:textId="1962FA6E" w:rsidR="002217F5" w:rsidRPr="00F0499E" w:rsidRDefault="00BE0713">
      <w:pPr>
        <w:pStyle w:val="ListParagraph"/>
        <w:ind w:left="0"/>
        <w:jc w:val="both"/>
        <w:rPr>
          <w:sz w:val="22"/>
          <w:szCs w:val="22"/>
          <w:lang w:val="nl-NL"/>
        </w:rPr>
      </w:pPr>
      <w:r w:rsidRPr="00F0499E">
        <w:rPr>
          <w:sz w:val="22"/>
          <w:szCs w:val="22"/>
          <w:lang w:val="nl-NL"/>
        </w:rPr>
        <w:t xml:space="preserve">Dit </w:t>
      </w:r>
      <w:r w:rsidR="008464D9" w:rsidRPr="00F0499E">
        <w:rPr>
          <w:sz w:val="22"/>
          <w:szCs w:val="22"/>
          <w:lang w:val="nl-NL"/>
        </w:rPr>
        <w:t>geneesmiddel</w:t>
      </w:r>
      <w:r w:rsidRPr="00F0499E">
        <w:rPr>
          <w:sz w:val="22"/>
          <w:szCs w:val="22"/>
          <w:lang w:val="nl-NL"/>
        </w:rPr>
        <w:t xml:space="preserve"> mag alleen</w:t>
      </w:r>
      <w:r w:rsidR="002217F5" w:rsidRPr="00F0499E">
        <w:rPr>
          <w:sz w:val="22"/>
          <w:szCs w:val="22"/>
          <w:lang w:val="nl-NL"/>
        </w:rPr>
        <w:t xml:space="preserve"> </w:t>
      </w:r>
      <w:r w:rsidR="00722DB9" w:rsidRPr="00F0499E">
        <w:rPr>
          <w:sz w:val="22"/>
          <w:szCs w:val="22"/>
          <w:lang w:val="nl-NL"/>
        </w:rPr>
        <w:t xml:space="preserve">worden </w:t>
      </w:r>
      <w:r w:rsidR="002217F5" w:rsidRPr="00F0499E">
        <w:rPr>
          <w:sz w:val="22"/>
          <w:szCs w:val="22"/>
          <w:lang w:val="nl-NL"/>
        </w:rPr>
        <w:t>gebruik</w:t>
      </w:r>
      <w:r w:rsidR="00722DB9" w:rsidRPr="00F0499E">
        <w:rPr>
          <w:sz w:val="22"/>
          <w:szCs w:val="22"/>
          <w:lang w:val="nl-NL"/>
        </w:rPr>
        <w:t>t</w:t>
      </w:r>
      <w:r w:rsidR="002217F5" w:rsidRPr="00F0499E">
        <w:rPr>
          <w:sz w:val="22"/>
          <w:szCs w:val="22"/>
          <w:lang w:val="nl-NL"/>
        </w:rPr>
        <w:t xml:space="preserve"> </w:t>
      </w:r>
      <w:r w:rsidR="00CB715A" w:rsidRPr="00F0499E">
        <w:rPr>
          <w:sz w:val="22"/>
          <w:szCs w:val="22"/>
          <w:lang w:val="nl-NL"/>
        </w:rPr>
        <w:t xml:space="preserve">op advies van </w:t>
      </w:r>
      <w:r w:rsidR="00E35E9E" w:rsidRPr="00F0499E">
        <w:rPr>
          <w:sz w:val="22"/>
          <w:szCs w:val="22"/>
          <w:lang w:val="nl-NL"/>
        </w:rPr>
        <w:t>een beroepsbeoefenaar in de gezondheidszorg</w:t>
      </w:r>
      <w:r w:rsidR="002217F5" w:rsidRPr="00F0499E">
        <w:rPr>
          <w:sz w:val="22"/>
          <w:szCs w:val="22"/>
          <w:lang w:val="nl-NL"/>
        </w:rPr>
        <w:t xml:space="preserve">. </w:t>
      </w:r>
    </w:p>
    <w:p w14:paraId="7213CD36" w14:textId="77777777" w:rsidR="002217F5" w:rsidRPr="00F0499E" w:rsidRDefault="002217F5">
      <w:pPr>
        <w:pStyle w:val="ListParagraph"/>
        <w:jc w:val="both"/>
        <w:rPr>
          <w:sz w:val="22"/>
          <w:szCs w:val="22"/>
          <w:lang w:val="nl-NL"/>
        </w:rPr>
      </w:pPr>
    </w:p>
    <w:p w14:paraId="7CB48F64" w14:textId="77777777" w:rsidR="002217F5" w:rsidRPr="00F0499E" w:rsidRDefault="002217F5">
      <w:pPr>
        <w:pStyle w:val="ListParagraph"/>
        <w:ind w:left="0"/>
        <w:jc w:val="both"/>
        <w:rPr>
          <w:bCs/>
          <w:i/>
          <w:iCs/>
          <w:sz w:val="22"/>
          <w:szCs w:val="22"/>
          <w:lang w:val="nl-NL"/>
        </w:rPr>
      </w:pPr>
      <w:r w:rsidRPr="00F0499E">
        <w:rPr>
          <w:bCs/>
          <w:i/>
          <w:iCs/>
          <w:sz w:val="22"/>
          <w:szCs w:val="22"/>
          <w:lang w:val="nl-NL"/>
        </w:rPr>
        <w:t xml:space="preserve">Kinderen jonger dan 12 jaar </w:t>
      </w:r>
    </w:p>
    <w:p w14:paraId="35EDFC6B" w14:textId="467E7B0D" w:rsidR="002217F5" w:rsidRPr="00F0499E" w:rsidRDefault="00753137">
      <w:pPr>
        <w:pStyle w:val="ListParagraph"/>
        <w:ind w:left="0"/>
        <w:jc w:val="both"/>
        <w:rPr>
          <w:sz w:val="22"/>
          <w:szCs w:val="22"/>
          <w:lang w:val="nl-NL"/>
        </w:rPr>
      </w:pPr>
      <w:r>
        <w:rPr>
          <w:sz w:val="22"/>
          <w:szCs w:val="22"/>
          <w:lang w:val="nl-NL"/>
        </w:rPr>
        <w:t>Geef d</w:t>
      </w:r>
      <w:r w:rsidR="002217F5" w:rsidRPr="00F0499E">
        <w:rPr>
          <w:sz w:val="22"/>
          <w:szCs w:val="22"/>
          <w:lang w:val="nl-NL"/>
        </w:rPr>
        <w:t xml:space="preserve">it </w:t>
      </w:r>
      <w:r w:rsidR="008464D9" w:rsidRPr="00F0499E">
        <w:rPr>
          <w:sz w:val="22"/>
          <w:szCs w:val="22"/>
          <w:lang w:val="nl-NL"/>
        </w:rPr>
        <w:t>geneesmiddel</w:t>
      </w:r>
      <w:r w:rsidR="002217F5" w:rsidRPr="00F0499E">
        <w:rPr>
          <w:sz w:val="22"/>
          <w:szCs w:val="22"/>
          <w:lang w:val="nl-NL"/>
        </w:rPr>
        <w:t xml:space="preserve"> </w:t>
      </w:r>
      <w:r w:rsidR="00EB361C" w:rsidRPr="00F0499E">
        <w:rPr>
          <w:sz w:val="22"/>
          <w:szCs w:val="22"/>
          <w:lang w:val="nl-NL"/>
        </w:rPr>
        <w:t xml:space="preserve">niet </w:t>
      </w:r>
      <w:r>
        <w:rPr>
          <w:sz w:val="22"/>
          <w:szCs w:val="22"/>
          <w:lang w:val="nl-NL"/>
        </w:rPr>
        <w:t>aan</w:t>
      </w:r>
      <w:r w:rsidR="002217F5" w:rsidRPr="00F0499E">
        <w:rPr>
          <w:sz w:val="22"/>
          <w:szCs w:val="22"/>
          <w:lang w:val="nl-NL"/>
        </w:rPr>
        <w:t xml:space="preserve"> kinderen onder de 12 jaar.</w:t>
      </w:r>
    </w:p>
    <w:p w14:paraId="05F96FEA" w14:textId="77777777" w:rsidR="00EB361C" w:rsidRPr="00F0499E" w:rsidRDefault="00EB361C">
      <w:pPr>
        <w:pStyle w:val="ListParagraph"/>
        <w:ind w:left="0"/>
        <w:jc w:val="both"/>
        <w:rPr>
          <w:sz w:val="22"/>
          <w:szCs w:val="22"/>
          <w:lang w:val="nl-NL"/>
        </w:rPr>
      </w:pPr>
    </w:p>
    <w:p w14:paraId="39997606" w14:textId="029BF494" w:rsidR="00EB361C" w:rsidRPr="00F1224A" w:rsidRDefault="00EB361C">
      <w:pPr>
        <w:pStyle w:val="ListParagraph"/>
        <w:ind w:left="0"/>
        <w:rPr>
          <w:b/>
          <w:sz w:val="22"/>
          <w:szCs w:val="22"/>
        </w:rPr>
      </w:pPr>
      <w:proofErr w:type="spellStart"/>
      <w:r w:rsidRPr="00F1224A">
        <w:rPr>
          <w:b/>
          <w:sz w:val="22"/>
          <w:szCs w:val="22"/>
        </w:rPr>
        <w:t>Gebruiksaanwijzing</w:t>
      </w:r>
      <w:proofErr w:type="spellEnd"/>
    </w:p>
    <w:p w14:paraId="2B0AD791" w14:textId="77777777" w:rsidR="00DB760D" w:rsidRPr="00F1224A" w:rsidRDefault="00DB760D">
      <w:pPr>
        <w:pStyle w:val="ListParagraph"/>
        <w:ind w:left="0"/>
        <w:rPr>
          <w:b/>
          <w:sz w:val="22"/>
          <w:szCs w:val="22"/>
        </w:rPr>
      </w:pPr>
    </w:p>
    <w:p w14:paraId="3D4092BC" w14:textId="692CC556" w:rsidR="00DB760D" w:rsidRPr="00F1224A" w:rsidRDefault="00A913C8" w:rsidP="00F1224A">
      <w:pPr>
        <w:pStyle w:val="ListParagraph"/>
        <w:ind w:left="0"/>
        <w:jc w:val="both"/>
        <w:rPr>
          <w:sz w:val="22"/>
          <w:szCs w:val="22"/>
        </w:rPr>
      </w:pPr>
      <w:r w:rsidRPr="003519B7">
        <w:rPr>
          <w:sz w:val="22"/>
          <w:szCs w:val="22"/>
          <w:highlight w:val="lightGray"/>
        </w:rPr>
        <w:t>[in case of the plastic bottle]</w:t>
      </w:r>
    </w:p>
    <w:p w14:paraId="4F519866" w14:textId="77777777" w:rsidR="00EB361C" w:rsidRPr="00F1224A" w:rsidRDefault="00EB361C">
      <w:pPr>
        <w:pStyle w:val="ListParagraph"/>
        <w:ind w:left="0"/>
        <w:jc w:val="both"/>
        <w:rPr>
          <w:sz w:val="22"/>
          <w:szCs w:val="22"/>
        </w:rPr>
      </w:pPr>
    </w:p>
    <w:p w14:paraId="08506131" w14:textId="01D8418C" w:rsidR="00EB361C" w:rsidRDefault="00763ACE">
      <w:pPr>
        <w:pStyle w:val="ListParagraph"/>
        <w:ind w:left="0"/>
        <w:jc w:val="both"/>
        <w:rPr>
          <w:b/>
          <w:sz w:val="22"/>
          <w:szCs w:val="22"/>
          <w:lang w:val="nl-NL"/>
        </w:rPr>
      </w:pPr>
      <w:r w:rsidRPr="00F0499E">
        <w:rPr>
          <w:noProof/>
          <w:sz w:val="22"/>
          <w:szCs w:val="22"/>
          <w:lang w:val="nl-NL"/>
        </w:rPr>
        <w:drawing>
          <wp:inline distT="0" distB="0" distL="0" distR="0" wp14:anchorId="54016C84" wp14:editId="4796DE3A">
            <wp:extent cx="2619375" cy="1733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19375" cy="1733550"/>
                    </a:xfrm>
                    <a:prstGeom prst="rect">
                      <a:avLst/>
                    </a:prstGeom>
                    <a:noFill/>
                    <a:ln>
                      <a:noFill/>
                    </a:ln>
                  </pic:spPr>
                </pic:pic>
              </a:graphicData>
            </a:graphic>
          </wp:inline>
        </w:drawing>
      </w:r>
    </w:p>
    <w:p w14:paraId="4F6FB202" w14:textId="77777777" w:rsidR="00140C49" w:rsidRDefault="00140C49">
      <w:pPr>
        <w:pStyle w:val="ListParagraph"/>
        <w:ind w:left="0"/>
        <w:jc w:val="both"/>
        <w:rPr>
          <w:b/>
          <w:sz w:val="22"/>
          <w:szCs w:val="22"/>
          <w:lang w:val="nl-NL"/>
        </w:rPr>
      </w:pPr>
    </w:p>
    <w:p w14:paraId="53D499B0" w14:textId="77777777" w:rsidR="00140C49" w:rsidRPr="006A42EF" w:rsidRDefault="00140C49" w:rsidP="00140C49">
      <w:pPr>
        <w:pStyle w:val="ListParagraph"/>
        <w:ind w:left="0"/>
        <w:rPr>
          <w:noProof/>
          <w:sz w:val="22"/>
          <w:szCs w:val="22"/>
        </w:rPr>
      </w:pPr>
      <w:r w:rsidRPr="006A42EF">
        <w:rPr>
          <w:noProof/>
          <w:sz w:val="22"/>
          <w:szCs w:val="22"/>
          <w:highlight w:val="lightGray"/>
        </w:rPr>
        <w:t>[In case of the cardboard box]</w:t>
      </w:r>
    </w:p>
    <w:p w14:paraId="1E18E123" w14:textId="77777777" w:rsidR="00140C49" w:rsidRPr="006A42EF" w:rsidRDefault="00140C49" w:rsidP="00140C49">
      <w:pPr>
        <w:pStyle w:val="ListParagraph"/>
        <w:ind w:left="0"/>
        <w:rPr>
          <w:noProof/>
          <w:sz w:val="22"/>
          <w:szCs w:val="22"/>
        </w:rPr>
      </w:pPr>
    </w:p>
    <w:p w14:paraId="3B81BA48" w14:textId="77777777" w:rsidR="00140C49" w:rsidRPr="006A42EF" w:rsidRDefault="00140C49" w:rsidP="00140C49">
      <w:pPr>
        <w:pStyle w:val="ListParagraph"/>
        <w:ind w:left="0"/>
        <w:rPr>
          <w:noProof/>
          <w:sz w:val="22"/>
          <w:szCs w:val="22"/>
        </w:rPr>
      </w:pPr>
      <w:r w:rsidRPr="006A42EF">
        <w:rPr>
          <w:noProof/>
          <w:sz w:val="22"/>
          <w:szCs w:val="22"/>
        </w:rPr>
        <w:drawing>
          <wp:anchor distT="0" distB="0" distL="114300" distR="114300" simplePos="0" relativeHeight="251659264" behindDoc="0" locked="0" layoutInCell="1" allowOverlap="1" wp14:anchorId="7B9526F7" wp14:editId="2404C1E6">
            <wp:simplePos x="0" y="0"/>
            <wp:positionH relativeFrom="column">
              <wp:posOffset>-1933</wp:posOffset>
            </wp:positionH>
            <wp:positionV relativeFrom="paragraph">
              <wp:posOffset>28</wp:posOffset>
            </wp:positionV>
            <wp:extent cx="850944" cy="660434"/>
            <wp:effectExtent l="0" t="0" r="6350" b="6350"/>
            <wp:wrapSquare wrapText="bothSides"/>
            <wp:docPr id="7" name="Picture 7" descr="A green and white sign with arrows and a person's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green and white sign with arrows and a person's fac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50944" cy="660434"/>
                    </a:xfrm>
                    <a:prstGeom prst="rect">
                      <a:avLst/>
                    </a:prstGeom>
                  </pic:spPr>
                </pic:pic>
              </a:graphicData>
            </a:graphic>
            <wp14:sizeRelH relativeFrom="page">
              <wp14:pctWidth>0</wp14:pctWidth>
            </wp14:sizeRelH>
            <wp14:sizeRelV relativeFrom="page">
              <wp14:pctHeight>0</wp14:pctHeight>
            </wp14:sizeRelV>
          </wp:anchor>
        </w:drawing>
      </w:r>
      <w:r w:rsidRPr="006A42EF">
        <w:rPr>
          <w:noProof/>
          <w:sz w:val="22"/>
          <w:szCs w:val="22"/>
        </w:rPr>
        <w:t>Om te openen:</w:t>
      </w:r>
    </w:p>
    <w:p w14:paraId="7AD42954" w14:textId="77777777" w:rsidR="00140C49" w:rsidRPr="006A42EF" w:rsidRDefault="00140C49" w:rsidP="00D04E79">
      <w:pPr>
        <w:pStyle w:val="ListParagraph"/>
        <w:numPr>
          <w:ilvl w:val="0"/>
          <w:numId w:val="20"/>
        </w:numPr>
        <w:rPr>
          <w:sz w:val="22"/>
          <w:szCs w:val="22"/>
          <w:lang w:val="nl-BE" w:eastAsia="ja-JP"/>
        </w:rPr>
      </w:pPr>
      <w:r w:rsidRPr="006A42EF">
        <w:rPr>
          <w:rFonts w:eastAsia="Calibri"/>
          <w:sz w:val="22"/>
          <w:szCs w:val="22"/>
          <w:lang w:val="nl-BE"/>
        </w:rPr>
        <w:t>Druk voorzichtig op het lipje waarop “druk hier” is geschreven</w:t>
      </w:r>
    </w:p>
    <w:p w14:paraId="38427F2A" w14:textId="77777777" w:rsidR="00140C49" w:rsidRPr="006A42EF" w:rsidRDefault="00140C49" w:rsidP="00D04E79">
      <w:pPr>
        <w:pStyle w:val="ListParagraph"/>
        <w:numPr>
          <w:ilvl w:val="0"/>
          <w:numId w:val="20"/>
        </w:numPr>
        <w:rPr>
          <w:sz w:val="22"/>
          <w:szCs w:val="22"/>
          <w:lang w:val="nl-BE"/>
        </w:rPr>
      </w:pPr>
      <w:r w:rsidRPr="006A42EF">
        <w:rPr>
          <w:rFonts w:eastAsia="Calibri"/>
          <w:sz w:val="22"/>
          <w:szCs w:val="22"/>
          <w:lang w:val="nl-BE"/>
        </w:rPr>
        <w:t>Trek tegelijkertijd de bovenkant van de doos stevig omhoog</w:t>
      </w:r>
    </w:p>
    <w:p w14:paraId="6A154DA4" w14:textId="77777777" w:rsidR="00140C49" w:rsidRPr="006A42EF" w:rsidRDefault="00140C49" w:rsidP="00140C49">
      <w:pPr>
        <w:rPr>
          <w:sz w:val="22"/>
          <w:szCs w:val="22"/>
          <w:lang w:val="nl-NL"/>
        </w:rPr>
      </w:pPr>
    </w:p>
    <w:p w14:paraId="4E506F2F" w14:textId="77777777" w:rsidR="00140C49" w:rsidRPr="006A42EF" w:rsidRDefault="00140C49" w:rsidP="00140C49">
      <w:pPr>
        <w:rPr>
          <w:sz w:val="22"/>
          <w:szCs w:val="22"/>
          <w:lang w:val="nl-NL"/>
        </w:rPr>
      </w:pPr>
    </w:p>
    <w:p w14:paraId="7EC63969" w14:textId="5FBE23E9" w:rsidR="00140C49" w:rsidRPr="006A42EF" w:rsidRDefault="00140C49" w:rsidP="00140C49">
      <w:pPr>
        <w:rPr>
          <w:sz w:val="22"/>
          <w:szCs w:val="22"/>
          <w:lang w:val="nl-NL"/>
        </w:rPr>
      </w:pPr>
      <w:r w:rsidRPr="006A42EF">
        <w:rPr>
          <w:sz w:val="22"/>
          <w:szCs w:val="22"/>
          <w:lang w:val="nl-NL"/>
        </w:rPr>
        <w:t>Om te sluiten: de bovenkant van de doos indrukken</w:t>
      </w:r>
      <w:r w:rsidR="002D1A71">
        <w:rPr>
          <w:sz w:val="22"/>
          <w:szCs w:val="22"/>
          <w:lang w:val="nl-NL"/>
        </w:rPr>
        <w:t>.</w:t>
      </w:r>
    </w:p>
    <w:p w14:paraId="15955B19" w14:textId="77777777" w:rsidR="00140C49" w:rsidRPr="006A42EF" w:rsidRDefault="00140C49" w:rsidP="00140C49">
      <w:pPr>
        <w:rPr>
          <w:sz w:val="22"/>
          <w:szCs w:val="22"/>
          <w:lang w:val="nl-NL"/>
        </w:rPr>
      </w:pPr>
    </w:p>
    <w:p w14:paraId="6C3580E3" w14:textId="6B565616" w:rsidR="00140C49" w:rsidRPr="00F1224A" w:rsidRDefault="00140C49" w:rsidP="00F1224A">
      <w:pPr>
        <w:rPr>
          <w:sz w:val="22"/>
          <w:szCs w:val="22"/>
        </w:rPr>
      </w:pPr>
      <w:r w:rsidRPr="006A42EF">
        <w:rPr>
          <w:sz w:val="22"/>
          <w:szCs w:val="22"/>
          <w:highlight w:val="lightGray"/>
        </w:rPr>
        <w:t>[Note: The leaflet for the carton will only be printed with the instructions relevant to open the carton. The leaflet for the plastic bottles will only be printed with the instructions relevant to open the plastic bottle.]</w:t>
      </w:r>
    </w:p>
    <w:p w14:paraId="0D26A2BF" w14:textId="77777777" w:rsidR="00140C49" w:rsidRPr="00F1224A" w:rsidRDefault="00140C49">
      <w:pPr>
        <w:pStyle w:val="ListParagraph"/>
        <w:ind w:left="0"/>
        <w:jc w:val="both"/>
        <w:rPr>
          <w:b/>
          <w:sz w:val="22"/>
          <w:szCs w:val="22"/>
        </w:rPr>
      </w:pPr>
    </w:p>
    <w:p w14:paraId="0EAD4A01" w14:textId="5E553173" w:rsidR="00EB361C" w:rsidRPr="00F0499E" w:rsidRDefault="00EB361C">
      <w:pPr>
        <w:jc w:val="both"/>
        <w:rPr>
          <w:sz w:val="22"/>
          <w:szCs w:val="22"/>
          <w:lang w:val="nl-NL"/>
        </w:rPr>
      </w:pPr>
      <w:r w:rsidRPr="00F0499E">
        <w:rPr>
          <w:sz w:val="22"/>
          <w:szCs w:val="22"/>
          <w:lang w:val="nl-NL"/>
        </w:rPr>
        <w:t xml:space="preserve">Dit </w:t>
      </w:r>
      <w:r w:rsidR="008464D9" w:rsidRPr="00F0499E">
        <w:rPr>
          <w:sz w:val="22"/>
          <w:szCs w:val="22"/>
          <w:lang w:val="nl-NL"/>
        </w:rPr>
        <w:t>geneesmiddel</w:t>
      </w:r>
      <w:r w:rsidRPr="00F0499E">
        <w:rPr>
          <w:sz w:val="22"/>
          <w:szCs w:val="22"/>
          <w:lang w:val="nl-NL"/>
        </w:rPr>
        <w:t xml:space="preserve"> is voor oromucosaal gebruik</w:t>
      </w:r>
      <w:r w:rsidR="00BE0713" w:rsidRPr="00F0499E">
        <w:rPr>
          <w:sz w:val="22"/>
          <w:szCs w:val="22"/>
          <w:lang w:val="nl-NL"/>
        </w:rPr>
        <w:t xml:space="preserve"> (via het mondslijmvlies)</w:t>
      </w:r>
      <w:r w:rsidRPr="00F0499E">
        <w:rPr>
          <w:sz w:val="22"/>
          <w:szCs w:val="22"/>
          <w:lang w:val="nl-NL"/>
        </w:rPr>
        <w:t xml:space="preserve">. Het moet in de mond worden gelegd, waar het kan oplossen en nicotine afgeeft </w:t>
      </w:r>
      <w:r w:rsidR="00BE0713" w:rsidRPr="00F0499E">
        <w:rPr>
          <w:sz w:val="22"/>
          <w:szCs w:val="22"/>
          <w:lang w:val="nl-NL"/>
        </w:rPr>
        <w:t>dat</w:t>
      </w:r>
      <w:r w:rsidRPr="00F0499E">
        <w:rPr>
          <w:sz w:val="22"/>
          <w:szCs w:val="22"/>
          <w:lang w:val="nl-NL"/>
        </w:rPr>
        <w:t xml:space="preserve"> via de wand van de mond in het lichaam</w:t>
      </w:r>
      <w:r w:rsidR="00BE0713" w:rsidRPr="00F0499E">
        <w:rPr>
          <w:sz w:val="22"/>
          <w:szCs w:val="22"/>
          <w:lang w:val="nl-NL"/>
        </w:rPr>
        <w:t xml:space="preserve"> wordt opgenomen</w:t>
      </w:r>
      <w:r w:rsidRPr="00F0499E">
        <w:rPr>
          <w:sz w:val="22"/>
          <w:szCs w:val="22"/>
          <w:lang w:val="nl-NL"/>
        </w:rPr>
        <w:t xml:space="preserve">. </w:t>
      </w:r>
    </w:p>
    <w:p w14:paraId="28FCBA7E" w14:textId="71911572" w:rsidR="00EB361C" w:rsidRPr="00F0499E" w:rsidRDefault="00EB361C">
      <w:pPr>
        <w:jc w:val="both"/>
        <w:rPr>
          <w:sz w:val="22"/>
          <w:szCs w:val="22"/>
          <w:lang w:val="nl-NL"/>
        </w:rPr>
      </w:pPr>
      <w:r w:rsidRPr="00F0499E">
        <w:rPr>
          <w:sz w:val="22"/>
          <w:szCs w:val="22"/>
          <w:lang w:val="nl-NL"/>
        </w:rPr>
        <w:t xml:space="preserve">Neem </w:t>
      </w:r>
      <w:r w:rsidR="00BE0713" w:rsidRPr="00F0499E">
        <w:rPr>
          <w:sz w:val="22"/>
          <w:szCs w:val="22"/>
          <w:lang w:val="nl-NL"/>
        </w:rPr>
        <w:t xml:space="preserve">1 </w:t>
      </w:r>
      <w:r w:rsidRPr="00F0499E">
        <w:rPr>
          <w:sz w:val="22"/>
          <w:szCs w:val="22"/>
          <w:lang w:val="nl-NL"/>
        </w:rPr>
        <w:t xml:space="preserve">zuigtablet in uw mond en beweeg het van tijd tot tijd van de ene kant van uw mond naar de andere, tot het volledig is opgelost. </w:t>
      </w:r>
      <w:r w:rsidR="00BE0713" w:rsidRPr="00F0499E">
        <w:rPr>
          <w:sz w:val="22"/>
          <w:szCs w:val="22"/>
          <w:lang w:val="nl-NL"/>
        </w:rPr>
        <w:t xml:space="preserve">Meestal </w:t>
      </w:r>
      <w:r w:rsidRPr="00F0499E">
        <w:rPr>
          <w:sz w:val="22"/>
          <w:szCs w:val="22"/>
          <w:lang w:val="nl-NL"/>
        </w:rPr>
        <w:t xml:space="preserve">duurt dit minder dan 20 minuten. Kauw niet op de zuigtablet en slik deze niet in zijn geheel door. Eet of drink niet terwijl u een zuigtablet in de mond hebt. </w:t>
      </w:r>
    </w:p>
    <w:p w14:paraId="028B3B1C" w14:textId="77777777" w:rsidR="00EB361C" w:rsidRPr="00F0499E" w:rsidRDefault="00EB361C">
      <w:pPr>
        <w:pStyle w:val="ListParagraph"/>
        <w:ind w:left="0"/>
        <w:jc w:val="both"/>
        <w:rPr>
          <w:b/>
          <w:sz w:val="22"/>
          <w:szCs w:val="22"/>
          <w:lang w:val="nl-NL"/>
        </w:rPr>
      </w:pPr>
    </w:p>
    <w:p w14:paraId="326751A7" w14:textId="77777777" w:rsidR="00EB361C" w:rsidRPr="00F0499E" w:rsidRDefault="00EB361C">
      <w:pPr>
        <w:pStyle w:val="ListParagraph"/>
        <w:ind w:left="0"/>
        <w:jc w:val="both"/>
        <w:rPr>
          <w:b/>
          <w:sz w:val="22"/>
          <w:szCs w:val="22"/>
          <w:lang w:val="nl-NL"/>
        </w:rPr>
      </w:pPr>
    </w:p>
    <w:p w14:paraId="40B43B27" w14:textId="77777777" w:rsidR="002217F5" w:rsidRPr="00F0499E" w:rsidRDefault="002217F5">
      <w:pPr>
        <w:pStyle w:val="ListParagraph"/>
        <w:ind w:left="0"/>
        <w:jc w:val="both"/>
        <w:rPr>
          <w:b/>
          <w:sz w:val="22"/>
          <w:szCs w:val="22"/>
          <w:lang w:val="nl-NL"/>
        </w:rPr>
      </w:pPr>
      <w:r w:rsidRPr="00F0499E">
        <w:rPr>
          <w:b/>
          <w:sz w:val="22"/>
          <w:szCs w:val="22"/>
          <w:lang w:val="nl-NL"/>
        </w:rPr>
        <w:lastRenderedPageBreak/>
        <w:t>Als u in de verleiding komt om weer te gaan roken</w:t>
      </w:r>
    </w:p>
    <w:p w14:paraId="5D4E1C96" w14:textId="77777777" w:rsidR="002217F5" w:rsidRPr="00F0499E" w:rsidRDefault="002217F5">
      <w:pPr>
        <w:pStyle w:val="ListParagraph"/>
        <w:ind w:left="0"/>
        <w:jc w:val="both"/>
        <w:rPr>
          <w:sz w:val="22"/>
          <w:szCs w:val="22"/>
          <w:lang w:val="nl-NL"/>
        </w:rPr>
      </w:pPr>
      <w:r w:rsidRPr="00F0499E">
        <w:rPr>
          <w:sz w:val="22"/>
          <w:szCs w:val="22"/>
          <w:lang w:val="nl-NL"/>
        </w:rPr>
        <w:t>Als u:</w:t>
      </w:r>
    </w:p>
    <w:p w14:paraId="18AB8308" w14:textId="77777777" w:rsidR="002217F5" w:rsidRPr="00F0499E" w:rsidRDefault="002217F5" w:rsidP="00D04E79">
      <w:pPr>
        <w:pStyle w:val="ListParagraph"/>
        <w:numPr>
          <w:ilvl w:val="0"/>
          <w:numId w:val="5"/>
        </w:numPr>
        <w:jc w:val="both"/>
        <w:rPr>
          <w:sz w:val="22"/>
          <w:szCs w:val="22"/>
          <w:lang w:val="nl-NL"/>
        </w:rPr>
      </w:pPr>
      <w:r w:rsidRPr="00F0499E">
        <w:rPr>
          <w:sz w:val="22"/>
          <w:szCs w:val="22"/>
          <w:lang w:val="nl-NL"/>
        </w:rPr>
        <w:t>bezorgd bent dat u weer gaat roken</w:t>
      </w:r>
    </w:p>
    <w:p w14:paraId="06CE89E6" w14:textId="77777777" w:rsidR="003B1242" w:rsidRPr="00F0499E" w:rsidRDefault="002217F5" w:rsidP="00D04E79">
      <w:pPr>
        <w:pStyle w:val="ListParagraph"/>
        <w:numPr>
          <w:ilvl w:val="0"/>
          <w:numId w:val="5"/>
        </w:numPr>
        <w:jc w:val="both"/>
        <w:rPr>
          <w:sz w:val="22"/>
          <w:szCs w:val="22"/>
          <w:lang w:val="nl-NL"/>
        </w:rPr>
      </w:pPr>
      <w:r w:rsidRPr="00F0499E">
        <w:rPr>
          <w:sz w:val="22"/>
          <w:szCs w:val="22"/>
          <w:lang w:val="nl-NL"/>
        </w:rPr>
        <w:t>het moeilijk vindt om volled</w:t>
      </w:r>
      <w:r w:rsidR="003B1242" w:rsidRPr="00F0499E">
        <w:rPr>
          <w:sz w:val="22"/>
          <w:szCs w:val="22"/>
          <w:lang w:val="nl-NL"/>
        </w:rPr>
        <w:t>ig te stoppen met de zuigtablet</w:t>
      </w:r>
    </w:p>
    <w:p w14:paraId="06936C90" w14:textId="340276C8" w:rsidR="002217F5" w:rsidRPr="00F0499E" w:rsidRDefault="002217F5" w:rsidP="000D3A43">
      <w:pPr>
        <w:pStyle w:val="ListParagraph"/>
        <w:ind w:left="0"/>
        <w:jc w:val="both"/>
        <w:rPr>
          <w:sz w:val="22"/>
          <w:szCs w:val="22"/>
          <w:lang w:val="nl-NL"/>
        </w:rPr>
      </w:pPr>
      <w:r w:rsidRPr="00F0499E">
        <w:rPr>
          <w:sz w:val="22"/>
          <w:szCs w:val="22"/>
          <w:lang w:val="nl-NL"/>
        </w:rPr>
        <w:t xml:space="preserve">neem dan contact op met uw arts of apotheker. Als u weer begint met roken, kunnen zij u adviseren over hoe u de beste resultaten </w:t>
      </w:r>
      <w:r w:rsidR="003B1242" w:rsidRPr="00F0499E">
        <w:rPr>
          <w:sz w:val="22"/>
          <w:szCs w:val="22"/>
          <w:lang w:val="nl-NL"/>
        </w:rPr>
        <w:t>bereikt</w:t>
      </w:r>
      <w:r w:rsidRPr="00F0499E">
        <w:rPr>
          <w:sz w:val="22"/>
          <w:szCs w:val="22"/>
          <w:lang w:val="nl-NL"/>
        </w:rPr>
        <w:t xml:space="preserve"> met een nieuwe </w:t>
      </w:r>
      <w:r w:rsidR="005B0422" w:rsidRPr="00F0499E">
        <w:rPr>
          <w:sz w:val="22"/>
          <w:szCs w:val="22"/>
          <w:lang w:val="nl-NL"/>
        </w:rPr>
        <w:t>behandeling met</w:t>
      </w:r>
      <w:r w:rsidRPr="00F0499E">
        <w:rPr>
          <w:sz w:val="22"/>
          <w:szCs w:val="22"/>
          <w:lang w:val="nl-NL"/>
        </w:rPr>
        <w:t xml:space="preserve"> nicotine vervangende therapie (NRT).</w:t>
      </w:r>
    </w:p>
    <w:p w14:paraId="374682EC" w14:textId="77777777" w:rsidR="007F4E48" w:rsidRPr="00F0499E" w:rsidRDefault="007F4E48">
      <w:pPr>
        <w:jc w:val="both"/>
        <w:rPr>
          <w:b/>
          <w:sz w:val="22"/>
          <w:szCs w:val="22"/>
          <w:lang w:val="nl-NL"/>
        </w:rPr>
      </w:pPr>
    </w:p>
    <w:p w14:paraId="23879854" w14:textId="1DCB51E5" w:rsidR="002217F5" w:rsidRPr="00F0499E" w:rsidRDefault="002217F5">
      <w:pPr>
        <w:jc w:val="both"/>
        <w:rPr>
          <w:b/>
          <w:sz w:val="22"/>
          <w:szCs w:val="22"/>
          <w:lang w:val="nl-NL"/>
        </w:rPr>
      </w:pPr>
      <w:r w:rsidRPr="00F0499E">
        <w:rPr>
          <w:b/>
          <w:sz w:val="22"/>
          <w:szCs w:val="22"/>
          <w:lang w:val="nl-NL"/>
        </w:rPr>
        <w:t>Heeft u te veel van dit</w:t>
      </w:r>
      <w:r w:rsidR="008E050C" w:rsidRPr="00F0499E">
        <w:rPr>
          <w:b/>
          <w:sz w:val="22"/>
          <w:szCs w:val="22"/>
          <w:lang w:val="nl-NL"/>
        </w:rPr>
        <w:t xml:space="preserve"> </w:t>
      </w:r>
      <w:r w:rsidR="008464D9" w:rsidRPr="00F0499E">
        <w:rPr>
          <w:b/>
          <w:sz w:val="22"/>
          <w:szCs w:val="22"/>
          <w:lang w:val="nl-NL"/>
        </w:rPr>
        <w:t xml:space="preserve">geneesmiddel </w:t>
      </w:r>
      <w:r w:rsidRPr="00F0499E">
        <w:rPr>
          <w:b/>
          <w:sz w:val="22"/>
          <w:szCs w:val="22"/>
          <w:lang w:val="nl-NL"/>
        </w:rPr>
        <w:t>ingenomen?</w:t>
      </w:r>
    </w:p>
    <w:p w14:paraId="23EBA61C" w14:textId="7661FF09" w:rsidR="002217F5" w:rsidRPr="00F0499E" w:rsidRDefault="002217F5">
      <w:pPr>
        <w:jc w:val="both"/>
        <w:rPr>
          <w:sz w:val="22"/>
          <w:szCs w:val="22"/>
          <w:lang w:val="nl-NL"/>
        </w:rPr>
      </w:pPr>
      <w:r w:rsidRPr="00F0499E">
        <w:rPr>
          <w:sz w:val="22"/>
          <w:szCs w:val="22"/>
          <w:lang w:val="nl-NL"/>
        </w:rPr>
        <w:t>Een overdosis nicotine kan voorkomen als</w:t>
      </w:r>
      <w:r w:rsidR="00665DC4" w:rsidRPr="00F0499E">
        <w:rPr>
          <w:sz w:val="22"/>
          <w:szCs w:val="22"/>
          <w:lang w:val="nl-NL"/>
        </w:rPr>
        <w:t xml:space="preserve"> u rookt en tegelijk </w:t>
      </w:r>
      <w:r w:rsidR="008E050C" w:rsidRPr="00F0499E">
        <w:rPr>
          <w:sz w:val="22"/>
          <w:szCs w:val="22"/>
          <w:lang w:val="nl-NL"/>
        </w:rPr>
        <w:t xml:space="preserve">dit </w:t>
      </w:r>
      <w:r w:rsidR="008464D9" w:rsidRPr="00B50AE1">
        <w:rPr>
          <w:bCs/>
          <w:sz w:val="22"/>
          <w:szCs w:val="22"/>
          <w:lang w:val="nl-NL"/>
        </w:rPr>
        <w:t>geneesmiddel</w:t>
      </w:r>
      <w:r w:rsidR="008464D9" w:rsidRPr="00F0499E">
        <w:rPr>
          <w:b/>
          <w:sz w:val="22"/>
          <w:szCs w:val="22"/>
          <w:lang w:val="nl-NL"/>
        </w:rPr>
        <w:t xml:space="preserve"> </w:t>
      </w:r>
      <w:r w:rsidRPr="00F0499E">
        <w:rPr>
          <w:sz w:val="22"/>
          <w:szCs w:val="22"/>
          <w:lang w:val="nl-NL"/>
        </w:rPr>
        <w:t>neemt.</w:t>
      </w:r>
    </w:p>
    <w:p w14:paraId="5FCA0DAF" w14:textId="77777777" w:rsidR="00233B10" w:rsidRPr="00F0499E" w:rsidRDefault="00233B10" w:rsidP="00233B10">
      <w:pPr>
        <w:jc w:val="both"/>
        <w:rPr>
          <w:sz w:val="22"/>
          <w:szCs w:val="22"/>
          <w:lang w:val="nl-NL"/>
        </w:rPr>
      </w:pPr>
    </w:p>
    <w:p w14:paraId="7BCB829A" w14:textId="1005C654" w:rsidR="00F06E86" w:rsidRPr="00F0499E" w:rsidRDefault="00920C48" w:rsidP="00233B10">
      <w:pPr>
        <w:jc w:val="both"/>
        <w:rPr>
          <w:sz w:val="22"/>
          <w:szCs w:val="22"/>
          <w:lang w:val="nl-NL"/>
        </w:rPr>
      </w:pPr>
      <w:r w:rsidRPr="00F0499E">
        <w:rPr>
          <w:sz w:val="22"/>
          <w:szCs w:val="22"/>
          <w:u w:val="single"/>
          <w:lang w:val="nl-NL"/>
        </w:rPr>
        <w:t>Voor België:</w:t>
      </w:r>
      <w:r w:rsidRPr="00F0499E">
        <w:rPr>
          <w:sz w:val="22"/>
          <w:szCs w:val="22"/>
          <w:lang w:val="nl-NL"/>
        </w:rPr>
        <w:t xml:space="preserve"> </w:t>
      </w:r>
      <w:r w:rsidR="00F06E86" w:rsidRPr="00F0499E">
        <w:rPr>
          <w:sz w:val="22"/>
          <w:szCs w:val="22"/>
          <w:lang w:val="nl-NL"/>
        </w:rPr>
        <w:t xml:space="preserve">Wanneer u te veel van Nicorette </w:t>
      </w:r>
      <w:r w:rsidR="00E11C34" w:rsidRPr="00F0499E">
        <w:rPr>
          <w:sz w:val="22"/>
          <w:szCs w:val="22"/>
          <w:lang w:val="nl-NL"/>
        </w:rPr>
        <w:t>Freshmint</w:t>
      </w:r>
      <w:r w:rsidR="00F06E86" w:rsidRPr="00F0499E">
        <w:rPr>
          <w:sz w:val="22"/>
          <w:szCs w:val="22"/>
          <w:lang w:val="nl-NL"/>
        </w:rPr>
        <w:t xml:space="preserve"> heeft ingenomen, neem dan onmiddellijk contact op met uw arts, apotheker of het Antigifcentrum (070</w:t>
      </w:r>
      <w:r w:rsidR="007E40E2" w:rsidRPr="00F0499E">
        <w:rPr>
          <w:sz w:val="22"/>
          <w:szCs w:val="22"/>
          <w:lang w:val="nl-NL"/>
        </w:rPr>
        <w:t>/</w:t>
      </w:r>
      <w:r w:rsidR="00F06E86" w:rsidRPr="00F0499E">
        <w:rPr>
          <w:sz w:val="22"/>
          <w:szCs w:val="22"/>
          <w:lang w:val="nl-NL"/>
        </w:rPr>
        <w:t>245.245).</w:t>
      </w:r>
    </w:p>
    <w:p w14:paraId="495E374B" w14:textId="657BE43D" w:rsidR="00CA564B" w:rsidRPr="00F0499E" w:rsidRDefault="00CA564B" w:rsidP="00233B10">
      <w:pPr>
        <w:jc w:val="both"/>
        <w:rPr>
          <w:sz w:val="22"/>
          <w:szCs w:val="22"/>
          <w:lang w:val="nl-NL"/>
        </w:rPr>
      </w:pPr>
    </w:p>
    <w:p w14:paraId="1205B848" w14:textId="69C6A888" w:rsidR="002217F5" w:rsidRPr="00F0499E" w:rsidRDefault="002217F5" w:rsidP="00233B10">
      <w:pPr>
        <w:jc w:val="both"/>
        <w:rPr>
          <w:sz w:val="22"/>
          <w:szCs w:val="22"/>
          <w:lang w:val="nl-NL"/>
        </w:rPr>
      </w:pPr>
      <w:r w:rsidRPr="00F0499E">
        <w:rPr>
          <w:sz w:val="22"/>
          <w:szCs w:val="22"/>
          <w:lang w:val="nl-NL"/>
        </w:rPr>
        <w:t xml:space="preserve">Als een kind dit </w:t>
      </w:r>
      <w:r w:rsidR="008464D9" w:rsidRPr="00F0499E">
        <w:rPr>
          <w:b/>
          <w:sz w:val="22"/>
          <w:szCs w:val="22"/>
          <w:lang w:val="nl-NL"/>
        </w:rPr>
        <w:t xml:space="preserve">geneesmiddel </w:t>
      </w:r>
      <w:r w:rsidRPr="00F0499E">
        <w:rPr>
          <w:sz w:val="22"/>
          <w:szCs w:val="22"/>
          <w:lang w:val="nl-NL"/>
        </w:rPr>
        <w:t>inneemt</w:t>
      </w:r>
      <w:r w:rsidR="00BF260D" w:rsidRPr="00F0499E">
        <w:rPr>
          <w:sz w:val="22"/>
          <w:szCs w:val="22"/>
          <w:lang w:val="nl-NL"/>
        </w:rPr>
        <w:t xml:space="preserve"> of </w:t>
      </w:r>
      <w:r w:rsidR="00CA564B" w:rsidRPr="00F0499E">
        <w:rPr>
          <w:sz w:val="22"/>
          <w:szCs w:val="22"/>
          <w:lang w:val="nl-NL"/>
        </w:rPr>
        <w:t xml:space="preserve">als </w:t>
      </w:r>
      <w:r w:rsidR="00BF260D" w:rsidRPr="00F0499E">
        <w:rPr>
          <w:sz w:val="22"/>
          <w:szCs w:val="22"/>
          <w:lang w:val="nl-NL"/>
        </w:rPr>
        <w:t xml:space="preserve">u meer van dit </w:t>
      </w:r>
      <w:r w:rsidR="008464D9" w:rsidRPr="00F0499E">
        <w:rPr>
          <w:b/>
          <w:sz w:val="22"/>
          <w:szCs w:val="22"/>
          <w:lang w:val="nl-NL"/>
        </w:rPr>
        <w:t xml:space="preserve">geneesmiddel </w:t>
      </w:r>
      <w:r w:rsidR="00BF260D" w:rsidRPr="00F0499E">
        <w:rPr>
          <w:sz w:val="22"/>
          <w:szCs w:val="22"/>
          <w:lang w:val="nl-NL"/>
        </w:rPr>
        <w:t xml:space="preserve">hebt </w:t>
      </w:r>
      <w:r w:rsidR="00CA564B" w:rsidRPr="00F0499E">
        <w:rPr>
          <w:sz w:val="22"/>
          <w:szCs w:val="22"/>
          <w:lang w:val="nl-NL"/>
        </w:rPr>
        <w:t>gebruikt</w:t>
      </w:r>
      <w:r w:rsidR="00BF260D" w:rsidRPr="00F0499E">
        <w:rPr>
          <w:sz w:val="22"/>
          <w:szCs w:val="22"/>
          <w:lang w:val="nl-NL"/>
        </w:rPr>
        <w:t xml:space="preserve"> dan u mag</w:t>
      </w:r>
      <w:r w:rsidRPr="00F0499E">
        <w:rPr>
          <w:sz w:val="22"/>
          <w:szCs w:val="22"/>
          <w:lang w:val="nl-NL"/>
        </w:rPr>
        <w:t xml:space="preserve">, moet u </w:t>
      </w:r>
      <w:r w:rsidRPr="00F0499E">
        <w:rPr>
          <w:b/>
          <w:sz w:val="22"/>
          <w:szCs w:val="22"/>
          <w:lang w:val="nl-NL"/>
        </w:rPr>
        <w:t>direct</w:t>
      </w:r>
      <w:r w:rsidRPr="00F0499E">
        <w:rPr>
          <w:sz w:val="22"/>
          <w:szCs w:val="22"/>
          <w:lang w:val="nl-NL"/>
        </w:rPr>
        <w:t xml:space="preserve"> contact opnemen met uw arts of de spoedafdeling van het dichtstbijzijnde ziekenhuis. Doses nicotine die worden verdragen door volwassen rokers tijdens de behandeling kunnen </w:t>
      </w:r>
      <w:r w:rsidR="000A489E" w:rsidRPr="00F0499E">
        <w:rPr>
          <w:sz w:val="22"/>
          <w:szCs w:val="22"/>
          <w:lang w:val="nl-NL"/>
        </w:rPr>
        <w:t xml:space="preserve"> ernstige</w:t>
      </w:r>
      <w:r w:rsidR="00F0499E" w:rsidRPr="00F0499E">
        <w:rPr>
          <w:sz w:val="22"/>
          <w:szCs w:val="22"/>
          <w:lang w:val="nl-NL"/>
        </w:rPr>
        <w:t xml:space="preserve"> </w:t>
      </w:r>
      <w:r w:rsidR="00BE0713" w:rsidRPr="00F0499E">
        <w:rPr>
          <w:sz w:val="22"/>
          <w:szCs w:val="22"/>
          <w:lang w:val="nl-NL"/>
        </w:rPr>
        <w:t>klachten</w:t>
      </w:r>
      <w:r w:rsidRPr="00F0499E">
        <w:rPr>
          <w:sz w:val="22"/>
          <w:szCs w:val="22"/>
          <w:lang w:val="nl-NL"/>
        </w:rPr>
        <w:t xml:space="preserve"> van vergiftiging opwekken bij </w:t>
      </w:r>
      <w:r w:rsidRPr="00F0499E">
        <w:rPr>
          <w:b/>
          <w:sz w:val="22"/>
          <w:szCs w:val="22"/>
          <w:lang w:val="nl-NL"/>
        </w:rPr>
        <w:t>kinderen</w:t>
      </w:r>
      <w:r w:rsidRPr="00F0499E">
        <w:rPr>
          <w:sz w:val="22"/>
          <w:szCs w:val="22"/>
          <w:lang w:val="nl-NL"/>
        </w:rPr>
        <w:t xml:space="preserve"> en </w:t>
      </w:r>
      <w:r w:rsidR="00BE0713" w:rsidRPr="00F0499E">
        <w:rPr>
          <w:b/>
          <w:sz w:val="22"/>
          <w:szCs w:val="22"/>
          <w:lang w:val="nl-NL"/>
        </w:rPr>
        <w:t>dodelijk</w:t>
      </w:r>
      <w:r w:rsidR="00BE0713" w:rsidRPr="00F0499E">
        <w:rPr>
          <w:sz w:val="22"/>
          <w:szCs w:val="22"/>
          <w:lang w:val="nl-NL"/>
        </w:rPr>
        <w:t xml:space="preserve"> </w:t>
      </w:r>
      <w:r w:rsidRPr="00F0499E">
        <w:rPr>
          <w:sz w:val="22"/>
          <w:szCs w:val="22"/>
          <w:lang w:val="nl-NL"/>
        </w:rPr>
        <w:t>zijn.</w:t>
      </w:r>
    </w:p>
    <w:p w14:paraId="1A4E2E76" w14:textId="247B5C70" w:rsidR="002217F5" w:rsidRPr="00F0499E" w:rsidRDefault="006E5428" w:rsidP="00233B10">
      <w:pPr>
        <w:jc w:val="both"/>
        <w:rPr>
          <w:sz w:val="22"/>
          <w:szCs w:val="22"/>
          <w:u w:val="single"/>
          <w:lang w:val="nl-NL"/>
        </w:rPr>
      </w:pPr>
      <w:r w:rsidRPr="00F0499E">
        <w:rPr>
          <w:sz w:val="22"/>
          <w:szCs w:val="22"/>
          <w:lang w:val="nl-NL"/>
        </w:rPr>
        <w:t xml:space="preserve">De </w:t>
      </w:r>
      <w:r w:rsidR="00BE0713" w:rsidRPr="00F0499E">
        <w:rPr>
          <w:sz w:val="22"/>
          <w:szCs w:val="22"/>
          <w:lang w:val="nl-NL"/>
        </w:rPr>
        <w:t xml:space="preserve">klachten </w:t>
      </w:r>
      <w:r w:rsidRPr="00F0499E">
        <w:rPr>
          <w:sz w:val="22"/>
          <w:szCs w:val="22"/>
          <w:lang w:val="nl-NL"/>
        </w:rPr>
        <w:t xml:space="preserve">van overdosering zijn misselijkheid, </w:t>
      </w:r>
      <w:r w:rsidR="000A489E" w:rsidRPr="00F0499E">
        <w:rPr>
          <w:sz w:val="22"/>
          <w:szCs w:val="22"/>
          <w:lang w:val="nl-NL"/>
        </w:rPr>
        <w:t>braken,</w:t>
      </w:r>
      <w:r w:rsidRPr="00F0499E">
        <w:rPr>
          <w:sz w:val="22"/>
          <w:szCs w:val="22"/>
          <w:lang w:val="nl-NL"/>
        </w:rPr>
        <w:t xml:space="preserve"> te veel speeksel, maagpijn, diarree, </w:t>
      </w:r>
      <w:r w:rsidR="00BE0713" w:rsidRPr="00F0499E">
        <w:rPr>
          <w:sz w:val="22"/>
          <w:szCs w:val="22"/>
          <w:lang w:val="nl-NL"/>
        </w:rPr>
        <w:t>zweten</w:t>
      </w:r>
      <w:r w:rsidRPr="00F0499E">
        <w:rPr>
          <w:sz w:val="22"/>
          <w:szCs w:val="22"/>
          <w:lang w:val="nl-NL"/>
        </w:rPr>
        <w:t xml:space="preserve">, hoofdpijn, duizeligheid, </w:t>
      </w:r>
      <w:r w:rsidR="00BE0713" w:rsidRPr="00F0499E">
        <w:rPr>
          <w:sz w:val="22"/>
          <w:szCs w:val="22"/>
          <w:lang w:val="nl-NL"/>
        </w:rPr>
        <w:t xml:space="preserve">problemen met horen </w:t>
      </w:r>
      <w:r w:rsidRPr="00F0499E">
        <w:rPr>
          <w:sz w:val="22"/>
          <w:szCs w:val="22"/>
          <w:lang w:val="nl-NL"/>
        </w:rPr>
        <w:t xml:space="preserve">en extreme zwakte. Bij hoge doses kunnen deze </w:t>
      </w:r>
      <w:r w:rsidR="00BE0713" w:rsidRPr="00F0499E">
        <w:rPr>
          <w:sz w:val="22"/>
          <w:szCs w:val="22"/>
          <w:lang w:val="nl-NL"/>
        </w:rPr>
        <w:t xml:space="preserve">klachten </w:t>
      </w:r>
      <w:r w:rsidRPr="00F0499E">
        <w:rPr>
          <w:sz w:val="22"/>
          <w:szCs w:val="22"/>
          <w:lang w:val="nl-NL"/>
        </w:rPr>
        <w:t xml:space="preserve">worden gevolgd door lage bloeddruk, een zwakke en onregelmatige polsslag, ademhalingsmoeilijkheden, uitgesproken moeheid, </w:t>
      </w:r>
      <w:r w:rsidR="00BE0713" w:rsidRPr="00F0499E">
        <w:rPr>
          <w:sz w:val="22"/>
          <w:szCs w:val="22"/>
          <w:lang w:val="nl-NL"/>
        </w:rPr>
        <w:t>het hart stopt opeens met kloppen (</w:t>
      </w:r>
      <w:r w:rsidRPr="00F0499E">
        <w:rPr>
          <w:sz w:val="22"/>
          <w:szCs w:val="22"/>
          <w:lang w:val="nl-NL"/>
        </w:rPr>
        <w:t>circulatoire collaps</w:t>
      </w:r>
      <w:r w:rsidR="00BE0713" w:rsidRPr="00F0499E">
        <w:rPr>
          <w:sz w:val="22"/>
          <w:szCs w:val="22"/>
          <w:lang w:val="nl-NL"/>
        </w:rPr>
        <w:t>)</w:t>
      </w:r>
      <w:r w:rsidRPr="00F0499E">
        <w:rPr>
          <w:sz w:val="22"/>
          <w:szCs w:val="22"/>
          <w:lang w:val="nl-NL"/>
        </w:rPr>
        <w:t xml:space="preserve"> en algemene stuiptrekkingen.</w:t>
      </w:r>
    </w:p>
    <w:p w14:paraId="445920A9" w14:textId="77777777" w:rsidR="0070695C" w:rsidRPr="00F0499E" w:rsidRDefault="0070695C" w:rsidP="00233B10">
      <w:pPr>
        <w:jc w:val="both"/>
        <w:rPr>
          <w:sz w:val="22"/>
          <w:szCs w:val="22"/>
          <w:u w:val="single"/>
          <w:lang w:val="nl-NL"/>
        </w:rPr>
      </w:pPr>
    </w:p>
    <w:p w14:paraId="2A46D6CA" w14:textId="34599E01" w:rsidR="002217F5" w:rsidRPr="00F0499E" w:rsidRDefault="004D5209">
      <w:pPr>
        <w:jc w:val="both"/>
        <w:rPr>
          <w:sz w:val="22"/>
          <w:szCs w:val="22"/>
          <w:lang w:val="nl-NL"/>
        </w:rPr>
      </w:pPr>
      <w:r w:rsidRPr="00F0499E">
        <w:rPr>
          <w:sz w:val="22"/>
          <w:szCs w:val="22"/>
          <w:lang w:val="nl-NL"/>
        </w:rPr>
        <w:t>Heeft</w:t>
      </w:r>
      <w:r w:rsidR="002217F5" w:rsidRPr="00F0499E">
        <w:rPr>
          <w:sz w:val="22"/>
          <w:szCs w:val="22"/>
          <w:lang w:val="nl-NL"/>
        </w:rPr>
        <w:t xml:space="preserve"> u nog</w:t>
      </w:r>
      <w:r w:rsidRPr="00F0499E">
        <w:rPr>
          <w:sz w:val="22"/>
          <w:szCs w:val="22"/>
          <w:lang w:val="nl-NL"/>
        </w:rPr>
        <w:t xml:space="preserve"> andere</w:t>
      </w:r>
      <w:r w:rsidR="002217F5" w:rsidRPr="00F0499E">
        <w:rPr>
          <w:sz w:val="22"/>
          <w:szCs w:val="22"/>
          <w:lang w:val="nl-NL"/>
        </w:rPr>
        <w:t xml:space="preserve"> vragen over het gebruik van dit </w:t>
      </w:r>
      <w:r w:rsidR="004204CC" w:rsidRPr="00F0499E">
        <w:rPr>
          <w:sz w:val="22"/>
          <w:szCs w:val="22"/>
          <w:lang w:val="nl-NL"/>
        </w:rPr>
        <w:t xml:space="preserve"> geneesmiddel</w:t>
      </w:r>
      <w:r w:rsidRPr="00F0499E">
        <w:rPr>
          <w:sz w:val="22"/>
          <w:szCs w:val="22"/>
          <w:lang w:val="nl-NL"/>
        </w:rPr>
        <w:t>? Neem</w:t>
      </w:r>
      <w:r w:rsidR="002217F5" w:rsidRPr="00F0499E">
        <w:rPr>
          <w:sz w:val="22"/>
          <w:szCs w:val="22"/>
          <w:lang w:val="nl-NL"/>
        </w:rPr>
        <w:t xml:space="preserve"> dan </w:t>
      </w:r>
      <w:r w:rsidRPr="00F0499E">
        <w:rPr>
          <w:sz w:val="22"/>
          <w:szCs w:val="22"/>
          <w:lang w:val="nl-NL"/>
        </w:rPr>
        <w:t xml:space="preserve">contact op met </w:t>
      </w:r>
      <w:r w:rsidR="002217F5" w:rsidRPr="00F0499E">
        <w:rPr>
          <w:sz w:val="22"/>
          <w:szCs w:val="22"/>
          <w:lang w:val="nl-NL"/>
        </w:rPr>
        <w:t>uw arts of apotheker.</w:t>
      </w:r>
      <w:r w:rsidR="00C71E97" w:rsidRPr="00F0499E">
        <w:rPr>
          <w:sz w:val="22"/>
          <w:szCs w:val="22"/>
          <w:lang w:val="nl-NL"/>
        </w:rPr>
        <w:t xml:space="preserve"> </w:t>
      </w:r>
    </w:p>
    <w:p w14:paraId="7AAAC804" w14:textId="77777777" w:rsidR="002217F5" w:rsidRPr="00F0499E" w:rsidRDefault="002217F5">
      <w:pPr>
        <w:jc w:val="both"/>
        <w:rPr>
          <w:sz w:val="22"/>
          <w:szCs w:val="22"/>
          <w:lang w:val="nl-NL"/>
        </w:rPr>
      </w:pPr>
    </w:p>
    <w:p w14:paraId="04C829FB" w14:textId="77777777" w:rsidR="002217F5" w:rsidRPr="00F0499E" w:rsidRDefault="002217F5" w:rsidP="00D04E79">
      <w:pPr>
        <w:pStyle w:val="Heading1"/>
        <w:numPr>
          <w:ilvl w:val="0"/>
          <w:numId w:val="8"/>
        </w:numPr>
        <w:spacing w:before="0" w:after="0"/>
        <w:ind w:left="426"/>
        <w:jc w:val="both"/>
        <w:rPr>
          <w:rFonts w:ascii="Times New Roman" w:hAnsi="Times New Roman"/>
          <w:sz w:val="22"/>
          <w:szCs w:val="22"/>
          <w:lang w:val="nl-NL"/>
        </w:rPr>
      </w:pPr>
      <w:r w:rsidRPr="00F0499E">
        <w:rPr>
          <w:rFonts w:ascii="Times New Roman" w:hAnsi="Times New Roman"/>
          <w:sz w:val="22"/>
          <w:szCs w:val="22"/>
          <w:lang w:val="nl-NL"/>
        </w:rPr>
        <w:t>Mogelijke bijwerkingen</w:t>
      </w:r>
    </w:p>
    <w:p w14:paraId="0DFF44A6" w14:textId="77777777" w:rsidR="002217F5" w:rsidRPr="00F0499E" w:rsidRDefault="002217F5" w:rsidP="00BE2B78">
      <w:pPr>
        <w:jc w:val="both"/>
        <w:rPr>
          <w:sz w:val="22"/>
          <w:szCs w:val="22"/>
          <w:lang w:val="nl-NL"/>
        </w:rPr>
      </w:pPr>
    </w:p>
    <w:p w14:paraId="14F94C34" w14:textId="646E4699" w:rsidR="002217F5" w:rsidRPr="00F0499E" w:rsidRDefault="002217F5" w:rsidP="00233B10">
      <w:pPr>
        <w:jc w:val="both"/>
        <w:rPr>
          <w:sz w:val="22"/>
          <w:szCs w:val="22"/>
          <w:lang w:val="nl-NL"/>
        </w:rPr>
      </w:pPr>
      <w:r w:rsidRPr="00F0499E">
        <w:rPr>
          <w:sz w:val="22"/>
          <w:szCs w:val="22"/>
          <w:lang w:val="nl-NL"/>
        </w:rPr>
        <w:t xml:space="preserve">Zoals elk </w:t>
      </w:r>
      <w:r w:rsidR="004204CC" w:rsidRPr="00F0499E">
        <w:rPr>
          <w:sz w:val="22"/>
          <w:szCs w:val="22"/>
          <w:lang w:val="nl-NL"/>
        </w:rPr>
        <w:t>geneesmiddel</w:t>
      </w:r>
      <w:r w:rsidRPr="00F0499E">
        <w:rPr>
          <w:sz w:val="22"/>
          <w:szCs w:val="22"/>
          <w:lang w:val="nl-NL"/>
        </w:rPr>
        <w:t xml:space="preserve"> kan ook dit </w:t>
      </w:r>
      <w:r w:rsidR="004204CC" w:rsidRPr="00F0499E">
        <w:rPr>
          <w:sz w:val="22"/>
          <w:szCs w:val="22"/>
          <w:lang w:val="nl-NL"/>
        </w:rPr>
        <w:t>geneesmiddel</w:t>
      </w:r>
      <w:r w:rsidRPr="00F0499E">
        <w:rPr>
          <w:sz w:val="22"/>
          <w:szCs w:val="22"/>
          <w:lang w:val="nl-NL"/>
        </w:rPr>
        <w:t xml:space="preserve"> bijwerkingen hebben</w:t>
      </w:r>
      <w:r w:rsidR="007F4E48" w:rsidRPr="00F0499E">
        <w:rPr>
          <w:sz w:val="22"/>
          <w:szCs w:val="22"/>
          <w:lang w:val="nl-NL"/>
        </w:rPr>
        <w:t>. Niet iedere</w:t>
      </w:r>
      <w:r w:rsidRPr="00F0499E">
        <w:rPr>
          <w:sz w:val="22"/>
          <w:szCs w:val="22"/>
          <w:lang w:val="nl-NL"/>
        </w:rPr>
        <w:t xml:space="preserve">en </w:t>
      </w:r>
      <w:r w:rsidR="007F4E48" w:rsidRPr="00F0499E">
        <w:rPr>
          <w:sz w:val="22"/>
          <w:szCs w:val="22"/>
          <w:lang w:val="nl-NL"/>
        </w:rPr>
        <w:t xml:space="preserve">krijgt </w:t>
      </w:r>
      <w:r w:rsidRPr="00F0499E">
        <w:rPr>
          <w:sz w:val="22"/>
          <w:szCs w:val="22"/>
          <w:lang w:val="nl-NL"/>
        </w:rPr>
        <w:t xml:space="preserve">daarmee te maken. </w:t>
      </w:r>
    </w:p>
    <w:p w14:paraId="3AED2DB3" w14:textId="77777777" w:rsidR="002217F5" w:rsidRPr="00F0499E" w:rsidRDefault="002217F5" w:rsidP="00233B10">
      <w:pPr>
        <w:jc w:val="both"/>
        <w:rPr>
          <w:sz w:val="22"/>
          <w:szCs w:val="22"/>
          <w:lang w:val="nl-NL"/>
        </w:rPr>
      </w:pPr>
    </w:p>
    <w:p w14:paraId="37FEF874" w14:textId="33BF88B4" w:rsidR="006E5428" w:rsidRPr="00F0499E" w:rsidRDefault="000A489E" w:rsidP="00233B10">
      <w:pPr>
        <w:jc w:val="both"/>
        <w:rPr>
          <w:b/>
          <w:bCs/>
          <w:sz w:val="22"/>
          <w:szCs w:val="22"/>
          <w:lang w:val="nl-NL"/>
        </w:rPr>
      </w:pPr>
      <w:r w:rsidRPr="00F0499E">
        <w:rPr>
          <w:b/>
          <w:sz w:val="22"/>
          <w:szCs w:val="22"/>
          <w:lang w:val="nl-NL"/>
        </w:rPr>
        <w:t>Effecten</w:t>
      </w:r>
      <w:r w:rsidR="00BE0713" w:rsidRPr="00F0499E">
        <w:rPr>
          <w:b/>
          <w:sz w:val="22"/>
          <w:szCs w:val="22"/>
          <w:lang w:val="nl-NL"/>
        </w:rPr>
        <w:t xml:space="preserve"> die komen door</w:t>
      </w:r>
      <w:r w:rsidR="006E5428" w:rsidRPr="00F0499E">
        <w:rPr>
          <w:b/>
          <w:sz w:val="22"/>
          <w:szCs w:val="22"/>
          <w:lang w:val="nl-NL"/>
        </w:rPr>
        <w:t xml:space="preserve"> het stoppen met roken (nicotineontwenning)</w:t>
      </w:r>
    </w:p>
    <w:p w14:paraId="4B8E5E78" w14:textId="1D09563A" w:rsidR="006E5428" w:rsidRPr="00F0499E" w:rsidRDefault="006E5428" w:rsidP="00233B10">
      <w:pPr>
        <w:jc w:val="both"/>
        <w:rPr>
          <w:bCs/>
          <w:sz w:val="22"/>
          <w:szCs w:val="22"/>
          <w:lang w:val="nl-NL"/>
        </w:rPr>
      </w:pPr>
      <w:r w:rsidRPr="00F0499E">
        <w:rPr>
          <w:sz w:val="22"/>
          <w:szCs w:val="22"/>
          <w:lang w:val="nl-NL"/>
        </w:rPr>
        <w:t xml:space="preserve">Sommige van de ongewenste </w:t>
      </w:r>
      <w:r w:rsidR="0030735F" w:rsidRPr="00F0499E">
        <w:rPr>
          <w:sz w:val="22"/>
          <w:szCs w:val="22"/>
          <w:lang w:val="nl-NL"/>
        </w:rPr>
        <w:t>effecten</w:t>
      </w:r>
      <w:r w:rsidR="00BE0713" w:rsidRPr="00F0499E">
        <w:rPr>
          <w:sz w:val="22"/>
          <w:szCs w:val="22"/>
          <w:lang w:val="nl-NL"/>
        </w:rPr>
        <w:t xml:space="preserve"> waar u last </w:t>
      </w:r>
      <w:r w:rsidR="00053490" w:rsidRPr="00F0499E">
        <w:rPr>
          <w:sz w:val="22"/>
          <w:szCs w:val="22"/>
          <w:lang w:val="nl-NL"/>
        </w:rPr>
        <w:t>van hebt</w:t>
      </w:r>
      <w:r w:rsidRPr="00F0499E">
        <w:rPr>
          <w:sz w:val="22"/>
          <w:szCs w:val="22"/>
          <w:lang w:val="nl-NL"/>
        </w:rPr>
        <w:t xml:space="preserve"> bij het stoppen met roken kunnen ontwenningsverschijnselen zijn </w:t>
      </w:r>
      <w:r w:rsidR="00BE0713" w:rsidRPr="00F0499E">
        <w:rPr>
          <w:sz w:val="22"/>
          <w:szCs w:val="22"/>
          <w:lang w:val="nl-NL"/>
        </w:rPr>
        <w:t>omdat u minder nicotine binnenkrijgt</w:t>
      </w:r>
      <w:r w:rsidRPr="00F0499E">
        <w:rPr>
          <w:sz w:val="22"/>
          <w:szCs w:val="22"/>
          <w:lang w:val="nl-NL"/>
        </w:rPr>
        <w:t xml:space="preserve">. Deze </w:t>
      </w:r>
      <w:r w:rsidR="0030735F" w:rsidRPr="00F0499E">
        <w:rPr>
          <w:sz w:val="22"/>
          <w:szCs w:val="22"/>
          <w:lang w:val="nl-NL"/>
        </w:rPr>
        <w:t>effecten</w:t>
      </w:r>
      <w:r w:rsidR="00BE0713" w:rsidRPr="00F0499E">
        <w:rPr>
          <w:sz w:val="22"/>
          <w:szCs w:val="22"/>
          <w:lang w:val="nl-NL"/>
        </w:rPr>
        <w:t xml:space="preserve"> zijn</w:t>
      </w:r>
      <w:r w:rsidRPr="00F0499E">
        <w:rPr>
          <w:sz w:val="22"/>
          <w:szCs w:val="22"/>
          <w:lang w:val="nl-NL"/>
        </w:rPr>
        <w:t>:</w:t>
      </w:r>
    </w:p>
    <w:p w14:paraId="2FCB03C0" w14:textId="77777777" w:rsidR="006E5428" w:rsidRPr="00F0499E" w:rsidRDefault="006E5428" w:rsidP="00D04E79">
      <w:pPr>
        <w:pStyle w:val="ListParagraph"/>
        <w:numPr>
          <w:ilvl w:val="0"/>
          <w:numId w:val="9"/>
        </w:numPr>
        <w:tabs>
          <w:tab w:val="left" w:pos="567"/>
        </w:tabs>
        <w:spacing w:line="260" w:lineRule="exact"/>
        <w:ind w:left="567" w:hanging="283"/>
        <w:jc w:val="both"/>
        <w:rPr>
          <w:sz w:val="22"/>
          <w:szCs w:val="22"/>
          <w:lang w:val="nl-NL"/>
        </w:rPr>
      </w:pPr>
      <w:r w:rsidRPr="00F0499E">
        <w:rPr>
          <w:sz w:val="22"/>
          <w:szCs w:val="22"/>
          <w:lang w:val="nl-NL"/>
        </w:rPr>
        <w:t>Prikkelbaarheid, agressie, ongeduld of frustratie</w:t>
      </w:r>
    </w:p>
    <w:p w14:paraId="1A5BB4A5" w14:textId="77777777" w:rsidR="006E5428" w:rsidRPr="00F0499E" w:rsidRDefault="006E5428" w:rsidP="00D04E79">
      <w:pPr>
        <w:pStyle w:val="ListParagraph"/>
        <w:numPr>
          <w:ilvl w:val="0"/>
          <w:numId w:val="9"/>
        </w:numPr>
        <w:tabs>
          <w:tab w:val="left" w:pos="567"/>
        </w:tabs>
        <w:spacing w:line="260" w:lineRule="exact"/>
        <w:jc w:val="both"/>
        <w:rPr>
          <w:sz w:val="22"/>
          <w:szCs w:val="22"/>
          <w:lang w:val="nl-NL"/>
        </w:rPr>
      </w:pPr>
      <w:r w:rsidRPr="00F0499E">
        <w:rPr>
          <w:sz w:val="22"/>
          <w:szCs w:val="22"/>
          <w:lang w:val="nl-NL"/>
        </w:rPr>
        <w:t>Angstig gevoel, rusteloosheid of</w:t>
      </w:r>
      <w:r w:rsidR="00CA564B" w:rsidRPr="00F0499E">
        <w:rPr>
          <w:sz w:val="22"/>
          <w:szCs w:val="22"/>
          <w:lang w:val="nl-NL"/>
        </w:rPr>
        <w:t xml:space="preserve"> zich moeilijk kunnen</w:t>
      </w:r>
      <w:r w:rsidRPr="00F0499E">
        <w:rPr>
          <w:sz w:val="22"/>
          <w:szCs w:val="22"/>
          <w:lang w:val="nl-NL"/>
        </w:rPr>
        <w:t xml:space="preserve"> concentr</w:t>
      </w:r>
      <w:r w:rsidR="00CA564B" w:rsidRPr="00F0499E">
        <w:rPr>
          <w:sz w:val="22"/>
          <w:szCs w:val="22"/>
          <w:lang w:val="nl-NL"/>
        </w:rPr>
        <w:t>eren</w:t>
      </w:r>
    </w:p>
    <w:p w14:paraId="4B2DD3E4" w14:textId="1E4753E5" w:rsidR="006E5428" w:rsidRPr="00F0499E" w:rsidRDefault="00BE0713" w:rsidP="00D04E79">
      <w:pPr>
        <w:pStyle w:val="ListParagraph"/>
        <w:numPr>
          <w:ilvl w:val="0"/>
          <w:numId w:val="9"/>
        </w:numPr>
        <w:tabs>
          <w:tab w:val="left" w:pos="567"/>
        </w:tabs>
        <w:spacing w:line="260" w:lineRule="exact"/>
        <w:jc w:val="both"/>
        <w:rPr>
          <w:sz w:val="22"/>
          <w:szCs w:val="22"/>
          <w:lang w:val="nl-NL"/>
        </w:rPr>
      </w:pPr>
      <w:r w:rsidRPr="00F0499E">
        <w:rPr>
          <w:sz w:val="22"/>
          <w:szCs w:val="22"/>
          <w:lang w:val="nl-NL"/>
        </w:rPr>
        <w:t>In de nacht wakker worden</w:t>
      </w:r>
      <w:r w:rsidR="006E5428" w:rsidRPr="00F0499E">
        <w:rPr>
          <w:sz w:val="22"/>
          <w:szCs w:val="22"/>
          <w:lang w:val="nl-NL"/>
        </w:rPr>
        <w:t xml:space="preserve"> of </w:t>
      </w:r>
      <w:r w:rsidRPr="00F0499E">
        <w:rPr>
          <w:sz w:val="22"/>
          <w:szCs w:val="22"/>
          <w:lang w:val="nl-NL"/>
        </w:rPr>
        <w:t>problemen met slapen</w:t>
      </w:r>
    </w:p>
    <w:p w14:paraId="3826A347" w14:textId="77777777" w:rsidR="006E5428" w:rsidRPr="00F0499E" w:rsidRDefault="006E5428" w:rsidP="00D04E79">
      <w:pPr>
        <w:pStyle w:val="ListParagraph"/>
        <w:numPr>
          <w:ilvl w:val="0"/>
          <w:numId w:val="9"/>
        </w:numPr>
        <w:tabs>
          <w:tab w:val="left" w:pos="567"/>
        </w:tabs>
        <w:spacing w:line="260" w:lineRule="exact"/>
        <w:jc w:val="both"/>
        <w:rPr>
          <w:sz w:val="22"/>
          <w:szCs w:val="22"/>
          <w:lang w:val="nl-NL"/>
        </w:rPr>
      </w:pPr>
      <w:r w:rsidRPr="00F0499E">
        <w:rPr>
          <w:sz w:val="22"/>
          <w:szCs w:val="22"/>
          <w:lang w:val="nl-NL"/>
        </w:rPr>
        <w:t>Toegenomen eetlust of gewichtstoename</w:t>
      </w:r>
    </w:p>
    <w:p w14:paraId="3D529F47" w14:textId="77777777" w:rsidR="006E5428" w:rsidRPr="00F0499E" w:rsidRDefault="006E5428" w:rsidP="00D04E79">
      <w:pPr>
        <w:pStyle w:val="ListParagraph"/>
        <w:numPr>
          <w:ilvl w:val="0"/>
          <w:numId w:val="9"/>
        </w:numPr>
        <w:tabs>
          <w:tab w:val="left" w:pos="567"/>
        </w:tabs>
        <w:spacing w:line="260" w:lineRule="exact"/>
        <w:jc w:val="both"/>
        <w:rPr>
          <w:sz w:val="22"/>
          <w:szCs w:val="22"/>
          <w:lang w:val="nl-NL"/>
        </w:rPr>
      </w:pPr>
      <w:r w:rsidRPr="00F0499E">
        <w:rPr>
          <w:sz w:val="22"/>
          <w:szCs w:val="22"/>
          <w:lang w:val="nl-NL"/>
        </w:rPr>
        <w:t>Zich down voelen</w:t>
      </w:r>
    </w:p>
    <w:p w14:paraId="25B54162" w14:textId="77777777" w:rsidR="006E5428" w:rsidRPr="00F0499E" w:rsidRDefault="006E5428" w:rsidP="00D04E79">
      <w:pPr>
        <w:pStyle w:val="ListParagraph"/>
        <w:numPr>
          <w:ilvl w:val="0"/>
          <w:numId w:val="9"/>
        </w:numPr>
        <w:tabs>
          <w:tab w:val="left" w:pos="567"/>
        </w:tabs>
        <w:spacing w:line="260" w:lineRule="exact"/>
        <w:jc w:val="both"/>
        <w:rPr>
          <w:sz w:val="22"/>
          <w:szCs w:val="22"/>
          <w:lang w:val="nl-NL"/>
        </w:rPr>
      </w:pPr>
      <w:r w:rsidRPr="00F0499E">
        <w:rPr>
          <w:sz w:val="22"/>
          <w:szCs w:val="22"/>
          <w:lang w:val="nl-NL"/>
        </w:rPr>
        <w:t>Hunkering om te roken</w:t>
      </w:r>
    </w:p>
    <w:p w14:paraId="359A173B" w14:textId="77777777" w:rsidR="006E5428" w:rsidRPr="00F0499E" w:rsidRDefault="006E5428" w:rsidP="00D04E79">
      <w:pPr>
        <w:pStyle w:val="ListParagraph"/>
        <w:numPr>
          <w:ilvl w:val="0"/>
          <w:numId w:val="9"/>
        </w:numPr>
        <w:tabs>
          <w:tab w:val="left" w:pos="567"/>
        </w:tabs>
        <w:spacing w:line="260" w:lineRule="exact"/>
        <w:jc w:val="both"/>
        <w:rPr>
          <w:sz w:val="22"/>
          <w:szCs w:val="22"/>
          <w:lang w:val="nl-NL"/>
        </w:rPr>
      </w:pPr>
      <w:r w:rsidRPr="00F0499E">
        <w:rPr>
          <w:sz w:val="22"/>
          <w:szCs w:val="22"/>
          <w:lang w:val="nl-NL"/>
        </w:rPr>
        <w:t>Vertraagde hartslag</w:t>
      </w:r>
    </w:p>
    <w:p w14:paraId="737A08F9" w14:textId="77777777" w:rsidR="006E5428" w:rsidRPr="00F0499E" w:rsidRDefault="006E5428" w:rsidP="00D04E79">
      <w:pPr>
        <w:pStyle w:val="ListParagraph"/>
        <w:numPr>
          <w:ilvl w:val="0"/>
          <w:numId w:val="9"/>
        </w:numPr>
        <w:tabs>
          <w:tab w:val="left" w:pos="567"/>
        </w:tabs>
        <w:spacing w:line="260" w:lineRule="exact"/>
        <w:jc w:val="both"/>
        <w:rPr>
          <w:sz w:val="22"/>
          <w:szCs w:val="22"/>
          <w:lang w:val="nl-NL"/>
        </w:rPr>
      </w:pPr>
      <w:r w:rsidRPr="00F0499E">
        <w:rPr>
          <w:sz w:val="22"/>
          <w:szCs w:val="22"/>
          <w:lang w:val="nl-NL"/>
        </w:rPr>
        <w:t>Bloedend tandvlees of aften in de mond</w:t>
      </w:r>
    </w:p>
    <w:p w14:paraId="2BB730CB" w14:textId="77777777" w:rsidR="006E5428" w:rsidRPr="00F0499E" w:rsidRDefault="006E5428" w:rsidP="00D04E79">
      <w:pPr>
        <w:numPr>
          <w:ilvl w:val="0"/>
          <w:numId w:val="9"/>
        </w:numPr>
        <w:tabs>
          <w:tab w:val="left" w:pos="567"/>
        </w:tabs>
        <w:spacing w:line="260" w:lineRule="exact"/>
        <w:jc w:val="both"/>
        <w:rPr>
          <w:sz w:val="22"/>
          <w:szCs w:val="22"/>
          <w:lang w:val="nl-NL"/>
        </w:rPr>
      </w:pPr>
      <w:r w:rsidRPr="00F0499E">
        <w:rPr>
          <w:sz w:val="22"/>
          <w:szCs w:val="22"/>
          <w:lang w:val="nl-NL"/>
        </w:rPr>
        <w:t>Duizeligheid of een licht gevoel in het hoofd</w:t>
      </w:r>
    </w:p>
    <w:p w14:paraId="2DD7AACC" w14:textId="77777777" w:rsidR="006E5428" w:rsidRPr="00F0499E" w:rsidRDefault="006E5428" w:rsidP="00D04E79">
      <w:pPr>
        <w:numPr>
          <w:ilvl w:val="0"/>
          <w:numId w:val="9"/>
        </w:numPr>
        <w:tabs>
          <w:tab w:val="left" w:pos="567"/>
        </w:tabs>
        <w:spacing w:line="260" w:lineRule="exact"/>
        <w:jc w:val="both"/>
        <w:rPr>
          <w:sz w:val="22"/>
          <w:szCs w:val="22"/>
          <w:lang w:val="nl-NL"/>
        </w:rPr>
      </w:pPr>
      <w:r w:rsidRPr="00F0499E">
        <w:rPr>
          <w:sz w:val="22"/>
          <w:szCs w:val="22"/>
          <w:lang w:val="nl-NL"/>
        </w:rPr>
        <w:t>Hoesten, pijnlijke keel, verstopte of lopende neus</w:t>
      </w:r>
    </w:p>
    <w:p w14:paraId="45C01FC9" w14:textId="316A2ED1" w:rsidR="006E5428" w:rsidRPr="00F0499E" w:rsidRDefault="00BE0713" w:rsidP="00D04E79">
      <w:pPr>
        <w:numPr>
          <w:ilvl w:val="0"/>
          <w:numId w:val="9"/>
        </w:numPr>
        <w:tabs>
          <w:tab w:val="left" w:pos="567"/>
        </w:tabs>
        <w:spacing w:line="260" w:lineRule="exact"/>
        <w:jc w:val="both"/>
        <w:rPr>
          <w:sz w:val="22"/>
          <w:szCs w:val="22"/>
          <w:lang w:val="nl-NL"/>
        </w:rPr>
      </w:pPr>
      <w:r w:rsidRPr="00F0499E">
        <w:rPr>
          <w:sz w:val="22"/>
          <w:szCs w:val="22"/>
          <w:lang w:val="nl-NL"/>
        </w:rPr>
        <w:t>Verstopping</w:t>
      </w:r>
    </w:p>
    <w:p w14:paraId="76904D64" w14:textId="77777777" w:rsidR="002217F5" w:rsidRPr="00F0499E" w:rsidRDefault="002217F5">
      <w:pPr>
        <w:jc w:val="both"/>
        <w:rPr>
          <w:b/>
          <w:sz w:val="22"/>
          <w:szCs w:val="22"/>
          <w:lang w:val="nl-NL"/>
        </w:rPr>
      </w:pPr>
    </w:p>
    <w:p w14:paraId="18F5DA56" w14:textId="0476A411" w:rsidR="002217F5" w:rsidRPr="00F0499E" w:rsidRDefault="002217F5" w:rsidP="00233B10">
      <w:pPr>
        <w:jc w:val="both"/>
        <w:rPr>
          <w:b/>
          <w:i/>
          <w:sz w:val="22"/>
          <w:szCs w:val="22"/>
          <w:lang w:val="nl-NL"/>
        </w:rPr>
      </w:pPr>
      <w:r w:rsidRPr="00F0499E">
        <w:rPr>
          <w:b/>
          <w:iCs/>
          <w:sz w:val="22"/>
          <w:szCs w:val="22"/>
          <w:lang w:val="nl-NL"/>
        </w:rPr>
        <w:t xml:space="preserve">Als u </w:t>
      </w:r>
      <w:r w:rsidR="005B0422" w:rsidRPr="00F0499E">
        <w:rPr>
          <w:b/>
          <w:iCs/>
          <w:sz w:val="22"/>
          <w:szCs w:val="22"/>
          <w:lang w:val="nl-NL"/>
        </w:rPr>
        <w:t>éé</w:t>
      </w:r>
      <w:r w:rsidRPr="00F0499E">
        <w:rPr>
          <w:b/>
          <w:iCs/>
          <w:sz w:val="22"/>
          <w:szCs w:val="22"/>
          <w:lang w:val="nl-NL"/>
        </w:rPr>
        <w:t xml:space="preserve">n van de volgende </w:t>
      </w:r>
      <w:r w:rsidR="00BE0713" w:rsidRPr="00F0499E">
        <w:rPr>
          <w:b/>
          <w:iCs/>
          <w:sz w:val="22"/>
          <w:szCs w:val="22"/>
          <w:lang w:val="nl-NL"/>
        </w:rPr>
        <w:t>e</w:t>
      </w:r>
      <w:r w:rsidR="007A0AD0" w:rsidRPr="00F0499E">
        <w:rPr>
          <w:b/>
          <w:iCs/>
          <w:sz w:val="22"/>
          <w:szCs w:val="22"/>
          <w:lang w:val="nl-NL"/>
        </w:rPr>
        <w:t xml:space="preserve">rnstige </w:t>
      </w:r>
      <w:r w:rsidRPr="00F0499E">
        <w:rPr>
          <w:b/>
          <w:iCs/>
          <w:sz w:val="22"/>
          <w:szCs w:val="22"/>
          <w:lang w:val="nl-NL"/>
        </w:rPr>
        <w:t>bijwerkingen opmerkt, moet u stoppen met het</w:t>
      </w:r>
      <w:r w:rsidR="00665DC4" w:rsidRPr="00F0499E">
        <w:rPr>
          <w:b/>
          <w:iCs/>
          <w:sz w:val="22"/>
          <w:szCs w:val="22"/>
          <w:lang w:val="nl-NL"/>
        </w:rPr>
        <w:t xml:space="preserve"> gebruik </w:t>
      </w:r>
      <w:r w:rsidR="00665DC4" w:rsidRPr="00E04C5A">
        <w:rPr>
          <w:b/>
          <w:iCs/>
          <w:sz w:val="22"/>
          <w:szCs w:val="22"/>
          <w:lang w:val="nl-NL"/>
        </w:rPr>
        <w:t xml:space="preserve">van </w:t>
      </w:r>
      <w:r w:rsidR="00BE0713" w:rsidRPr="00E04C5A">
        <w:rPr>
          <w:b/>
          <w:iCs/>
          <w:sz w:val="22"/>
          <w:szCs w:val="22"/>
          <w:lang w:val="nl-NL"/>
        </w:rPr>
        <w:t xml:space="preserve">dit </w:t>
      </w:r>
      <w:r w:rsidR="0030735F" w:rsidRPr="00E04C5A">
        <w:rPr>
          <w:b/>
          <w:sz w:val="22"/>
          <w:szCs w:val="22"/>
          <w:lang w:val="nl-NL"/>
        </w:rPr>
        <w:t>geneesmiddel</w:t>
      </w:r>
      <w:r w:rsidR="0030735F" w:rsidRPr="00E04C5A" w:rsidDel="0030735F">
        <w:rPr>
          <w:b/>
          <w:iCs/>
          <w:sz w:val="22"/>
          <w:szCs w:val="22"/>
          <w:lang w:val="nl-NL"/>
        </w:rPr>
        <w:t xml:space="preserve"> </w:t>
      </w:r>
      <w:r w:rsidRPr="00E04C5A">
        <w:rPr>
          <w:b/>
          <w:iCs/>
          <w:sz w:val="22"/>
          <w:szCs w:val="22"/>
          <w:lang w:val="nl-NL"/>
        </w:rPr>
        <w:t xml:space="preserve"> en </w:t>
      </w:r>
      <w:r w:rsidRPr="00F0499E">
        <w:rPr>
          <w:b/>
          <w:iCs/>
          <w:sz w:val="22"/>
          <w:szCs w:val="22"/>
          <w:lang w:val="nl-NL"/>
        </w:rPr>
        <w:t xml:space="preserve">direct contact opnemen met een arts, omdat ze tekenen kunnen zijn van een </w:t>
      </w:r>
      <w:r w:rsidR="00BE0713" w:rsidRPr="00F0499E">
        <w:rPr>
          <w:b/>
          <w:iCs/>
          <w:sz w:val="22"/>
          <w:szCs w:val="22"/>
          <w:lang w:val="nl-NL"/>
        </w:rPr>
        <w:t>er</w:t>
      </w:r>
      <w:r w:rsidR="00924F44" w:rsidRPr="00F0499E">
        <w:rPr>
          <w:b/>
          <w:iCs/>
          <w:sz w:val="22"/>
          <w:szCs w:val="22"/>
          <w:lang w:val="nl-NL"/>
        </w:rPr>
        <w:t>nstige</w:t>
      </w:r>
      <w:r w:rsidR="00BE0713" w:rsidRPr="00F0499E">
        <w:rPr>
          <w:b/>
          <w:iCs/>
          <w:sz w:val="22"/>
          <w:szCs w:val="22"/>
          <w:lang w:val="nl-NL"/>
        </w:rPr>
        <w:t xml:space="preserve"> </w:t>
      </w:r>
      <w:r w:rsidRPr="00F0499E">
        <w:rPr>
          <w:b/>
          <w:iCs/>
          <w:sz w:val="22"/>
          <w:szCs w:val="22"/>
          <w:lang w:val="nl-NL"/>
        </w:rPr>
        <w:t>allergie</w:t>
      </w:r>
      <w:r w:rsidR="00264FB1" w:rsidRPr="00F0499E">
        <w:rPr>
          <w:i/>
          <w:sz w:val="22"/>
          <w:szCs w:val="22"/>
          <w:lang w:val="nl-NL"/>
        </w:rPr>
        <w:t xml:space="preserve"> (de frequentie is niet gekend: de frequentie kan met de beschikbare gegevens niet worden bepaald)</w:t>
      </w:r>
      <w:r w:rsidRPr="00F0499E">
        <w:rPr>
          <w:b/>
          <w:i/>
          <w:sz w:val="22"/>
          <w:szCs w:val="22"/>
          <w:lang w:val="nl-NL"/>
        </w:rPr>
        <w:t xml:space="preserve">: </w:t>
      </w:r>
    </w:p>
    <w:p w14:paraId="2AC5C306" w14:textId="79593679" w:rsidR="002217F5" w:rsidRPr="00F0499E" w:rsidRDefault="002217F5" w:rsidP="00233B10">
      <w:pPr>
        <w:jc w:val="both"/>
        <w:rPr>
          <w:sz w:val="22"/>
          <w:szCs w:val="22"/>
          <w:lang w:val="nl-NL"/>
        </w:rPr>
      </w:pPr>
      <w:r w:rsidRPr="00F0499E">
        <w:rPr>
          <w:sz w:val="22"/>
          <w:szCs w:val="22"/>
          <w:lang w:val="nl-NL"/>
        </w:rPr>
        <w:t xml:space="preserve">• </w:t>
      </w:r>
      <w:r w:rsidR="00213518" w:rsidRPr="00F0499E">
        <w:rPr>
          <w:sz w:val="22"/>
          <w:szCs w:val="22"/>
          <w:lang w:val="nl-NL"/>
        </w:rPr>
        <w:t>N</w:t>
      </w:r>
      <w:r w:rsidRPr="00F0499E">
        <w:rPr>
          <w:sz w:val="22"/>
          <w:szCs w:val="22"/>
          <w:lang w:val="nl-NL"/>
        </w:rPr>
        <w:t xml:space="preserve">etelroos (een </w:t>
      </w:r>
      <w:r w:rsidR="00BE0713" w:rsidRPr="00F0499E">
        <w:rPr>
          <w:sz w:val="22"/>
          <w:szCs w:val="22"/>
          <w:lang w:val="nl-NL"/>
        </w:rPr>
        <w:t>huid</w:t>
      </w:r>
      <w:r w:rsidR="0030735F" w:rsidRPr="00F0499E">
        <w:rPr>
          <w:sz w:val="22"/>
          <w:szCs w:val="22"/>
          <w:lang w:val="nl-NL"/>
        </w:rPr>
        <w:t>uitslag</w:t>
      </w:r>
      <w:r w:rsidR="00BE0713" w:rsidRPr="00F0499E">
        <w:rPr>
          <w:sz w:val="22"/>
          <w:szCs w:val="22"/>
          <w:lang w:val="nl-NL"/>
        </w:rPr>
        <w:t xml:space="preserve"> waarbij u last heeft van</w:t>
      </w:r>
      <w:r w:rsidRPr="00F0499E">
        <w:rPr>
          <w:sz w:val="22"/>
          <w:szCs w:val="22"/>
          <w:lang w:val="nl-NL"/>
        </w:rPr>
        <w:t xml:space="preserve"> jeuk en verhoogde of rode vlekken)</w:t>
      </w:r>
    </w:p>
    <w:p w14:paraId="7FD79657" w14:textId="6E8BBB23" w:rsidR="002217F5" w:rsidRPr="00F0499E" w:rsidRDefault="002217F5" w:rsidP="00233B10">
      <w:pPr>
        <w:jc w:val="both"/>
        <w:rPr>
          <w:sz w:val="22"/>
          <w:szCs w:val="22"/>
          <w:lang w:val="nl-NL"/>
        </w:rPr>
      </w:pPr>
      <w:r w:rsidRPr="00F0499E">
        <w:rPr>
          <w:sz w:val="22"/>
          <w:szCs w:val="22"/>
          <w:lang w:val="nl-NL"/>
        </w:rPr>
        <w:t xml:space="preserve">• </w:t>
      </w:r>
      <w:r w:rsidR="00213518" w:rsidRPr="00F0499E">
        <w:rPr>
          <w:sz w:val="22"/>
          <w:szCs w:val="22"/>
          <w:lang w:val="nl-NL"/>
        </w:rPr>
        <w:t>O</w:t>
      </w:r>
      <w:r w:rsidRPr="00F0499E">
        <w:rPr>
          <w:sz w:val="22"/>
          <w:szCs w:val="22"/>
          <w:lang w:val="nl-NL"/>
        </w:rPr>
        <w:t xml:space="preserve">pgezwollen gezicht, tong of keel </w:t>
      </w:r>
    </w:p>
    <w:p w14:paraId="0CAF8DA8" w14:textId="77777777" w:rsidR="002217F5" w:rsidRPr="00F0499E" w:rsidRDefault="002217F5" w:rsidP="00233B10">
      <w:pPr>
        <w:jc w:val="both"/>
        <w:rPr>
          <w:sz w:val="22"/>
          <w:szCs w:val="22"/>
          <w:lang w:val="nl-NL"/>
        </w:rPr>
      </w:pPr>
      <w:r w:rsidRPr="00F0499E">
        <w:rPr>
          <w:sz w:val="22"/>
          <w:szCs w:val="22"/>
          <w:lang w:val="nl-NL"/>
        </w:rPr>
        <w:t xml:space="preserve">• </w:t>
      </w:r>
      <w:r w:rsidR="00213518" w:rsidRPr="00F0499E">
        <w:rPr>
          <w:sz w:val="22"/>
          <w:szCs w:val="22"/>
          <w:lang w:val="nl-NL"/>
        </w:rPr>
        <w:t>A</w:t>
      </w:r>
      <w:r w:rsidRPr="00F0499E">
        <w:rPr>
          <w:sz w:val="22"/>
          <w:szCs w:val="22"/>
          <w:lang w:val="nl-NL"/>
        </w:rPr>
        <w:t xml:space="preserve">demhalingsproblemen </w:t>
      </w:r>
    </w:p>
    <w:p w14:paraId="45DA17DC" w14:textId="77777777" w:rsidR="002217F5" w:rsidRPr="00F0499E" w:rsidRDefault="002217F5" w:rsidP="00233B10">
      <w:pPr>
        <w:jc w:val="both"/>
        <w:rPr>
          <w:sz w:val="22"/>
          <w:szCs w:val="22"/>
          <w:lang w:val="nl-NL"/>
        </w:rPr>
      </w:pPr>
      <w:r w:rsidRPr="00F0499E">
        <w:rPr>
          <w:sz w:val="22"/>
          <w:szCs w:val="22"/>
          <w:lang w:val="nl-NL"/>
        </w:rPr>
        <w:lastRenderedPageBreak/>
        <w:t xml:space="preserve">• </w:t>
      </w:r>
      <w:r w:rsidR="00213518" w:rsidRPr="00F0499E">
        <w:rPr>
          <w:sz w:val="22"/>
          <w:szCs w:val="22"/>
          <w:lang w:val="nl-NL"/>
        </w:rPr>
        <w:t>P</w:t>
      </w:r>
      <w:r w:rsidRPr="00F0499E">
        <w:rPr>
          <w:sz w:val="22"/>
          <w:szCs w:val="22"/>
          <w:lang w:val="nl-NL"/>
        </w:rPr>
        <w:t>roblemen met het slikken</w:t>
      </w:r>
    </w:p>
    <w:p w14:paraId="5AD224BE" w14:textId="77777777" w:rsidR="002217F5" w:rsidRPr="00F0499E" w:rsidRDefault="002217F5" w:rsidP="00233B10">
      <w:pPr>
        <w:jc w:val="both"/>
        <w:rPr>
          <w:b/>
          <w:sz w:val="22"/>
          <w:szCs w:val="22"/>
          <w:lang w:val="nl-NL"/>
        </w:rPr>
      </w:pPr>
    </w:p>
    <w:p w14:paraId="4AD87459" w14:textId="77777777" w:rsidR="002217F5" w:rsidRPr="00F0499E" w:rsidRDefault="002217F5" w:rsidP="00233B10">
      <w:pPr>
        <w:jc w:val="both"/>
        <w:rPr>
          <w:sz w:val="22"/>
          <w:szCs w:val="22"/>
          <w:lang w:val="nl-NL"/>
        </w:rPr>
      </w:pPr>
      <w:r w:rsidRPr="00F0499E">
        <w:rPr>
          <w:sz w:val="22"/>
          <w:szCs w:val="22"/>
          <w:lang w:val="nl-NL"/>
        </w:rPr>
        <w:t>De meeste bijwerkingen treden op in de beginfase van de behandeling. Tijdens de eerste dagen van de behandeling kunt u last krijgen van irritatie in de mond en keel, hoewel de meeste gebruikers zich hieraan aanpassen bij langer gebruik.</w:t>
      </w:r>
    </w:p>
    <w:p w14:paraId="6CF466AD" w14:textId="77777777" w:rsidR="00264FB1" w:rsidRPr="00F0499E" w:rsidRDefault="00264FB1" w:rsidP="00233B10">
      <w:pPr>
        <w:jc w:val="both"/>
        <w:rPr>
          <w:b/>
          <w:sz w:val="22"/>
          <w:szCs w:val="22"/>
          <w:lang w:val="nl-NL"/>
        </w:rPr>
      </w:pPr>
    </w:p>
    <w:p w14:paraId="7713EDB6" w14:textId="77777777" w:rsidR="002217F5" w:rsidRPr="00F0499E" w:rsidRDefault="00264FB1" w:rsidP="00233B10">
      <w:pPr>
        <w:jc w:val="both"/>
        <w:rPr>
          <w:b/>
          <w:i/>
          <w:sz w:val="22"/>
          <w:szCs w:val="22"/>
          <w:lang w:val="nl-NL"/>
        </w:rPr>
      </w:pPr>
      <w:r w:rsidRPr="00F0499E">
        <w:rPr>
          <w:b/>
          <w:i/>
          <w:sz w:val="22"/>
          <w:szCs w:val="22"/>
          <w:lang w:val="nl-NL"/>
        </w:rPr>
        <w:t>Andere bijwerkingen die kunnen optreden:</w:t>
      </w:r>
    </w:p>
    <w:p w14:paraId="52934A7D" w14:textId="77777777" w:rsidR="00264FB1" w:rsidRPr="00F0499E" w:rsidRDefault="00264FB1" w:rsidP="00233B10">
      <w:pPr>
        <w:jc w:val="both"/>
        <w:rPr>
          <w:b/>
          <w:sz w:val="22"/>
          <w:szCs w:val="22"/>
          <w:lang w:val="nl-NL"/>
        </w:rPr>
      </w:pPr>
    </w:p>
    <w:p w14:paraId="779D827C" w14:textId="1D95FB78" w:rsidR="006E5428" w:rsidRPr="00F0499E" w:rsidRDefault="00264FB1" w:rsidP="00233B10">
      <w:pPr>
        <w:jc w:val="both"/>
        <w:rPr>
          <w:i/>
          <w:sz w:val="22"/>
          <w:szCs w:val="22"/>
          <w:lang w:val="nl-NL"/>
        </w:rPr>
      </w:pPr>
      <w:r w:rsidRPr="00F0499E">
        <w:rPr>
          <w:i/>
          <w:sz w:val="22"/>
          <w:szCs w:val="22"/>
          <w:lang w:val="nl-NL"/>
        </w:rPr>
        <w:t>Zeer vaak</w:t>
      </w:r>
      <w:r w:rsidR="006E5428" w:rsidRPr="00F0499E">
        <w:rPr>
          <w:i/>
          <w:sz w:val="22"/>
          <w:szCs w:val="22"/>
          <w:lang w:val="nl-NL"/>
        </w:rPr>
        <w:t xml:space="preserve">: </w:t>
      </w:r>
      <w:r w:rsidR="008E050C" w:rsidRPr="00F0499E">
        <w:rPr>
          <w:i/>
          <w:sz w:val="22"/>
          <w:szCs w:val="22"/>
          <w:lang w:val="nl-NL"/>
        </w:rPr>
        <w:t>komen voor</w:t>
      </w:r>
      <w:r w:rsidR="006E5428" w:rsidRPr="00F0499E">
        <w:rPr>
          <w:i/>
          <w:sz w:val="22"/>
          <w:szCs w:val="22"/>
          <w:lang w:val="nl-NL"/>
        </w:rPr>
        <w:t xml:space="preserve"> bij meer dan 1 op 10</w:t>
      </w:r>
      <w:r w:rsidR="00785099" w:rsidRPr="00F0499E">
        <w:rPr>
          <w:i/>
          <w:sz w:val="22"/>
          <w:szCs w:val="22"/>
          <w:lang w:val="nl-NL"/>
        </w:rPr>
        <w:t xml:space="preserve"> gebruikers</w:t>
      </w:r>
      <w:r w:rsidR="006E5428" w:rsidRPr="00F0499E">
        <w:rPr>
          <w:i/>
          <w:sz w:val="22"/>
          <w:szCs w:val="22"/>
          <w:lang w:val="nl-NL"/>
        </w:rPr>
        <w:t>:</w:t>
      </w:r>
    </w:p>
    <w:p w14:paraId="70A3D085" w14:textId="77777777" w:rsidR="006E5428" w:rsidRPr="00F0499E" w:rsidRDefault="006E5428" w:rsidP="00D04E79">
      <w:pPr>
        <w:numPr>
          <w:ilvl w:val="0"/>
          <w:numId w:val="11"/>
        </w:numPr>
        <w:tabs>
          <w:tab w:val="left" w:pos="567"/>
        </w:tabs>
        <w:spacing w:line="260" w:lineRule="exact"/>
        <w:ind w:left="568" w:hanging="284"/>
        <w:jc w:val="both"/>
        <w:rPr>
          <w:sz w:val="22"/>
          <w:szCs w:val="22"/>
          <w:lang w:val="nl-NL"/>
        </w:rPr>
      </w:pPr>
      <w:r w:rsidRPr="00F0499E">
        <w:rPr>
          <w:sz w:val="22"/>
          <w:szCs w:val="22"/>
          <w:lang w:val="nl-NL"/>
        </w:rPr>
        <w:t>Hoest</w:t>
      </w:r>
    </w:p>
    <w:p w14:paraId="578379B9" w14:textId="77777777" w:rsidR="006E5428" w:rsidRPr="00F0499E" w:rsidRDefault="006E5428" w:rsidP="00D04E79">
      <w:pPr>
        <w:numPr>
          <w:ilvl w:val="0"/>
          <w:numId w:val="11"/>
        </w:numPr>
        <w:tabs>
          <w:tab w:val="left" w:pos="567"/>
        </w:tabs>
        <w:spacing w:line="260" w:lineRule="exact"/>
        <w:ind w:left="568" w:hanging="284"/>
        <w:jc w:val="both"/>
        <w:rPr>
          <w:sz w:val="22"/>
          <w:szCs w:val="22"/>
          <w:lang w:val="nl-NL"/>
        </w:rPr>
      </w:pPr>
      <w:r w:rsidRPr="00F0499E">
        <w:rPr>
          <w:sz w:val="22"/>
          <w:szCs w:val="22"/>
          <w:lang w:val="nl-NL"/>
        </w:rPr>
        <w:t xml:space="preserve">Hoofdpijn </w:t>
      </w:r>
    </w:p>
    <w:p w14:paraId="69E18E56" w14:textId="77777777" w:rsidR="006E5428" w:rsidRPr="00F0499E" w:rsidRDefault="006E5428" w:rsidP="00D04E79">
      <w:pPr>
        <w:numPr>
          <w:ilvl w:val="0"/>
          <w:numId w:val="11"/>
        </w:numPr>
        <w:tabs>
          <w:tab w:val="left" w:pos="567"/>
        </w:tabs>
        <w:spacing w:line="260" w:lineRule="exact"/>
        <w:ind w:left="568" w:hanging="284"/>
        <w:jc w:val="both"/>
        <w:rPr>
          <w:sz w:val="22"/>
          <w:szCs w:val="22"/>
          <w:lang w:val="nl-NL"/>
        </w:rPr>
      </w:pPr>
      <w:r w:rsidRPr="00F0499E">
        <w:rPr>
          <w:sz w:val="22"/>
          <w:szCs w:val="22"/>
          <w:lang w:val="nl-NL"/>
        </w:rPr>
        <w:t>Hik</w:t>
      </w:r>
    </w:p>
    <w:p w14:paraId="0D1E7B2C" w14:textId="77777777" w:rsidR="006E5428" w:rsidRPr="00F0499E" w:rsidRDefault="006E5428" w:rsidP="00D04E79">
      <w:pPr>
        <w:numPr>
          <w:ilvl w:val="0"/>
          <w:numId w:val="11"/>
        </w:numPr>
        <w:tabs>
          <w:tab w:val="left" w:pos="567"/>
        </w:tabs>
        <w:spacing w:line="260" w:lineRule="exact"/>
        <w:ind w:left="567" w:hanging="283"/>
        <w:jc w:val="both"/>
        <w:rPr>
          <w:sz w:val="22"/>
          <w:szCs w:val="22"/>
          <w:lang w:val="nl-NL"/>
        </w:rPr>
      </w:pPr>
      <w:r w:rsidRPr="00F0499E">
        <w:rPr>
          <w:sz w:val="22"/>
          <w:szCs w:val="22"/>
          <w:lang w:val="nl-NL"/>
        </w:rPr>
        <w:t xml:space="preserve">Misselijkheid </w:t>
      </w:r>
    </w:p>
    <w:p w14:paraId="6567F91C" w14:textId="77777777" w:rsidR="006E5428" w:rsidRPr="00F0499E" w:rsidRDefault="006E5428" w:rsidP="00D04E79">
      <w:pPr>
        <w:numPr>
          <w:ilvl w:val="0"/>
          <w:numId w:val="11"/>
        </w:numPr>
        <w:tabs>
          <w:tab w:val="left" w:pos="567"/>
        </w:tabs>
        <w:spacing w:line="260" w:lineRule="exact"/>
        <w:ind w:left="567" w:hanging="283"/>
        <w:jc w:val="both"/>
        <w:rPr>
          <w:sz w:val="22"/>
          <w:szCs w:val="22"/>
          <w:lang w:val="nl-NL"/>
        </w:rPr>
      </w:pPr>
      <w:r w:rsidRPr="00F0499E">
        <w:rPr>
          <w:sz w:val="22"/>
          <w:szCs w:val="22"/>
          <w:lang w:val="nl-NL"/>
        </w:rPr>
        <w:t>Irritatie van keel, mond of tong</w:t>
      </w:r>
    </w:p>
    <w:p w14:paraId="60CC94DD" w14:textId="77777777" w:rsidR="006E5428" w:rsidRPr="00F0499E" w:rsidRDefault="006E5428" w:rsidP="00233B10">
      <w:pPr>
        <w:jc w:val="both"/>
        <w:rPr>
          <w:sz w:val="22"/>
          <w:szCs w:val="22"/>
          <w:lang w:val="nl-NL"/>
        </w:rPr>
      </w:pPr>
    </w:p>
    <w:p w14:paraId="2377DF7E" w14:textId="6CFB0094" w:rsidR="006E5428" w:rsidRPr="00F0499E" w:rsidRDefault="00264FB1" w:rsidP="00233B10">
      <w:pPr>
        <w:jc w:val="both"/>
        <w:rPr>
          <w:sz w:val="22"/>
          <w:szCs w:val="22"/>
          <w:lang w:val="nl-NL"/>
        </w:rPr>
      </w:pPr>
      <w:r w:rsidRPr="00F0499E">
        <w:rPr>
          <w:i/>
          <w:sz w:val="22"/>
          <w:szCs w:val="22"/>
          <w:lang w:val="nl-NL"/>
        </w:rPr>
        <w:t>V</w:t>
      </w:r>
      <w:r w:rsidR="006E5428" w:rsidRPr="00F0499E">
        <w:rPr>
          <w:i/>
          <w:sz w:val="22"/>
          <w:szCs w:val="22"/>
          <w:lang w:val="nl-NL"/>
        </w:rPr>
        <w:t xml:space="preserve">aak: </w:t>
      </w:r>
      <w:r w:rsidR="008E050C" w:rsidRPr="00F0499E">
        <w:rPr>
          <w:i/>
          <w:sz w:val="22"/>
          <w:szCs w:val="22"/>
          <w:lang w:val="nl-NL"/>
        </w:rPr>
        <w:t>komen voor bij minder dan 1 op de 10 gebruikers</w:t>
      </w:r>
      <w:r w:rsidR="006E5428" w:rsidRPr="00F0499E">
        <w:rPr>
          <w:i/>
          <w:sz w:val="22"/>
          <w:szCs w:val="22"/>
          <w:lang w:val="nl-NL"/>
        </w:rPr>
        <w:t>:</w:t>
      </w:r>
    </w:p>
    <w:p w14:paraId="48C5AC41" w14:textId="74522772" w:rsidR="006E5428" w:rsidRPr="00F0499E" w:rsidRDefault="006E5428" w:rsidP="00D04E79">
      <w:pPr>
        <w:numPr>
          <w:ilvl w:val="0"/>
          <w:numId w:val="12"/>
        </w:numPr>
        <w:tabs>
          <w:tab w:val="left" w:pos="567"/>
        </w:tabs>
        <w:spacing w:line="260" w:lineRule="exact"/>
        <w:ind w:left="567" w:hanging="283"/>
        <w:jc w:val="both"/>
        <w:rPr>
          <w:sz w:val="22"/>
          <w:szCs w:val="22"/>
          <w:lang w:val="nl-NL"/>
        </w:rPr>
      </w:pPr>
      <w:r w:rsidRPr="00F0499E">
        <w:rPr>
          <w:sz w:val="22"/>
          <w:szCs w:val="22"/>
          <w:lang w:val="nl-NL"/>
        </w:rPr>
        <w:t xml:space="preserve">Lokale </w:t>
      </w:r>
      <w:r w:rsidR="00BE0713" w:rsidRPr="00F0499E">
        <w:rPr>
          <w:sz w:val="22"/>
          <w:szCs w:val="22"/>
          <w:lang w:val="nl-NL"/>
        </w:rPr>
        <w:t xml:space="preserve">klachten </w:t>
      </w:r>
      <w:r w:rsidRPr="00F0499E">
        <w:rPr>
          <w:sz w:val="22"/>
          <w:szCs w:val="22"/>
          <w:lang w:val="nl-NL"/>
        </w:rPr>
        <w:t>zoals een branderig gevoel, ontsteking in de mond, smaakverandering</w:t>
      </w:r>
    </w:p>
    <w:p w14:paraId="626E1E64" w14:textId="77777777" w:rsidR="006E5428" w:rsidRPr="00F0499E" w:rsidRDefault="0070695C" w:rsidP="00D04E79">
      <w:pPr>
        <w:numPr>
          <w:ilvl w:val="0"/>
          <w:numId w:val="12"/>
        </w:numPr>
        <w:tabs>
          <w:tab w:val="left" w:pos="567"/>
        </w:tabs>
        <w:spacing w:line="260" w:lineRule="exact"/>
        <w:ind w:left="567" w:hanging="283"/>
        <w:jc w:val="both"/>
        <w:rPr>
          <w:sz w:val="22"/>
          <w:szCs w:val="22"/>
          <w:lang w:val="nl-NL"/>
        </w:rPr>
      </w:pPr>
      <w:r w:rsidRPr="00F0499E">
        <w:rPr>
          <w:sz w:val="22"/>
          <w:szCs w:val="22"/>
          <w:lang w:val="nl-NL"/>
        </w:rPr>
        <w:t>Een koud, warm of tintelend gevoel in de huid</w:t>
      </w:r>
    </w:p>
    <w:p w14:paraId="3590C7EF" w14:textId="0EC04005" w:rsidR="006E5428" w:rsidRPr="00F0499E" w:rsidRDefault="006E5428" w:rsidP="00D04E79">
      <w:pPr>
        <w:numPr>
          <w:ilvl w:val="0"/>
          <w:numId w:val="12"/>
        </w:numPr>
        <w:tabs>
          <w:tab w:val="left" w:pos="567"/>
        </w:tabs>
        <w:spacing w:line="260" w:lineRule="exact"/>
        <w:ind w:left="567" w:hanging="283"/>
        <w:jc w:val="both"/>
        <w:rPr>
          <w:sz w:val="22"/>
          <w:szCs w:val="22"/>
          <w:lang w:val="nl-NL"/>
        </w:rPr>
      </w:pPr>
      <w:r w:rsidRPr="00F0499E">
        <w:rPr>
          <w:sz w:val="22"/>
          <w:szCs w:val="22"/>
          <w:lang w:val="nl-NL"/>
        </w:rPr>
        <w:t>Droge mond of meer speeksel</w:t>
      </w:r>
    </w:p>
    <w:p w14:paraId="0E52DAFE" w14:textId="77777777" w:rsidR="006E5428" w:rsidRPr="00F0499E" w:rsidRDefault="006E5428" w:rsidP="00D04E79">
      <w:pPr>
        <w:numPr>
          <w:ilvl w:val="0"/>
          <w:numId w:val="12"/>
        </w:numPr>
        <w:tabs>
          <w:tab w:val="left" w:pos="567"/>
        </w:tabs>
        <w:spacing w:line="260" w:lineRule="exact"/>
        <w:ind w:left="567" w:hanging="283"/>
        <w:jc w:val="both"/>
        <w:rPr>
          <w:sz w:val="22"/>
          <w:szCs w:val="22"/>
          <w:lang w:val="nl-NL"/>
        </w:rPr>
      </w:pPr>
      <w:r w:rsidRPr="00F0499E">
        <w:rPr>
          <w:sz w:val="22"/>
          <w:szCs w:val="22"/>
          <w:lang w:val="nl-NL"/>
        </w:rPr>
        <w:t>Gevoel van dyspepsie (slechte vertering)</w:t>
      </w:r>
    </w:p>
    <w:p w14:paraId="1BA7FA79" w14:textId="0064C02F" w:rsidR="006E5428" w:rsidRPr="00F0499E" w:rsidRDefault="006E5428" w:rsidP="00D04E79">
      <w:pPr>
        <w:numPr>
          <w:ilvl w:val="0"/>
          <w:numId w:val="12"/>
        </w:numPr>
        <w:tabs>
          <w:tab w:val="left" w:pos="567"/>
        </w:tabs>
        <w:spacing w:line="260" w:lineRule="exact"/>
        <w:ind w:left="567" w:hanging="283"/>
        <w:jc w:val="both"/>
        <w:rPr>
          <w:sz w:val="22"/>
          <w:szCs w:val="22"/>
          <w:lang w:val="nl-NL"/>
        </w:rPr>
      </w:pPr>
      <w:r w:rsidRPr="00F0499E">
        <w:rPr>
          <w:sz w:val="22"/>
          <w:szCs w:val="22"/>
          <w:lang w:val="nl-NL"/>
        </w:rPr>
        <w:t xml:space="preserve">Pijn of ongemak in </w:t>
      </w:r>
      <w:r w:rsidR="00797719" w:rsidRPr="00F0499E">
        <w:rPr>
          <w:sz w:val="22"/>
          <w:szCs w:val="22"/>
          <w:lang w:val="nl-NL"/>
        </w:rPr>
        <w:t xml:space="preserve">de </w:t>
      </w:r>
      <w:r w:rsidRPr="00F0499E">
        <w:rPr>
          <w:sz w:val="22"/>
          <w:szCs w:val="22"/>
          <w:lang w:val="nl-NL"/>
        </w:rPr>
        <w:t>buik</w:t>
      </w:r>
    </w:p>
    <w:p w14:paraId="1640B047" w14:textId="77777777" w:rsidR="006E5428" w:rsidRPr="00F0499E" w:rsidRDefault="006E5428" w:rsidP="00D04E79">
      <w:pPr>
        <w:numPr>
          <w:ilvl w:val="0"/>
          <w:numId w:val="12"/>
        </w:numPr>
        <w:tabs>
          <w:tab w:val="left" w:pos="567"/>
        </w:tabs>
        <w:spacing w:line="260" w:lineRule="exact"/>
        <w:ind w:left="567" w:hanging="283"/>
        <w:jc w:val="both"/>
        <w:rPr>
          <w:sz w:val="22"/>
          <w:szCs w:val="22"/>
          <w:lang w:val="nl-NL"/>
        </w:rPr>
      </w:pPr>
      <w:r w:rsidRPr="00F0499E">
        <w:rPr>
          <w:sz w:val="22"/>
          <w:szCs w:val="22"/>
          <w:lang w:val="nl-NL"/>
        </w:rPr>
        <w:t>Braken, winderigheid of diarree</w:t>
      </w:r>
    </w:p>
    <w:p w14:paraId="4AB74FBC" w14:textId="77777777" w:rsidR="006E5428" w:rsidRPr="00F0499E" w:rsidRDefault="006E5428" w:rsidP="00D04E79">
      <w:pPr>
        <w:numPr>
          <w:ilvl w:val="0"/>
          <w:numId w:val="12"/>
        </w:numPr>
        <w:tabs>
          <w:tab w:val="left" w:pos="567"/>
        </w:tabs>
        <w:spacing w:line="260" w:lineRule="exact"/>
        <w:ind w:left="567" w:hanging="283"/>
        <w:jc w:val="both"/>
        <w:rPr>
          <w:sz w:val="22"/>
          <w:szCs w:val="22"/>
          <w:lang w:val="nl-NL"/>
        </w:rPr>
      </w:pPr>
      <w:r w:rsidRPr="00F0499E">
        <w:rPr>
          <w:sz w:val="22"/>
          <w:szCs w:val="22"/>
          <w:lang w:val="nl-NL"/>
        </w:rPr>
        <w:t>Maagzuur</w:t>
      </w:r>
    </w:p>
    <w:p w14:paraId="757AC51F" w14:textId="77777777" w:rsidR="006E5428" w:rsidRPr="00F0499E" w:rsidRDefault="006E5428" w:rsidP="00D04E79">
      <w:pPr>
        <w:numPr>
          <w:ilvl w:val="0"/>
          <w:numId w:val="12"/>
        </w:numPr>
        <w:tabs>
          <w:tab w:val="left" w:pos="567"/>
        </w:tabs>
        <w:spacing w:line="260" w:lineRule="exact"/>
        <w:ind w:left="567" w:hanging="283"/>
        <w:jc w:val="both"/>
        <w:rPr>
          <w:sz w:val="22"/>
          <w:szCs w:val="22"/>
          <w:lang w:val="nl-NL"/>
        </w:rPr>
      </w:pPr>
      <w:r w:rsidRPr="00F0499E">
        <w:rPr>
          <w:sz w:val="22"/>
          <w:szCs w:val="22"/>
          <w:lang w:val="nl-NL"/>
        </w:rPr>
        <w:t>Vermoeidheid</w:t>
      </w:r>
    </w:p>
    <w:p w14:paraId="01E930B3" w14:textId="77777777" w:rsidR="006E5428" w:rsidRPr="00F0499E" w:rsidRDefault="006E5428" w:rsidP="00D04E79">
      <w:pPr>
        <w:numPr>
          <w:ilvl w:val="0"/>
          <w:numId w:val="12"/>
        </w:numPr>
        <w:tabs>
          <w:tab w:val="left" w:pos="567"/>
        </w:tabs>
        <w:spacing w:line="260" w:lineRule="exact"/>
        <w:ind w:left="567" w:hanging="283"/>
        <w:jc w:val="both"/>
        <w:rPr>
          <w:sz w:val="22"/>
          <w:szCs w:val="22"/>
          <w:lang w:val="nl-NL"/>
        </w:rPr>
      </w:pPr>
      <w:r w:rsidRPr="00F0499E">
        <w:rPr>
          <w:sz w:val="22"/>
          <w:szCs w:val="22"/>
          <w:lang w:val="nl-NL"/>
        </w:rPr>
        <w:t>Overgevoeligheid (allergie)</w:t>
      </w:r>
    </w:p>
    <w:p w14:paraId="69FDEF02" w14:textId="77777777" w:rsidR="006E5428" w:rsidRPr="00F0499E" w:rsidRDefault="006E5428" w:rsidP="00233B10">
      <w:pPr>
        <w:jc w:val="both"/>
        <w:rPr>
          <w:i/>
          <w:sz w:val="22"/>
          <w:szCs w:val="22"/>
          <w:lang w:val="nl-NL"/>
        </w:rPr>
      </w:pPr>
    </w:p>
    <w:p w14:paraId="4DC71178" w14:textId="03C67692" w:rsidR="006E5428" w:rsidRPr="00F0499E" w:rsidRDefault="00264FB1" w:rsidP="00233B10">
      <w:pPr>
        <w:jc w:val="both"/>
        <w:rPr>
          <w:sz w:val="22"/>
          <w:szCs w:val="22"/>
          <w:lang w:val="nl-NL"/>
        </w:rPr>
      </w:pPr>
      <w:r w:rsidRPr="00F0499E">
        <w:rPr>
          <w:i/>
          <w:sz w:val="22"/>
          <w:szCs w:val="22"/>
          <w:lang w:val="nl-NL"/>
        </w:rPr>
        <w:t>Soms</w:t>
      </w:r>
      <w:r w:rsidR="006E5428" w:rsidRPr="00F0499E">
        <w:rPr>
          <w:i/>
          <w:sz w:val="22"/>
          <w:szCs w:val="22"/>
          <w:lang w:val="nl-NL"/>
        </w:rPr>
        <w:t xml:space="preserve">: </w:t>
      </w:r>
      <w:r w:rsidR="008E050C" w:rsidRPr="00F0499E">
        <w:rPr>
          <w:i/>
          <w:sz w:val="22"/>
          <w:szCs w:val="22"/>
          <w:lang w:val="nl-NL"/>
        </w:rPr>
        <w:t>komen voor bij minder dan 1 op de 100 gebruikers</w:t>
      </w:r>
      <w:r w:rsidR="006E5428" w:rsidRPr="00F0499E">
        <w:rPr>
          <w:sz w:val="22"/>
          <w:szCs w:val="22"/>
          <w:lang w:val="nl-NL"/>
        </w:rPr>
        <w:t>:</w:t>
      </w:r>
    </w:p>
    <w:p w14:paraId="68F60F18" w14:textId="77777777" w:rsidR="006E5428" w:rsidRPr="00F0499E" w:rsidRDefault="006E5428" w:rsidP="00D04E79">
      <w:pPr>
        <w:numPr>
          <w:ilvl w:val="0"/>
          <w:numId w:val="13"/>
        </w:numPr>
        <w:tabs>
          <w:tab w:val="left" w:pos="567"/>
        </w:tabs>
        <w:spacing w:line="260" w:lineRule="exact"/>
        <w:ind w:left="567" w:hanging="283"/>
        <w:jc w:val="both"/>
        <w:rPr>
          <w:sz w:val="22"/>
          <w:szCs w:val="22"/>
          <w:lang w:val="nl-NL"/>
        </w:rPr>
      </w:pPr>
      <w:r w:rsidRPr="00F0499E">
        <w:rPr>
          <w:sz w:val="22"/>
          <w:szCs w:val="22"/>
          <w:lang w:val="nl-NL"/>
        </w:rPr>
        <w:t>Effecten op de neus zoals verstopte neus, niezen</w:t>
      </w:r>
    </w:p>
    <w:p w14:paraId="42ADF824" w14:textId="77777777" w:rsidR="006E5428" w:rsidRPr="00F0499E" w:rsidRDefault="006E5428" w:rsidP="00D04E79">
      <w:pPr>
        <w:numPr>
          <w:ilvl w:val="0"/>
          <w:numId w:val="13"/>
        </w:numPr>
        <w:tabs>
          <w:tab w:val="left" w:pos="567"/>
        </w:tabs>
        <w:spacing w:line="260" w:lineRule="exact"/>
        <w:ind w:left="567" w:hanging="283"/>
        <w:jc w:val="both"/>
        <w:rPr>
          <w:sz w:val="22"/>
          <w:szCs w:val="22"/>
          <w:lang w:val="nl-NL"/>
        </w:rPr>
      </w:pPr>
      <w:r w:rsidRPr="00F0499E">
        <w:rPr>
          <w:sz w:val="22"/>
          <w:szCs w:val="22"/>
          <w:lang w:val="nl-NL"/>
        </w:rPr>
        <w:t>Piepende ademhaling (bronchospasme) of gevoel dat de ademhaling meer inspanning vergt dan gewoonlijk (dyspneu), een dichtgeknepen keel</w:t>
      </w:r>
    </w:p>
    <w:p w14:paraId="2715508D" w14:textId="6FBF645A" w:rsidR="006E5428" w:rsidRPr="00F0499E" w:rsidRDefault="006E5428" w:rsidP="00D04E79">
      <w:pPr>
        <w:numPr>
          <w:ilvl w:val="0"/>
          <w:numId w:val="13"/>
        </w:numPr>
        <w:tabs>
          <w:tab w:val="left" w:pos="567"/>
        </w:tabs>
        <w:spacing w:line="260" w:lineRule="exact"/>
        <w:ind w:left="567" w:hanging="283"/>
        <w:jc w:val="both"/>
        <w:rPr>
          <w:sz w:val="22"/>
          <w:szCs w:val="22"/>
          <w:lang w:val="nl-NL"/>
        </w:rPr>
      </w:pPr>
      <w:r w:rsidRPr="00F0499E">
        <w:rPr>
          <w:sz w:val="22"/>
          <w:szCs w:val="22"/>
          <w:lang w:val="nl-NL"/>
        </w:rPr>
        <w:t xml:space="preserve">Blozen of meer </w:t>
      </w:r>
      <w:r w:rsidR="00053490" w:rsidRPr="00F0499E">
        <w:rPr>
          <w:sz w:val="22"/>
          <w:szCs w:val="22"/>
          <w:lang w:val="nl-NL"/>
        </w:rPr>
        <w:t>zweten</w:t>
      </w:r>
    </w:p>
    <w:p w14:paraId="77BFF208" w14:textId="1C79BC12" w:rsidR="006E5428" w:rsidRPr="00F0499E" w:rsidRDefault="00053490" w:rsidP="00D04E79">
      <w:pPr>
        <w:numPr>
          <w:ilvl w:val="0"/>
          <w:numId w:val="13"/>
        </w:numPr>
        <w:tabs>
          <w:tab w:val="left" w:pos="567"/>
        </w:tabs>
        <w:spacing w:line="260" w:lineRule="exact"/>
        <w:ind w:left="567" w:hanging="283"/>
        <w:jc w:val="both"/>
        <w:rPr>
          <w:sz w:val="22"/>
          <w:szCs w:val="22"/>
          <w:lang w:val="nl-NL"/>
        </w:rPr>
      </w:pPr>
      <w:r w:rsidRPr="00F0499E">
        <w:rPr>
          <w:sz w:val="22"/>
          <w:szCs w:val="22"/>
          <w:lang w:val="nl-NL"/>
        </w:rPr>
        <w:t>Klachten in de mond</w:t>
      </w:r>
      <w:r w:rsidR="006E5428" w:rsidRPr="00F0499E">
        <w:rPr>
          <w:sz w:val="22"/>
          <w:szCs w:val="22"/>
          <w:lang w:val="nl-NL"/>
        </w:rPr>
        <w:t xml:space="preserve"> zoals een tintelend gevoel in de mond, ontsteking van de tong, aften in de mond, beschadiging van </w:t>
      </w:r>
      <w:r w:rsidR="00DD21D7" w:rsidRPr="00F0499E">
        <w:rPr>
          <w:sz w:val="22"/>
          <w:szCs w:val="22"/>
          <w:lang w:val="nl-NL"/>
        </w:rPr>
        <w:t>het</w:t>
      </w:r>
      <w:r w:rsidR="006E5428" w:rsidRPr="00F0499E">
        <w:rPr>
          <w:sz w:val="22"/>
          <w:szCs w:val="22"/>
          <w:lang w:val="nl-NL"/>
        </w:rPr>
        <w:t xml:space="preserve"> mond</w:t>
      </w:r>
      <w:r w:rsidR="00DD21D7" w:rsidRPr="00F0499E">
        <w:rPr>
          <w:sz w:val="22"/>
          <w:szCs w:val="22"/>
          <w:lang w:val="nl-NL"/>
        </w:rPr>
        <w:t>slijmvlies</w:t>
      </w:r>
      <w:r w:rsidR="006E5428" w:rsidRPr="00F0499E">
        <w:rPr>
          <w:sz w:val="22"/>
          <w:szCs w:val="22"/>
          <w:lang w:val="nl-NL"/>
        </w:rPr>
        <w:t>, of veranderingen in uw stemgeluid, pijn in de mond en keel, oprispingen</w:t>
      </w:r>
    </w:p>
    <w:p w14:paraId="19B521AF" w14:textId="0530BD42" w:rsidR="006E5428" w:rsidRPr="00F0499E" w:rsidRDefault="00FD0436" w:rsidP="00D04E79">
      <w:pPr>
        <w:numPr>
          <w:ilvl w:val="0"/>
          <w:numId w:val="13"/>
        </w:numPr>
        <w:tabs>
          <w:tab w:val="left" w:pos="567"/>
        </w:tabs>
        <w:spacing w:line="260" w:lineRule="exact"/>
        <w:ind w:left="567" w:hanging="283"/>
        <w:jc w:val="both"/>
        <w:rPr>
          <w:sz w:val="22"/>
          <w:szCs w:val="22"/>
          <w:lang w:val="nl-NL"/>
        </w:rPr>
      </w:pPr>
      <w:r w:rsidRPr="00F0499E">
        <w:rPr>
          <w:sz w:val="22"/>
          <w:szCs w:val="22"/>
          <w:lang w:val="nl-NL"/>
        </w:rPr>
        <w:t>Uw hartslag voelen (h</w:t>
      </w:r>
      <w:r w:rsidR="006E5428" w:rsidRPr="00F0499E">
        <w:rPr>
          <w:sz w:val="22"/>
          <w:szCs w:val="22"/>
          <w:lang w:val="nl-NL"/>
        </w:rPr>
        <w:t>artkloppingen</w:t>
      </w:r>
      <w:r w:rsidRPr="00F0499E">
        <w:rPr>
          <w:sz w:val="22"/>
          <w:szCs w:val="22"/>
          <w:lang w:val="nl-NL"/>
        </w:rPr>
        <w:t>)</w:t>
      </w:r>
      <w:r w:rsidR="006E5428" w:rsidRPr="00F0499E">
        <w:rPr>
          <w:sz w:val="22"/>
          <w:szCs w:val="22"/>
          <w:lang w:val="nl-NL"/>
        </w:rPr>
        <w:t xml:space="preserve">, verhoogde hartslag, </w:t>
      </w:r>
      <w:r w:rsidR="00053490" w:rsidRPr="00F0499E">
        <w:rPr>
          <w:sz w:val="22"/>
          <w:szCs w:val="22"/>
          <w:lang w:val="nl-NL"/>
        </w:rPr>
        <w:t>hoge bloeddruk</w:t>
      </w:r>
    </w:p>
    <w:p w14:paraId="54D9E4F4" w14:textId="77777777" w:rsidR="00493D53" w:rsidRPr="00F0499E" w:rsidRDefault="00493D53" w:rsidP="00D04E79">
      <w:pPr>
        <w:numPr>
          <w:ilvl w:val="0"/>
          <w:numId w:val="14"/>
        </w:numPr>
        <w:spacing w:line="260" w:lineRule="exact"/>
        <w:ind w:left="567" w:hanging="283"/>
        <w:jc w:val="both"/>
        <w:rPr>
          <w:sz w:val="22"/>
          <w:szCs w:val="22"/>
          <w:lang w:val="nl-NL"/>
        </w:rPr>
      </w:pPr>
      <w:r w:rsidRPr="00F0499E">
        <w:rPr>
          <w:sz w:val="22"/>
          <w:szCs w:val="22"/>
          <w:lang w:val="nl-NL"/>
        </w:rPr>
        <w:t>Een snelle en onregelmatige hartslag, die kan worden behandeld met gepaste medicatie</w:t>
      </w:r>
    </w:p>
    <w:p w14:paraId="46314F30" w14:textId="77777777" w:rsidR="006E5428" w:rsidRPr="00F0499E" w:rsidRDefault="006E5428" w:rsidP="00D04E79">
      <w:pPr>
        <w:numPr>
          <w:ilvl w:val="0"/>
          <w:numId w:val="13"/>
        </w:numPr>
        <w:tabs>
          <w:tab w:val="left" w:pos="567"/>
        </w:tabs>
        <w:spacing w:line="260" w:lineRule="exact"/>
        <w:ind w:left="567" w:hanging="283"/>
        <w:jc w:val="both"/>
        <w:rPr>
          <w:sz w:val="22"/>
          <w:szCs w:val="22"/>
          <w:lang w:val="nl-NL"/>
        </w:rPr>
      </w:pPr>
      <w:r w:rsidRPr="00F0499E">
        <w:rPr>
          <w:sz w:val="22"/>
          <w:szCs w:val="22"/>
          <w:lang w:val="nl-NL"/>
        </w:rPr>
        <w:t>Huiduitslag en/of jeuk van de huid</w:t>
      </w:r>
    </w:p>
    <w:p w14:paraId="6CB7C983" w14:textId="476CD749" w:rsidR="006E5428" w:rsidRPr="00F0499E" w:rsidRDefault="00053490" w:rsidP="00D04E79">
      <w:pPr>
        <w:numPr>
          <w:ilvl w:val="0"/>
          <w:numId w:val="13"/>
        </w:numPr>
        <w:tabs>
          <w:tab w:val="left" w:pos="567"/>
        </w:tabs>
        <w:spacing w:line="260" w:lineRule="exact"/>
        <w:ind w:left="567" w:hanging="283"/>
        <w:jc w:val="both"/>
        <w:rPr>
          <w:sz w:val="22"/>
          <w:szCs w:val="22"/>
          <w:lang w:val="nl-NL"/>
        </w:rPr>
      </w:pPr>
      <w:r w:rsidRPr="00F0499E">
        <w:rPr>
          <w:sz w:val="22"/>
          <w:szCs w:val="22"/>
          <w:lang w:val="nl-NL"/>
        </w:rPr>
        <w:t>A</w:t>
      </w:r>
      <w:r w:rsidR="00013CCE" w:rsidRPr="00F0499E">
        <w:rPr>
          <w:sz w:val="22"/>
          <w:szCs w:val="22"/>
          <w:lang w:val="nl-NL"/>
        </w:rPr>
        <w:t>bnormale</w:t>
      </w:r>
      <w:r w:rsidRPr="00F0499E">
        <w:rPr>
          <w:sz w:val="22"/>
          <w:szCs w:val="22"/>
          <w:lang w:val="nl-NL"/>
        </w:rPr>
        <w:t xml:space="preserve"> </w:t>
      </w:r>
      <w:r w:rsidR="006E5428" w:rsidRPr="00F0499E">
        <w:rPr>
          <w:sz w:val="22"/>
          <w:szCs w:val="22"/>
          <w:lang w:val="nl-NL"/>
        </w:rPr>
        <w:t>dromen</w:t>
      </w:r>
    </w:p>
    <w:p w14:paraId="61BAA810" w14:textId="77777777" w:rsidR="006E5428" w:rsidRPr="00F0499E" w:rsidRDefault="006E5428" w:rsidP="00D04E79">
      <w:pPr>
        <w:numPr>
          <w:ilvl w:val="0"/>
          <w:numId w:val="13"/>
        </w:numPr>
        <w:tabs>
          <w:tab w:val="left" w:pos="567"/>
        </w:tabs>
        <w:spacing w:line="260" w:lineRule="exact"/>
        <w:ind w:left="567" w:hanging="283"/>
        <w:jc w:val="both"/>
        <w:rPr>
          <w:sz w:val="22"/>
          <w:szCs w:val="22"/>
          <w:lang w:val="nl-NL"/>
        </w:rPr>
      </w:pPr>
      <w:r w:rsidRPr="00F0499E">
        <w:rPr>
          <w:sz w:val="22"/>
          <w:szCs w:val="22"/>
          <w:lang w:val="nl-NL"/>
        </w:rPr>
        <w:t>Ongemakkelijk gevoel in de borst en pijn</w:t>
      </w:r>
    </w:p>
    <w:p w14:paraId="50CE6938" w14:textId="77777777" w:rsidR="006E5428" w:rsidRPr="00F0499E" w:rsidRDefault="006E5428" w:rsidP="00D04E79">
      <w:pPr>
        <w:numPr>
          <w:ilvl w:val="0"/>
          <w:numId w:val="13"/>
        </w:numPr>
        <w:tabs>
          <w:tab w:val="left" w:pos="567"/>
        </w:tabs>
        <w:spacing w:line="260" w:lineRule="exact"/>
        <w:ind w:left="567" w:hanging="283"/>
        <w:jc w:val="both"/>
        <w:rPr>
          <w:sz w:val="22"/>
          <w:szCs w:val="22"/>
          <w:lang w:val="nl-NL"/>
        </w:rPr>
      </w:pPr>
      <w:r w:rsidRPr="00F0499E">
        <w:rPr>
          <w:sz w:val="22"/>
          <w:szCs w:val="22"/>
          <w:lang w:val="nl-NL"/>
        </w:rPr>
        <w:t>Zwakte, zich onwel voelen</w:t>
      </w:r>
    </w:p>
    <w:p w14:paraId="19A76968" w14:textId="77777777" w:rsidR="006E5428" w:rsidRPr="00F0499E" w:rsidRDefault="006E5428" w:rsidP="00233B10">
      <w:pPr>
        <w:tabs>
          <w:tab w:val="left" w:pos="567"/>
        </w:tabs>
        <w:spacing w:line="260" w:lineRule="exact"/>
        <w:ind w:left="567"/>
        <w:jc w:val="both"/>
        <w:rPr>
          <w:sz w:val="22"/>
          <w:szCs w:val="22"/>
          <w:lang w:val="nl-NL"/>
        </w:rPr>
      </w:pPr>
    </w:p>
    <w:p w14:paraId="46836903" w14:textId="5CCEE6AC" w:rsidR="006E5428" w:rsidRPr="00F0499E" w:rsidRDefault="00264FB1" w:rsidP="00233B10">
      <w:pPr>
        <w:jc w:val="both"/>
        <w:rPr>
          <w:i/>
          <w:sz w:val="22"/>
          <w:szCs w:val="22"/>
          <w:lang w:val="nl-NL"/>
        </w:rPr>
      </w:pPr>
      <w:r w:rsidRPr="00F0499E">
        <w:rPr>
          <w:i/>
          <w:sz w:val="22"/>
          <w:szCs w:val="22"/>
          <w:lang w:val="nl-NL"/>
        </w:rPr>
        <w:t>Z</w:t>
      </w:r>
      <w:r w:rsidR="006E5428" w:rsidRPr="00F0499E">
        <w:rPr>
          <w:i/>
          <w:sz w:val="22"/>
          <w:szCs w:val="22"/>
          <w:lang w:val="nl-NL"/>
        </w:rPr>
        <w:t xml:space="preserve">elden: </w:t>
      </w:r>
      <w:r w:rsidR="008E050C" w:rsidRPr="00F0499E">
        <w:rPr>
          <w:i/>
          <w:sz w:val="22"/>
          <w:szCs w:val="22"/>
          <w:lang w:val="nl-NL"/>
        </w:rPr>
        <w:t>komen voor bij minder dan 1 op de 1000 gebruikers</w:t>
      </w:r>
      <w:r w:rsidR="00DD21D7" w:rsidRPr="00F0499E">
        <w:rPr>
          <w:i/>
          <w:sz w:val="22"/>
          <w:szCs w:val="22"/>
          <w:lang w:val="nl-NL"/>
        </w:rPr>
        <w:t>:</w:t>
      </w:r>
    </w:p>
    <w:p w14:paraId="3A6074B4" w14:textId="77777777" w:rsidR="006E5428" w:rsidRPr="00F0499E" w:rsidRDefault="006E5428" w:rsidP="00D04E79">
      <w:pPr>
        <w:numPr>
          <w:ilvl w:val="0"/>
          <w:numId w:val="14"/>
        </w:numPr>
        <w:tabs>
          <w:tab w:val="left" w:pos="567"/>
        </w:tabs>
        <w:spacing w:line="260" w:lineRule="exact"/>
        <w:jc w:val="both"/>
        <w:rPr>
          <w:sz w:val="22"/>
          <w:szCs w:val="22"/>
          <w:lang w:val="nl-NL"/>
        </w:rPr>
      </w:pPr>
      <w:r w:rsidRPr="00F0499E">
        <w:rPr>
          <w:sz w:val="22"/>
          <w:szCs w:val="22"/>
          <w:lang w:val="nl-NL"/>
        </w:rPr>
        <w:t>Moeilijk slikken, verminderd gevoel in de mond</w:t>
      </w:r>
    </w:p>
    <w:p w14:paraId="2169E45A" w14:textId="77777777" w:rsidR="006E5428" w:rsidRPr="00F0499E" w:rsidRDefault="006E5428" w:rsidP="00D04E79">
      <w:pPr>
        <w:numPr>
          <w:ilvl w:val="0"/>
          <w:numId w:val="14"/>
        </w:numPr>
        <w:tabs>
          <w:tab w:val="left" w:pos="567"/>
        </w:tabs>
        <w:spacing w:line="260" w:lineRule="exact"/>
        <w:jc w:val="both"/>
        <w:rPr>
          <w:sz w:val="22"/>
          <w:szCs w:val="22"/>
          <w:lang w:val="nl-NL"/>
        </w:rPr>
      </w:pPr>
      <w:r w:rsidRPr="00F0499E">
        <w:rPr>
          <w:sz w:val="22"/>
          <w:szCs w:val="22"/>
          <w:lang w:val="nl-NL"/>
        </w:rPr>
        <w:t>Kokhalzen</w:t>
      </w:r>
    </w:p>
    <w:p w14:paraId="766A04B1" w14:textId="77777777" w:rsidR="006E5428" w:rsidRPr="00F0499E" w:rsidRDefault="006E5428" w:rsidP="00233B10">
      <w:pPr>
        <w:jc w:val="both"/>
        <w:rPr>
          <w:sz w:val="22"/>
          <w:szCs w:val="22"/>
          <w:lang w:val="nl-NL"/>
        </w:rPr>
      </w:pPr>
    </w:p>
    <w:p w14:paraId="5C42FCC0" w14:textId="77777777" w:rsidR="006E5428" w:rsidRPr="00F0499E" w:rsidRDefault="006E5428" w:rsidP="00233B10">
      <w:pPr>
        <w:jc w:val="both"/>
        <w:rPr>
          <w:sz w:val="22"/>
          <w:szCs w:val="22"/>
          <w:lang w:val="nl-NL"/>
        </w:rPr>
      </w:pPr>
      <w:r w:rsidRPr="00F0499E">
        <w:rPr>
          <w:i/>
          <w:sz w:val="22"/>
          <w:szCs w:val="22"/>
          <w:lang w:val="nl-NL"/>
        </w:rPr>
        <w:t>Niet bekend: frequentie kan met de beschikbare gegevens niet worden bepaald:</w:t>
      </w:r>
    </w:p>
    <w:p w14:paraId="10E734BC" w14:textId="6F0D5632" w:rsidR="00DD21D7" w:rsidRPr="00F0499E" w:rsidRDefault="006E5428" w:rsidP="00D04E79">
      <w:pPr>
        <w:numPr>
          <w:ilvl w:val="0"/>
          <w:numId w:val="10"/>
        </w:numPr>
        <w:tabs>
          <w:tab w:val="clear" w:pos="644"/>
          <w:tab w:val="num" w:pos="567"/>
        </w:tabs>
        <w:spacing w:line="260" w:lineRule="exact"/>
        <w:ind w:left="567" w:hanging="283"/>
        <w:jc w:val="both"/>
        <w:rPr>
          <w:sz w:val="22"/>
          <w:szCs w:val="22"/>
          <w:lang w:val="nl-NL"/>
        </w:rPr>
      </w:pPr>
      <w:r w:rsidRPr="00F0499E">
        <w:rPr>
          <w:sz w:val="22"/>
          <w:szCs w:val="22"/>
          <w:lang w:val="nl-NL"/>
        </w:rPr>
        <w:t xml:space="preserve">Troebel zicht, </w:t>
      </w:r>
      <w:r w:rsidR="00053490" w:rsidRPr="00F0499E">
        <w:rPr>
          <w:sz w:val="22"/>
          <w:szCs w:val="22"/>
          <w:lang w:val="nl-NL"/>
        </w:rPr>
        <w:t>meer tranen</w:t>
      </w:r>
    </w:p>
    <w:p w14:paraId="10DEC1C1" w14:textId="6DB0BE9D" w:rsidR="006E5428" w:rsidRPr="00F0499E" w:rsidRDefault="006E5428" w:rsidP="00D04E79">
      <w:pPr>
        <w:numPr>
          <w:ilvl w:val="0"/>
          <w:numId w:val="10"/>
        </w:numPr>
        <w:tabs>
          <w:tab w:val="clear" w:pos="644"/>
          <w:tab w:val="num" w:pos="567"/>
        </w:tabs>
        <w:spacing w:line="260" w:lineRule="exact"/>
        <w:ind w:left="567" w:hanging="283"/>
        <w:jc w:val="both"/>
        <w:rPr>
          <w:sz w:val="22"/>
          <w:szCs w:val="22"/>
          <w:lang w:val="nl-NL"/>
        </w:rPr>
      </w:pPr>
      <w:r w:rsidRPr="00F0499E">
        <w:rPr>
          <w:sz w:val="22"/>
          <w:szCs w:val="22"/>
          <w:lang w:val="nl-NL"/>
        </w:rPr>
        <w:t xml:space="preserve">Droge keel, </w:t>
      </w:r>
      <w:r w:rsidR="00053490" w:rsidRPr="00F0499E">
        <w:rPr>
          <w:sz w:val="22"/>
          <w:szCs w:val="22"/>
          <w:lang w:val="nl-NL"/>
        </w:rPr>
        <w:t>last van de maag</w:t>
      </w:r>
      <w:r w:rsidRPr="00F0499E">
        <w:rPr>
          <w:sz w:val="22"/>
          <w:szCs w:val="22"/>
          <w:lang w:val="nl-NL"/>
        </w:rPr>
        <w:t>, pijn in de lippen</w:t>
      </w:r>
    </w:p>
    <w:p w14:paraId="4CBBB818" w14:textId="70147284" w:rsidR="00524473" w:rsidRDefault="00524473" w:rsidP="00D04E79">
      <w:pPr>
        <w:numPr>
          <w:ilvl w:val="0"/>
          <w:numId w:val="10"/>
        </w:numPr>
        <w:tabs>
          <w:tab w:val="clear" w:pos="644"/>
          <w:tab w:val="num" w:pos="567"/>
        </w:tabs>
        <w:spacing w:line="260" w:lineRule="exact"/>
        <w:ind w:left="567" w:hanging="283"/>
        <w:jc w:val="both"/>
        <w:rPr>
          <w:sz w:val="22"/>
          <w:szCs w:val="22"/>
          <w:lang w:val="nl-NL"/>
        </w:rPr>
      </w:pPr>
      <w:r w:rsidRPr="00F0499E">
        <w:rPr>
          <w:sz w:val="22"/>
          <w:szCs w:val="22"/>
          <w:lang w:val="nl-NL"/>
        </w:rPr>
        <w:t>Roodheid van de huid</w:t>
      </w:r>
    </w:p>
    <w:p w14:paraId="5B7A2DE2" w14:textId="11A8BD47" w:rsidR="00AD4B79" w:rsidRPr="00F0499E" w:rsidRDefault="00AD4B79" w:rsidP="00D04E79">
      <w:pPr>
        <w:numPr>
          <w:ilvl w:val="0"/>
          <w:numId w:val="10"/>
        </w:numPr>
        <w:tabs>
          <w:tab w:val="clear" w:pos="644"/>
          <w:tab w:val="num" w:pos="567"/>
        </w:tabs>
        <w:spacing w:line="260" w:lineRule="exact"/>
        <w:ind w:left="567" w:hanging="283"/>
        <w:jc w:val="both"/>
        <w:rPr>
          <w:sz w:val="22"/>
          <w:szCs w:val="22"/>
          <w:lang w:val="nl-NL"/>
        </w:rPr>
      </w:pPr>
      <w:r>
        <w:rPr>
          <w:sz w:val="22"/>
          <w:szCs w:val="22"/>
          <w:lang w:val="nl-NL"/>
        </w:rPr>
        <w:t>Aanvallen</w:t>
      </w:r>
    </w:p>
    <w:p w14:paraId="58924649" w14:textId="77777777" w:rsidR="006B3F77" w:rsidRPr="00F0499E" w:rsidRDefault="006B3F77" w:rsidP="00233B10">
      <w:pPr>
        <w:spacing w:line="260" w:lineRule="exact"/>
        <w:ind w:left="567"/>
        <w:jc w:val="both"/>
        <w:rPr>
          <w:sz w:val="22"/>
          <w:szCs w:val="22"/>
          <w:lang w:val="nl-NL"/>
        </w:rPr>
      </w:pPr>
    </w:p>
    <w:p w14:paraId="7E9F48FD" w14:textId="77777777" w:rsidR="00DD21D7" w:rsidRPr="00F0499E" w:rsidRDefault="00DD21D7" w:rsidP="00233B10">
      <w:pPr>
        <w:jc w:val="both"/>
        <w:rPr>
          <w:b/>
          <w:sz w:val="22"/>
          <w:szCs w:val="22"/>
          <w:lang w:val="nl-NL"/>
        </w:rPr>
      </w:pPr>
      <w:r w:rsidRPr="00F0499E">
        <w:rPr>
          <w:b/>
          <w:sz w:val="22"/>
          <w:szCs w:val="22"/>
          <w:lang w:val="nl-NL"/>
        </w:rPr>
        <w:t>Het melden van bijwerkingen</w:t>
      </w:r>
    </w:p>
    <w:p w14:paraId="79C6E455" w14:textId="3D0F2158" w:rsidR="00C054E8" w:rsidRPr="00F0499E" w:rsidRDefault="00DD21D7" w:rsidP="00233B10">
      <w:pPr>
        <w:jc w:val="both"/>
        <w:rPr>
          <w:sz w:val="22"/>
          <w:szCs w:val="22"/>
          <w:lang w:val="nl-NL"/>
        </w:rPr>
      </w:pPr>
      <w:r w:rsidRPr="00F0499E">
        <w:rPr>
          <w:sz w:val="22"/>
          <w:szCs w:val="22"/>
          <w:lang w:val="nl-NL"/>
        </w:rPr>
        <w:t>Krijgt u last van bijwerkingen, neem dan contact op met uw arts of apotheker. Dit geldt ook voor bijwerkingen die niet in deze bijsluiter staan. U kunt bijwerkingen ook melden via</w:t>
      </w:r>
      <w:r w:rsidR="00C054E8" w:rsidRPr="00F0499E">
        <w:rPr>
          <w:sz w:val="22"/>
          <w:szCs w:val="22"/>
          <w:lang w:val="nl-NL"/>
        </w:rPr>
        <w:t xml:space="preserve">: </w:t>
      </w:r>
    </w:p>
    <w:p w14:paraId="1B6B656D" w14:textId="48B7DDF0" w:rsidR="00C054E8" w:rsidRPr="00F0499E" w:rsidRDefault="00C054E8" w:rsidP="00233B10">
      <w:pPr>
        <w:jc w:val="both"/>
        <w:rPr>
          <w:sz w:val="22"/>
          <w:szCs w:val="22"/>
          <w:u w:val="single"/>
          <w:lang w:val="nl-NL"/>
        </w:rPr>
      </w:pPr>
      <w:r w:rsidRPr="00F0499E">
        <w:rPr>
          <w:sz w:val="22"/>
          <w:szCs w:val="22"/>
          <w:u w:val="single"/>
          <w:lang w:val="nl-NL"/>
        </w:rPr>
        <w:lastRenderedPageBreak/>
        <w:t xml:space="preserve">België: </w:t>
      </w:r>
    </w:p>
    <w:p w14:paraId="3355B4C1" w14:textId="01221A65" w:rsidR="00C054E8" w:rsidRPr="00F0499E" w:rsidRDefault="00DD21D7" w:rsidP="00233B10">
      <w:pPr>
        <w:jc w:val="both"/>
        <w:rPr>
          <w:sz w:val="22"/>
          <w:szCs w:val="22"/>
          <w:lang w:val="nl-NL"/>
        </w:rPr>
      </w:pPr>
      <w:r w:rsidRPr="00F0499E">
        <w:rPr>
          <w:sz w:val="22"/>
          <w:szCs w:val="22"/>
          <w:lang w:val="nl-NL"/>
        </w:rPr>
        <w:t xml:space="preserve">Federaal Agentschap voor </w:t>
      </w:r>
      <w:r w:rsidR="00F0499E" w:rsidRPr="00F0499E">
        <w:rPr>
          <w:sz w:val="22"/>
          <w:szCs w:val="22"/>
          <w:lang w:val="nl-NL"/>
        </w:rPr>
        <w:t>Geneesmiddelen</w:t>
      </w:r>
      <w:r w:rsidRPr="00F0499E">
        <w:rPr>
          <w:sz w:val="22"/>
          <w:szCs w:val="22"/>
          <w:lang w:val="nl-NL"/>
        </w:rPr>
        <w:t xml:space="preserve"> en Gezondheidsproducten</w:t>
      </w:r>
      <w:r w:rsidR="00D24F42" w:rsidRPr="00F0499E">
        <w:rPr>
          <w:sz w:val="22"/>
          <w:szCs w:val="22"/>
          <w:lang w:val="nl-NL"/>
        </w:rPr>
        <w:t xml:space="preserve"> - Afdeling Vigilantie, Postbus 97, B-1000 Brussel Madou </w:t>
      </w:r>
      <w:r w:rsidRPr="00F0499E">
        <w:rPr>
          <w:sz w:val="22"/>
          <w:szCs w:val="22"/>
          <w:lang w:val="nl-NL"/>
        </w:rPr>
        <w:t>(www.</w:t>
      </w:r>
      <w:r w:rsidR="00D24427">
        <w:rPr>
          <w:sz w:val="22"/>
          <w:szCs w:val="22"/>
          <w:lang w:val="nl-NL"/>
        </w:rPr>
        <w:t>eenbijwerkingmelden</w:t>
      </w:r>
      <w:r w:rsidRPr="00F0499E">
        <w:rPr>
          <w:sz w:val="22"/>
          <w:szCs w:val="22"/>
          <w:lang w:val="nl-NL"/>
        </w:rPr>
        <w:t xml:space="preserve">.be; </w:t>
      </w:r>
      <w:hyperlink r:id="rId12" w:history="1">
        <w:r w:rsidR="00D24427" w:rsidRPr="00D24427">
          <w:rPr>
            <w:rStyle w:val="Hyperlink"/>
            <w:sz w:val="22"/>
            <w:szCs w:val="22"/>
            <w:lang w:val="nl-NL"/>
          </w:rPr>
          <w:t>adr</w:t>
        </w:r>
        <w:r w:rsidR="00D24427" w:rsidRPr="00E04C5A">
          <w:rPr>
            <w:rStyle w:val="Hyperlink"/>
            <w:sz w:val="22"/>
            <w:szCs w:val="22"/>
            <w:lang w:val="nl-NL"/>
          </w:rPr>
          <w:t>@fagg.be</w:t>
        </w:r>
      </w:hyperlink>
      <w:r w:rsidRPr="00F0499E">
        <w:rPr>
          <w:sz w:val="22"/>
          <w:szCs w:val="22"/>
          <w:lang w:val="nl-NL"/>
        </w:rPr>
        <w:t xml:space="preserve">). </w:t>
      </w:r>
    </w:p>
    <w:p w14:paraId="6C79C8C1" w14:textId="39D854FF" w:rsidR="00C054E8" w:rsidRPr="00F0499E" w:rsidRDefault="00C054E8" w:rsidP="00233B10">
      <w:pPr>
        <w:jc w:val="both"/>
        <w:rPr>
          <w:sz w:val="22"/>
          <w:szCs w:val="22"/>
          <w:u w:val="single"/>
          <w:lang w:val="nl-NL"/>
        </w:rPr>
      </w:pPr>
      <w:r w:rsidRPr="00F0499E">
        <w:rPr>
          <w:sz w:val="22"/>
          <w:szCs w:val="22"/>
          <w:u w:val="single"/>
          <w:lang w:val="nl-NL"/>
        </w:rPr>
        <w:t xml:space="preserve">Nederland: </w:t>
      </w:r>
    </w:p>
    <w:p w14:paraId="3B419E84" w14:textId="5F6B0CA9" w:rsidR="00DE0FB5" w:rsidRPr="00F0499E" w:rsidRDefault="00DE0FB5" w:rsidP="00233B10">
      <w:pPr>
        <w:jc w:val="both"/>
        <w:rPr>
          <w:sz w:val="22"/>
          <w:szCs w:val="22"/>
          <w:lang w:val="nl-NL"/>
        </w:rPr>
      </w:pPr>
      <w:r w:rsidRPr="00F0499E">
        <w:rPr>
          <w:lang w:val="nl-NL"/>
        </w:rPr>
        <w:t>Nederlands Bijwerkingen Centrum Lareb (www.lareb.nl).</w:t>
      </w:r>
    </w:p>
    <w:p w14:paraId="3FC01662" w14:textId="10FAA790" w:rsidR="00DD21D7" w:rsidRPr="00F0499E" w:rsidRDefault="00DD21D7" w:rsidP="00233B10">
      <w:pPr>
        <w:jc w:val="both"/>
        <w:rPr>
          <w:sz w:val="22"/>
          <w:szCs w:val="22"/>
          <w:lang w:val="nl-NL"/>
        </w:rPr>
      </w:pPr>
      <w:r w:rsidRPr="00F0499E">
        <w:rPr>
          <w:sz w:val="22"/>
          <w:szCs w:val="22"/>
          <w:lang w:val="nl-NL"/>
        </w:rPr>
        <w:t xml:space="preserve">Door bijwerkingen te melden, </w:t>
      </w:r>
      <w:r w:rsidR="008E050C" w:rsidRPr="00F0499E">
        <w:rPr>
          <w:sz w:val="22"/>
          <w:szCs w:val="22"/>
          <w:lang w:val="nl-NL"/>
        </w:rPr>
        <w:t>helpt u ons om</w:t>
      </w:r>
      <w:r w:rsidRPr="00F0499E">
        <w:rPr>
          <w:sz w:val="22"/>
          <w:szCs w:val="22"/>
          <w:lang w:val="nl-NL"/>
        </w:rPr>
        <w:t xml:space="preserve"> meer informatie te krijgen over de veiligheid van dit </w:t>
      </w:r>
      <w:r w:rsidR="0030735F" w:rsidRPr="00F0499E">
        <w:rPr>
          <w:sz w:val="22"/>
          <w:szCs w:val="22"/>
          <w:lang w:val="nl-NL"/>
        </w:rPr>
        <w:t>geneesmiddel</w:t>
      </w:r>
      <w:r w:rsidRPr="00F0499E">
        <w:rPr>
          <w:sz w:val="22"/>
          <w:szCs w:val="22"/>
          <w:lang w:val="nl-NL"/>
        </w:rPr>
        <w:t>.</w:t>
      </w:r>
    </w:p>
    <w:p w14:paraId="47278CD6" w14:textId="07C63A7F" w:rsidR="006E5428" w:rsidRPr="00F0499E" w:rsidRDefault="006E5428" w:rsidP="00233B10">
      <w:pPr>
        <w:jc w:val="both"/>
        <w:rPr>
          <w:b/>
          <w:sz w:val="22"/>
          <w:szCs w:val="22"/>
          <w:lang w:val="nl-NL"/>
        </w:rPr>
      </w:pPr>
    </w:p>
    <w:p w14:paraId="5ABEBD80" w14:textId="77777777" w:rsidR="00233B10" w:rsidRPr="00F0499E" w:rsidRDefault="00233B10" w:rsidP="00233B10">
      <w:pPr>
        <w:jc w:val="both"/>
        <w:rPr>
          <w:b/>
          <w:sz w:val="22"/>
          <w:szCs w:val="22"/>
          <w:lang w:val="nl-NL"/>
        </w:rPr>
      </w:pPr>
    </w:p>
    <w:p w14:paraId="5352C269" w14:textId="5CA9EB70" w:rsidR="002217F5" w:rsidRPr="00F0499E" w:rsidRDefault="002217F5" w:rsidP="00D04E79">
      <w:pPr>
        <w:pStyle w:val="Heading1"/>
        <w:numPr>
          <w:ilvl w:val="0"/>
          <w:numId w:val="8"/>
        </w:numPr>
        <w:spacing w:before="0" w:after="0"/>
        <w:ind w:left="426"/>
        <w:jc w:val="both"/>
        <w:rPr>
          <w:rFonts w:ascii="Times New Roman" w:hAnsi="Times New Roman"/>
          <w:sz w:val="22"/>
          <w:szCs w:val="22"/>
          <w:lang w:val="nl-NL"/>
        </w:rPr>
      </w:pPr>
      <w:r w:rsidRPr="00F0499E">
        <w:rPr>
          <w:rFonts w:ascii="Times New Roman" w:hAnsi="Times New Roman"/>
          <w:sz w:val="22"/>
          <w:szCs w:val="22"/>
          <w:lang w:val="nl-NL"/>
        </w:rPr>
        <w:t xml:space="preserve">Hoe bewaart u </w:t>
      </w:r>
      <w:r w:rsidR="008E050C" w:rsidRPr="00F0499E">
        <w:rPr>
          <w:rFonts w:ascii="Times New Roman" w:hAnsi="Times New Roman"/>
          <w:sz w:val="22"/>
          <w:szCs w:val="22"/>
          <w:lang w:val="nl-NL"/>
        </w:rPr>
        <w:t xml:space="preserve">dit </w:t>
      </w:r>
      <w:r w:rsidR="0030735F" w:rsidRPr="00F0499E">
        <w:rPr>
          <w:rFonts w:ascii="Times New Roman" w:hAnsi="Times New Roman"/>
          <w:sz w:val="22"/>
          <w:szCs w:val="22"/>
          <w:lang w:val="nl-NL"/>
        </w:rPr>
        <w:t>geneesmiddel</w:t>
      </w:r>
      <w:r w:rsidR="003B4429" w:rsidRPr="00F0499E">
        <w:rPr>
          <w:rFonts w:ascii="Times New Roman" w:hAnsi="Times New Roman"/>
          <w:sz w:val="22"/>
          <w:szCs w:val="22"/>
          <w:lang w:val="nl-NL"/>
        </w:rPr>
        <w:t xml:space="preserve"> </w:t>
      </w:r>
      <w:r w:rsidRPr="00F0499E">
        <w:rPr>
          <w:rFonts w:ascii="Times New Roman" w:hAnsi="Times New Roman"/>
          <w:sz w:val="22"/>
          <w:szCs w:val="22"/>
          <w:lang w:val="nl-NL"/>
        </w:rPr>
        <w:t>?</w:t>
      </w:r>
    </w:p>
    <w:p w14:paraId="28F919BA" w14:textId="77777777" w:rsidR="002217F5" w:rsidRPr="00F0499E" w:rsidRDefault="002217F5" w:rsidP="000D3A43">
      <w:pPr>
        <w:jc w:val="both"/>
        <w:rPr>
          <w:sz w:val="22"/>
          <w:szCs w:val="22"/>
          <w:lang w:val="nl-NL"/>
        </w:rPr>
      </w:pPr>
    </w:p>
    <w:p w14:paraId="5CC2DE6B" w14:textId="77777777" w:rsidR="008E050C" w:rsidRPr="00F0499E" w:rsidRDefault="002217F5" w:rsidP="00D04E79">
      <w:pPr>
        <w:pStyle w:val="ListParagraph"/>
        <w:numPr>
          <w:ilvl w:val="0"/>
          <w:numId w:val="18"/>
        </w:numPr>
        <w:tabs>
          <w:tab w:val="left" w:pos="142"/>
        </w:tabs>
        <w:ind w:left="0" w:firstLine="0"/>
        <w:jc w:val="both"/>
        <w:rPr>
          <w:sz w:val="22"/>
          <w:szCs w:val="22"/>
          <w:lang w:val="nl-NL"/>
        </w:rPr>
      </w:pPr>
      <w:r w:rsidRPr="00F0499E">
        <w:rPr>
          <w:b/>
          <w:sz w:val="22"/>
          <w:szCs w:val="22"/>
          <w:lang w:val="nl-NL"/>
        </w:rPr>
        <w:t xml:space="preserve">Buiten het zicht </w:t>
      </w:r>
      <w:r w:rsidR="003A0034" w:rsidRPr="00F0499E">
        <w:rPr>
          <w:b/>
          <w:sz w:val="22"/>
          <w:szCs w:val="22"/>
          <w:lang w:val="nl-NL"/>
        </w:rPr>
        <w:t xml:space="preserve">en bereik </w:t>
      </w:r>
      <w:r w:rsidRPr="00F0499E">
        <w:rPr>
          <w:b/>
          <w:sz w:val="22"/>
          <w:szCs w:val="22"/>
          <w:lang w:val="nl-NL"/>
        </w:rPr>
        <w:t>van kinderen houden.</w:t>
      </w:r>
      <w:r w:rsidR="008E050C" w:rsidRPr="00F0499E">
        <w:rPr>
          <w:b/>
          <w:sz w:val="22"/>
          <w:szCs w:val="22"/>
          <w:lang w:val="nl-NL"/>
        </w:rPr>
        <w:t xml:space="preserve"> </w:t>
      </w:r>
    </w:p>
    <w:p w14:paraId="3AF4EB85" w14:textId="42B2F71C" w:rsidR="002217F5" w:rsidRPr="00F0499E" w:rsidRDefault="002217F5" w:rsidP="00D04E79">
      <w:pPr>
        <w:pStyle w:val="ListParagraph"/>
        <w:numPr>
          <w:ilvl w:val="0"/>
          <w:numId w:val="18"/>
        </w:numPr>
        <w:tabs>
          <w:tab w:val="left" w:pos="142"/>
        </w:tabs>
        <w:ind w:left="0" w:firstLine="0"/>
        <w:jc w:val="both"/>
        <w:rPr>
          <w:sz w:val="22"/>
          <w:szCs w:val="22"/>
          <w:lang w:val="nl-NL"/>
        </w:rPr>
      </w:pPr>
      <w:r w:rsidRPr="00F0499E">
        <w:rPr>
          <w:sz w:val="22"/>
          <w:szCs w:val="22"/>
          <w:lang w:val="nl-NL"/>
        </w:rPr>
        <w:t xml:space="preserve">Gebruik dit </w:t>
      </w:r>
      <w:r w:rsidR="0030735F" w:rsidRPr="00F0499E">
        <w:rPr>
          <w:sz w:val="22"/>
          <w:szCs w:val="22"/>
          <w:lang w:val="nl-NL"/>
        </w:rPr>
        <w:t>geneesmiddel</w:t>
      </w:r>
      <w:r w:rsidRPr="00F0499E">
        <w:rPr>
          <w:sz w:val="22"/>
          <w:szCs w:val="22"/>
          <w:lang w:val="nl-NL"/>
        </w:rPr>
        <w:t xml:space="preserve"> niet meer na de uiterste houdbaarheidsdatum. Die is te vinden op de </w:t>
      </w:r>
      <w:r w:rsidR="00D519BB" w:rsidRPr="00F0499E">
        <w:rPr>
          <w:sz w:val="22"/>
          <w:szCs w:val="22"/>
          <w:lang w:val="nl-NL"/>
        </w:rPr>
        <w:t xml:space="preserve">container </w:t>
      </w:r>
      <w:r w:rsidRPr="00F0499E">
        <w:rPr>
          <w:sz w:val="22"/>
          <w:szCs w:val="22"/>
          <w:lang w:val="nl-NL"/>
        </w:rPr>
        <w:t>en de buitenverpakking</w:t>
      </w:r>
      <w:r w:rsidR="00A87509" w:rsidRPr="00F0499E">
        <w:rPr>
          <w:sz w:val="22"/>
          <w:szCs w:val="22"/>
          <w:lang w:val="nl-NL"/>
        </w:rPr>
        <w:t xml:space="preserve"> na </w:t>
      </w:r>
      <w:r w:rsidR="00213518" w:rsidRPr="00F0499E">
        <w:rPr>
          <w:sz w:val="22"/>
          <w:szCs w:val="22"/>
          <w:lang w:val="nl-NL"/>
        </w:rPr>
        <w:t>‘</w:t>
      </w:r>
      <w:r w:rsidR="00A87509" w:rsidRPr="00F0499E">
        <w:rPr>
          <w:sz w:val="22"/>
          <w:szCs w:val="22"/>
          <w:lang w:val="nl-NL"/>
        </w:rPr>
        <w:t>EXP</w:t>
      </w:r>
      <w:r w:rsidR="00213518" w:rsidRPr="00F0499E">
        <w:rPr>
          <w:sz w:val="22"/>
          <w:szCs w:val="22"/>
          <w:lang w:val="nl-NL"/>
        </w:rPr>
        <w:t>’</w:t>
      </w:r>
      <w:r w:rsidRPr="00F0499E">
        <w:rPr>
          <w:sz w:val="22"/>
          <w:szCs w:val="22"/>
          <w:lang w:val="nl-NL"/>
        </w:rPr>
        <w:t>. Daar staat een maand en een jaar. De laatste dag van die maand is de uiterste houdbaarheidsdatum.</w:t>
      </w:r>
    </w:p>
    <w:p w14:paraId="60FC25F4" w14:textId="77777777" w:rsidR="002217F5" w:rsidRDefault="009836CC" w:rsidP="00D04E79">
      <w:pPr>
        <w:pStyle w:val="ListParagraph"/>
        <w:numPr>
          <w:ilvl w:val="0"/>
          <w:numId w:val="16"/>
        </w:numPr>
        <w:ind w:left="284" w:hanging="284"/>
        <w:jc w:val="both"/>
        <w:rPr>
          <w:sz w:val="22"/>
          <w:szCs w:val="22"/>
          <w:lang w:val="nl-NL"/>
        </w:rPr>
      </w:pPr>
      <w:r w:rsidRPr="00F0499E">
        <w:rPr>
          <w:sz w:val="22"/>
          <w:szCs w:val="22"/>
          <w:lang w:val="nl-NL"/>
        </w:rPr>
        <w:t xml:space="preserve">In polypropyleen </w:t>
      </w:r>
      <w:r w:rsidR="00D519BB" w:rsidRPr="00F0499E">
        <w:rPr>
          <w:sz w:val="22"/>
          <w:szCs w:val="22"/>
          <w:lang w:val="nl-NL"/>
        </w:rPr>
        <w:t>container</w:t>
      </w:r>
      <w:r w:rsidRPr="00F0499E">
        <w:rPr>
          <w:sz w:val="22"/>
          <w:szCs w:val="22"/>
          <w:lang w:val="nl-NL"/>
        </w:rPr>
        <w:t>: b</w:t>
      </w:r>
      <w:r w:rsidR="002217F5" w:rsidRPr="00F0499E">
        <w:rPr>
          <w:sz w:val="22"/>
          <w:szCs w:val="22"/>
          <w:lang w:val="nl-NL"/>
        </w:rPr>
        <w:t>ewaren in de oorspronkelijke</w:t>
      </w:r>
      <w:r w:rsidRPr="00F0499E">
        <w:rPr>
          <w:sz w:val="22"/>
          <w:szCs w:val="22"/>
          <w:lang w:val="nl-NL"/>
        </w:rPr>
        <w:t xml:space="preserve"> </w:t>
      </w:r>
      <w:r w:rsidR="00FF1F51" w:rsidRPr="00F0499E">
        <w:rPr>
          <w:sz w:val="22"/>
          <w:szCs w:val="22"/>
          <w:lang w:val="nl-NL"/>
        </w:rPr>
        <w:t xml:space="preserve">verpakking </w:t>
      </w:r>
      <w:r w:rsidR="002217F5" w:rsidRPr="00F0499E">
        <w:rPr>
          <w:sz w:val="22"/>
          <w:szCs w:val="22"/>
          <w:lang w:val="nl-NL"/>
        </w:rPr>
        <w:t>ter bescherming tegen vocht.</w:t>
      </w:r>
    </w:p>
    <w:p w14:paraId="6A42814D" w14:textId="378CBA65" w:rsidR="00803524" w:rsidRPr="00F0499E" w:rsidRDefault="00B8477C" w:rsidP="00D04E79">
      <w:pPr>
        <w:pStyle w:val="ListParagraph"/>
        <w:numPr>
          <w:ilvl w:val="0"/>
          <w:numId w:val="16"/>
        </w:numPr>
        <w:ind w:left="284" w:hanging="284"/>
        <w:jc w:val="both"/>
        <w:rPr>
          <w:sz w:val="22"/>
          <w:szCs w:val="22"/>
          <w:lang w:val="nl-NL"/>
        </w:rPr>
      </w:pPr>
      <w:r>
        <w:rPr>
          <w:sz w:val="22"/>
          <w:szCs w:val="22"/>
          <w:lang w:val="nl-NL"/>
        </w:rPr>
        <w:t xml:space="preserve">In kartonnen doos: </w:t>
      </w:r>
      <w:r w:rsidR="00B0137C" w:rsidRPr="003519B7">
        <w:rPr>
          <w:sz w:val="22"/>
          <w:szCs w:val="22"/>
          <w:lang w:val="nl-BE"/>
        </w:rPr>
        <w:t xml:space="preserve">bewaar de zuigtabletten in de oorspronkelijke container ter bescherming tegen vocht. </w:t>
      </w:r>
      <w:proofErr w:type="spellStart"/>
      <w:r w:rsidR="00B0137C" w:rsidRPr="00F74766">
        <w:rPr>
          <w:sz w:val="22"/>
          <w:szCs w:val="22"/>
        </w:rPr>
        <w:t>Gebruik</w:t>
      </w:r>
      <w:proofErr w:type="spellEnd"/>
      <w:r w:rsidR="00B0137C" w:rsidRPr="00F74766">
        <w:rPr>
          <w:sz w:val="22"/>
          <w:szCs w:val="22"/>
        </w:rPr>
        <w:t xml:space="preserve"> </w:t>
      </w:r>
      <w:proofErr w:type="spellStart"/>
      <w:r w:rsidR="00B0137C" w:rsidRPr="00F74766">
        <w:rPr>
          <w:sz w:val="22"/>
          <w:szCs w:val="22"/>
        </w:rPr>
        <w:t>binnen</w:t>
      </w:r>
      <w:proofErr w:type="spellEnd"/>
      <w:r w:rsidR="00B0137C" w:rsidRPr="00F74766">
        <w:rPr>
          <w:sz w:val="22"/>
          <w:szCs w:val="22"/>
        </w:rPr>
        <w:t xml:space="preserve"> de 3 </w:t>
      </w:r>
      <w:proofErr w:type="spellStart"/>
      <w:r w:rsidR="00B0137C" w:rsidRPr="00F74766">
        <w:rPr>
          <w:sz w:val="22"/>
          <w:szCs w:val="22"/>
        </w:rPr>
        <w:t>maanden</w:t>
      </w:r>
      <w:proofErr w:type="spellEnd"/>
      <w:r w:rsidR="00B0137C" w:rsidRPr="00F74766">
        <w:rPr>
          <w:sz w:val="22"/>
          <w:szCs w:val="22"/>
        </w:rPr>
        <w:t xml:space="preserve"> </w:t>
      </w:r>
      <w:proofErr w:type="spellStart"/>
      <w:r w:rsidR="00B0137C" w:rsidRPr="00F74766">
        <w:rPr>
          <w:sz w:val="22"/>
          <w:szCs w:val="22"/>
        </w:rPr>
        <w:t>na</w:t>
      </w:r>
      <w:proofErr w:type="spellEnd"/>
      <w:r w:rsidR="00B0137C" w:rsidRPr="00F74766">
        <w:rPr>
          <w:sz w:val="22"/>
          <w:szCs w:val="22"/>
        </w:rPr>
        <w:t xml:space="preserve"> </w:t>
      </w:r>
      <w:proofErr w:type="spellStart"/>
      <w:r w:rsidR="00B0137C" w:rsidRPr="00F74766">
        <w:rPr>
          <w:sz w:val="22"/>
          <w:szCs w:val="22"/>
        </w:rPr>
        <w:t>verwijdering</w:t>
      </w:r>
      <w:proofErr w:type="spellEnd"/>
      <w:r w:rsidR="00B0137C" w:rsidRPr="00F74766">
        <w:rPr>
          <w:sz w:val="22"/>
          <w:szCs w:val="22"/>
        </w:rPr>
        <w:t xml:space="preserve"> van de </w:t>
      </w:r>
      <w:proofErr w:type="spellStart"/>
      <w:r w:rsidR="00B0137C" w:rsidRPr="00F74766">
        <w:rPr>
          <w:sz w:val="22"/>
          <w:szCs w:val="22"/>
        </w:rPr>
        <w:t>foliewikkel</w:t>
      </w:r>
      <w:proofErr w:type="spellEnd"/>
      <w:r w:rsidR="00B0137C" w:rsidRPr="00F74766">
        <w:rPr>
          <w:sz w:val="22"/>
          <w:szCs w:val="22"/>
        </w:rPr>
        <w:t xml:space="preserve">. </w:t>
      </w:r>
    </w:p>
    <w:p w14:paraId="3F293508" w14:textId="77777777" w:rsidR="002217F5" w:rsidRPr="00F0499E" w:rsidRDefault="002217F5" w:rsidP="00D04E79">
      <w:pPr>
        <w:pStyle w:val="ListParagraph"/>
        <w:numPr>
          <w:ilvl w:val="0"/>
          <w:numId w:val="19"/>
        </w:numPr>
        <w:tabs>
          <w:tab w:val="left" w:pos="142"/>
        </w:tabs>
        <w:ind w:left="0" w:firstLine="0"/>
        <w:jc w:val="both"/>
        <w:rPr>
          <w:sz w:val="22"/>
          <w:szCs w:val="22"/>
          <w:lang w:val="nl-NL"/>
        </w:rPr>
      </w:pPr>
      <w:r w:rsidRPr="00F0499E">
        <w:rPr>
          <w:sz w:val="22"/>
          <w:szCs w:val="22"/>
          <w:lang w:val="nl-NL"/>
        </w:rPr>
        <w:t xml:space="preserve">Gebruik de </w:t>
      </w:r>
      <w:r w:rsidR="00D519BB" w:rsidRPr="00F0499E">
        <w:rPr>
          <w:sz w:val="22"/>
          <w:szCs w:val="22"/>
          <w:lang w:val="nl-NL"/>
        </w:rPr>
        <w:t xml:space="preserve">container </w:t>
      </w:r>
      <w:r w:rsidRPr="00F0499E">
        <w:rPr>
          <w:sz w:val="22"/>
          <w:szCs w:val="22"/>
          <w:lang w:val="nl-NL"/>
        </w:rPr>
        <w:t xml:space="preserve">als deze leeg is niet voor iets anders, omdat er stof van de </w:t>
      </w:r>
      <w:r w:rsidR="00524473" w:rsidRPr="00F0499E">
        <w:rPr>
          <w:sz w:val="22"/>
          <w:szCs w:val="22"/>
          <w:lang w:val="nl-NL"/>
        </w:rPr>
        <w:t>zuig</w:t>
      </w:r>
      <w:r w:rsidRPr="00F0499E">
        <w:rPr>
          <w:sz w:val="22"/>
          <w:szCs w:val="22"/>
          <w:lang w:val="nl-NL"/>
        </w:rPr>
        <w:t xml:space="preserve">tablet kan zijn achtergebleven dat een dunne laag kan vormen op de voorwerpen die in de </w:t>
      </w:r>
      <w:r w:rsidR="00DD21D7" w:rsidRPr="00F0499E">
        <w:rPr>
          <w:sz w:val="22"/>
          <w:szCs w:val="22"/>
          <w:lang w:val="nl-NL"/>
        </w:rPr>
        <w:t xml:space="preserve">container </w:t>
      </w:r>
      <w:r w:rsidRPr="00F0499E">
        <w:rPr>
          <w:sz w:val="22"/>
          <w:szCs w:val="22"/>
          <w:lang w:val="nl-NL"/>
        </w:rPr>
        <w:t>bewaard worden.</w:t>
      </w:r>
    </w:p>
    <w:p w14:paraId="2AE43C24" w14:textId="0A57490B" w:rsidR="002217F5" w:rsidRPr="00F0499E" w:rsidRDefault="002217F5" w:rsidP="00D04E79">
      <w:pPr>
        <w:pStyle w:val="ListParagraph"/>
        <w:numPr>
          <w:ilvl w:val="0"/>
          <w:numId w:val="19"/>
        </w:numPr>
        <w:tabs>
          <w:tab w:val="left" w:pos="142"/>
        </w:tabs>
        <w:ind w:left="0" w:firstLine="0"/>
        <w:jc w:val="both"/>
        <w:rPr>
          <w:sz w:val="22"/>
          <w:szCs w:val="22"/>
          <w:lang w:val="nl-NL"/>
        </w:rPr>
      </w:pPr>
      <w:r w:rsidRPr="00F0499E">
        <w:rPr>
          <w:sz w:val="22"/>
          <w:szCs w:val="22"/>
          <w:lang w:val="nl-NL"/>
        </w:rPr>
        <w:t xml:space="preserve">Spoel </w:t>
      </w:r>
      <w:r w:rsidR="0030735F" w:rsidRPr="00F0499E">
        <w:rPr>
          <w:sz w:val="22"/>
          <w:szCs w:val="22"/>
          <w:lang w:val="nl-NL"/>
        </w:rPr>
        <w:t>geneesmiddel</w:t>
      </w:r>
      <w:r w:rsidRPr="00F0499E">
        <w:rPr>
          <w:sz w:val="22"/>
          <w:szCs w:val="22"/>
          <w:lang w:val="nl-NL"/>
        </w:rPr>
        <w:t>en niet door de gootsteen of de wc en gooi ze niet in de vuilnisbak.</w:t>
      </w:r>
      <w:r w:rsidR="00C71E97" w:rsidRPr="00F0499E">
        <w:rPr>
          <w:sz w:val="22"/>
          <w:szCs w:val="22"/>
          <w:lang w:val="nl-NL"/>
        </w:rPr>
        <w:t xml:space="preserve"> </w:t>
      </w:r>
      <w:r w:rsidRPr="00F0499E">
        <w:rPr>
          <w:sz w:val="22"/>
          <w:szCs w:val="22"/>
          <w:lang w:val="nl-NL"/>
        </w:rPr>
        <w:t xml:space="preserve">Vraag uw apotheker wat u met </w:t>
      </w:r>
      <w:r w:rsidR="0030735F" w:rsidRPr="00F0499E">
        <w:rPr>
          <w:sz w:val="22"/>
          <w:szCs w:val="22"/>
          <w:lang w:val="nl-NL"/>
        </w:rPr>
        <w:t>geneesmiddel</w:t>
      </w:r>
      <w:r w:rsidR="00623AB6" w:rsidRPr="00F0499E">
        <w:rPr>
          <w:sz w:val="22"/>
          <w:szCs w:val="22"/>
          <w:lang w:val="nl-NL"/>
        </w:rPr>
        <w:t>en</w:t>
      </w:r>
      <w:r w:rsidRPr="00F0499E">
        <w:rPr>
          <w:sz w:val="22"/>
          <w:szCs w:val="22"/>
          <w:lang w:val="nl-NL"/>
        </w:rPr>
        <w:t xml:space="preserve"> moet doen die u niet meer gebruikt. </w:t>
      </w:r>
      <w:r w:rsidR="007F4E48" w:rsidRPr="00F0499E">
        <w:rPr>
          <w:sz w:val="22"/>
          <w:szCs w:val="22"/>
          <w:lang w:val="nl-NL"/>
        </w:rPr>
        <w:t xml:space="preserve">Als u </w:t>
      </w:r>
      <w:r w:rsidR="00F0499E">
        <w:rPr>
          <w:sz w:val="22"/>
          <w:szCs w:val="22"/>
          <w:lang w:val="nl-NL"/>
        </w:rPr>
        <w:t>geneesmiddelen</w:t>
      </w:r>
      <w:r w:rsidR="00F0499E" w:rsidRPr="00F0499E">
        <w:rPr>
          <w:sz w:val="22"/>
          <w:szCs w:val="22"/>
          <w:lang w:val="nl-NL"/>
        </w:rPr>
        <w:t xml:space="preserve"> </w:t>
      </w:r>
      <w:r w:rsidR="007F4E48" w:rsidRPr="00F0499E">
        <w:rPr>
          <w:sz w:val="22"/>
          <w:szCs w:val="22"/>
          <w:lang w:val="nl-NL"/>
        </w:rPr>
        <w:t xml:space="preserve">op de juiste manier afvoert worden ze </w:t>
      </w:r>
      <w:r w:rsidRPr="00F0499E">
        <w:rPr>
          <w:sz w:val="22"/>
          <w:szCs w:val="22"/>
          <w:lang w:val="nl-NL"/>
        </w:rPr>
        <w:t xml:space="preserve">op een </w:t>
      </w:r>
      <w:r w:rsidR="00F0499E" w:rsidRPr="00F0499E">
        <w:rPr>
          <w:sz w:val="22"/>
          <w:szCs w:val="22"/>
          <w:lang w:val="nl-NL"/>
        </w:rPr>
        <w:t>juiste</w:t>
      </w:r>
      <w:r w:rsidRPr="00F0499E">
        <w:rPr>
          <w:sz w:val="22"/>
          <w:szCs w:val="22"/>
          <w:lang w:val="nl-NL"/>
        </w:rPr>
        <w:t xml:space="preserve"> manier vernietigd en komen </w:t>
      </w:r>
      <w:r w:rsidR="007F4E48" w:rsidRPr="00F0499E">
        <w:rPr>
          <w:sz w:val="22"/>
          <w:szCs w:val="22"/>
          <w:lang w:val="nl-NL"/>
        </w:rPr>
        <w:t xml:space="preserve">ze </w:t>
      </w:r>
      <w:r w:rsidRPr="00F0499E">
        <w:rPr>
          <w:sz w:val="22"/>
          <w:szCs w:val="22"/>
          <w:lang w:val="nl-NL"/>
        </w:rPr>
        <w:t>niet in het milieu terecht.</w:t>
      </w:r>
    </w:p>
    <w:p w14:paraId="10E3E874" w14:textId="73E63D3D" w:rsidR="002217F5" w:rsidRPr="00F0499E" w:rsidRDefault="002217F5" w:rsidP="00233B10">
      <w:pPr>
        <w:jc w:val="both"/>
        <w:rPr>
          <w:sz w:val="22"/>
          <w:szCs w:val="22"/>
          <w:lang w:val="nl-NL"/>
        </w:rPr>
      </w:pPr>
    </w:p>
    <w:p w14:paraId="62C84438" w14:textId="77777777" w:rsidR="00233B10" w:rsidRPr="00F0499E" w:rsidRDefault="00233B10" w:rsidP="00233B10">
      <w:pPr>
        <w:jc w:val="both"/>
        <w:rPr>
          <w:sz w:val="22"/>
          <w:szCs w:val="22"/>
          <w:lang w:val="nl-NL"/>
        </w:rPr>
      </w:pPr>
    </w:p>
    <w:p w14:paraId="12596689" w14:textId="77777777" w:rsidR="002217F5" w:rsidRPr="00F0499E" w:rsidRDefault="002217F5" w:rsidP="00D04E79">
      <w:pPr>
        <w:pStyle w:val="Heading1"/>
        <w:numPr>
          <w:ilvl w:val="0"/>
          <w:numId w:val="8"/>
        </w:numPr>
        <w:spacing w:before="0" w:after="0"/>
        <w:ind w:left="426"/>
        <w:jc w:val="both"/>
        <w:rPr>
          <w:rFonts w:ascii="Times New Roman" w:hAnsi="Times New Roman"/>
          <w:sz w:val="22"/>
          <w:szCs w:val="22"/>
          <w:lang w:val="nl-NL"/>
        </w:rPr>
      </w:pPr>
      <w:r w:rsidRPr="00F0499E">
        <w:rPr>
          <w:rFonts w:ascii="Times New Roman" w:hAnsi="Times New Roman"/>
          <w:sz w:val="22"/>
          <w:szCs w:val="22"/>
          <w:lang w:val="nl-NL"/>
        </w:rPr>
        <w:t xml:space="preserve"> Inhoud van de verpakking en overige informatie</w:t>
      </w:r>
    </w:p>
    <w:p w14:paraId="0ABF58AF" w14:textId="77777777" w:rsidR="002217F5" w:rsidRPr="00F0499E" w:rsidRDefault="002217F5" w:rsidP="00BE2B78">
      <w:pPr>
        <w:jc w:val="both"/>
        <w:rPr>
          <w:sz w:val="22"/>
          <w:szCs w:val="22"/>
          <w:lang w:val="nl-NL"/>
        </w:rPr>
      </w:pPr>
    </w:p>
    <w:p w14:paraId="69B9ECEA" w14:textId="1AB16F13" w:rsidR="002217F5" w:rsidRPr="00F0499E" w:rsidRDefault="002217F5" w:rsidP="00233B10">
      <w:pPr>
        <w:jc w:val="both"/>
        <w:rPr>
          <w:b/>
          <w:sz w:val="22"/>
          <w:szCs w:val="22"/>
          <w:lang w:val="nl-NL"/>
        </w:rPr>
      </w:pPr>
      <w:r w:rsidRPr="00F0499E">
        <w:rPr>
          <w:b/>
          <w:sz w:val="22"/>
          <w:szCs w:val="22"/>
          <w:lang w:val="nl-NL"/>
        </w:rPr>
        <w:t>Welke stoffen zitten er in dit</w:t>
      </w:r>
      <w:r w:rsidR="00F0499E" w:rsidRPr="00F0499E">
        <w:rPr>
          <w:b/>
          <w:sz w:val="22"/>
          <w:szCs w:val="22"/>
          <w:lang w:val="nl-NL"/>
        </w:rPr>
        <w:t xml:space="preserve"> </w:t>
      </w:r>
      <w:r w:rsidR="0030735F" w:rsidRPr="00F0499E">
        <w:rPr>
          <w:b/>
          <w:sz w:val="22"/>
          <w:szCs w:val="22"/>
          <w:lang w:val="nl-NL"/>
        </w:rPr>
        <w:t>geneesmiddel</w:t>
      </w:r>
      <w:r w:rsidRPr="00F0499E">
        <w:rPr>
          <w:b/>
          <w:sz w:val="22"/>
          <w:szCs w:val="22"/>
          <w:lang w:val="nl-NL"/>
        </w:rPr>
        <w:t>?</w:t>
      </w:r>
    </w:p>
    <w:p w14:paraId="1CC2C7D1" w14:textId="23FEE6DF" w:rsidR="002217F5" w:rsidRPr="00F0499E" w:rsidRDefault="002217F5" w:rsidP="00233B10">
      <w:pPr>
        <w:jc w:val="both"/>
        <w:rPr>
          <w:sz w:val="22"/>
          <w:szCs w:val="22"/>
          <w:lang w:val="nl-NL"/>
        </w:rPr>
      </w:pPr>
      <w:r w:rsidRPr="00F0499E">
        <w:rPr>
          <w:b/>
          <w:sz w:val="22"/>
          <w:szCs w:val="22"/>
          <w:lang w:val="nl-NL"/>
        </w:rPr>
        <w:t>De werkzame</w:t>
      </w:r>
      <w:r w:rsidR="00C71E97" w:rsidRPr="00F0499E">
        <w:rPr>
          <w:b/>
          <w:sz w:val="22"/>
          <w:szCs w:val="22"/>
          <w:lang w:val="nl-NL"/>
        </w:rPr>
        <w:t xml:space="preserve"> </w:t>
      </w:r>
      <w:r w:rsidRPr="00F0499E">
        <w:rPr>
          <w:b/>
          <w:sz w:val="22"/>
          <w:szCs w:val="22"/>
          <w:lang w:val="nl-NL"/>
        </w:rPr>
        <w:t>stof in dit</w:t>
      </w:r>
      <w:r w:rsidR="00F0499E" w:rsidRPr="00F0499E">
        <w:rPr>
          <w:b/>
          <w:sz w:val="22"/>
          <w:szCs w:val="22"/>
          <w:lang w:val="nl-NL"/>
        </w:rPr>
        <w:t xml:space="preserve"> </w:t>
      </w:r>
      <w:r w:rsidR="0030735F" w:rsidRPr="00F0499E">
        <w:rPr>
          <w:b/>
          <w:sz w:val="22"/>
          <w:szCs w:val="22"/>
          <w:lang w:val="nl-NL"/>
        </w:rPr>
        <w:t>geneesmiddel</w:t>
      </w:r>
      <w:r w:rsidRPr="00F0499E">
        <w:rPr>
          <w:b/>
          <w:sz w:val="22"/>
          <w:szCs w:val="22"/>
          <w:lang w:val="nl-NL"/>
        </w:rPr>
        <w:t xml:space="preserve"> is</w:t>
      </w:r>
      <w:r w:rsidR="00C71E97" w:rsidRPr="00F0499E">
        <w:rPr>
          <w:b/>
          <w:sz w:val="22"/>
          <w:szCs w:val="22"/>
          <w:lang w:val="nl-NL"/>
        </w:rPr>
        <w:t xml:space="preserve"> </w:t>
      </w:r>
      <w:r w:rsidRPr="00F0499E">
        <w:rPr>
          <w:sz w:val="22"/>
          <w:szCs w:val="22"/>
          <w:lang w:val="nl-NL"/>
        </w:rPr>
        <w:t>nicotine. Elke zuigtablet bevat 4 mg nicotine</w:t>
      </w:r>
      <w:r w:rsidR="00524473" w:rsidRPr="00F0499E">
        <w:rPr>
          <w:sz w:val="22"/>
          <w:szCs w:val="22"/>
          <w:lang w:val="nl-NL"/>
        </w:rPr>
        <w:t xml:space="preserve"> (als nicotineresinaat)</w:t>
      </w:r>
      <w:r w:rsidRPr="00F0499E">
        <w:rPr>
          <w:sz w:val="22"/>
          <w:szCs w:val="22"/>
          <w:lang w:val="nl-NL"/>
        </w:rPr>
        <w:t>.</w:t>
      </w:r>
    </w:p>
    <w:p w14:paraId="77786B99" w14:textId="04EBD0FB" w:rsidR="00524473" w:rsidRPr="00F0499E" w:rsidRDefault="002217F5" w:rsidP="00233B10">
      <w:pPr>
        <w:jc w:val="both"/>
        <w:rPr>
          <w:sz w:val="22"/>
          <w:szCs w:val="22"/>
          <w:lang w:val="nl-NL"/>
        </w:rPr>
      </w:pPr>
      <w:r w:rsidRPr="00F0499E">
        <w:rPr>
          <w:b/>
          <w:sz w:val="22"/>
          <w:szCs w:val="22"/>
          <w:lang w:val="nl-NL"/>
        </w:rPr>
        <w:t>De andere stoffen in dit</w:t>
      </w:r>
      <w:r w:rsidR="00F0499E" w:rsidRPr="00F0499E">
        <w:rPr>
          <w:b/>
          <w:sz w:val="22"/>
          <w:szCs w:val="22"/>
          <w:lang w:val="nl-NL"/>
        </w:rPr>
        <w:t xml:space="preserve"> </w:t>
      </w:r>
      <w:r w:rsidR="00AB0E75" w:rsidRPr="00F0499E">
        <w:rPr>
          <w:b/>
          <w:sz w:val="22"/>
          <w:szCs w:val="22"/>
          <w:lang w:val="nl-NL"/>
        </w:rPr>
        <w:t>geneesmiddel</w:t>
      </w:r>
      <w:r w:rsidRPr="00F0499E">
        <w:rPr>
          <w:b/>
          <w:sz w:val="22"/>
          <w:szCs w:val="22"/>
          <w:lang w:val="nl-NL"/>
        </w:rPr>
        <w:t xml:space="preserve"> zijn</w:t>
      </w:r>
      <w:r w:rsidR="009836CC" w:rsidRPr="00F0499E">
        <w:rPr>
          <w:sz w:val="22"/>
          <w:szCs w:val="22"/>
          <w:lang w:val="nl-NL"/>
        </w:rPr>
        <w:t xml:space="preserve">: </w:t>
      </w:r>
    </w:p>
    <w:p w14:paraId="61C4C225" w14:textId="77777777" w:rsidR="00524473" w:rsidRPr="00F0499E" w:rsidRDefault="009836CC" w:rsidP="00D04E79">
      <w:pPr>
        <w:numPr>
          <w:ilvl w:val="0"/>
          <w:numId w:val="17"/>
        </w:numPr>
        <w:ind w:left="426"/>
        <w:jc w:val="both"/>
        <w:rPr>
          <w:sz w:val="22"/>
          <w:szCs w:val="22"/>
          <w:lang w:val="nl-NL"/>
        </w:rPr>
      </w:pPr>
      <w:r w:rsidRPr="00F0499E">
        <w:rPr>
          <w:sz w:val="22"/>
          <w:szCs w:val="22"/>
          <w:u w:val="single"/>
          <w:lang w:val="nl-NL"/>
        </w:rPr>
        <w:t>t</w:t>
      </w:r>
      <w:r w:rsidRPr="00F0499E">
        <w:rPr>
          <w:sz w:val="22"/>
          <w:szCs w:val="22"/>
          <w:lang w:val="nl-NL"/>
        </w:rPr>
        <w:t xml:space="preserve">abletkern: </w:t>
      </w:r>
      <w:r w:rsidR="002217F5" w:rsidRPr="00F0499E">
        <w:rPr>
          <w:sz w:val="22"/>
          <w:szCs w:val="22"/>
          <w:lang w:val="nl-NL"/>
        </w:rPr>
        <w:t>mannitol (E421), xanthaangom,</w:t>
      </w:r>
      <w:r w:rsidRPr="00F0499E">
        <w:rPr>
          <w:sz w:val="22"/>
          <w:szCs w:val="22"/>
          <w:lang w:val="nl-NL"/>
        </w:rPr>
        <w:t xml:space="preserve"> Winterfresh RDE4-149 Spray dried (a</w:t>
      </w:r>
      <w:r w:rsidR="002217F5" w:rsidRPr="00F0499E">
        <w:rPr>
          <w:sz w:val="22"/>
          <w:szCs w:val="22"/>
          <w:lang w:val="nl-NL"/>
        </w:rPr>
        <w:t>rabische gom (E414), pepermunt, menthol en eucalypt</w:t>
      </w:r>
      <w:r w:rsidRPr="00F0499E">
        <w:rPr>
          <w:sz w:val="22"/>
          <w:szCs w:val="22"/>
          <w:lang w:val="nl-NL"/>
        </w:rPr>
        <w:t>ol</w:t>
      </w:r>
      <w:r w:rsidR="002217F5" w:rsidRPr="00F0499E">
        <w:rPr>
          <w:sz w:val="22"/>
          <w:szCs w:val="22"/>
          <w:lang w:val="nl-NL"/>
        </w:rPr>
        <w:t xml:space="preserve"> smaakstoffen</w:t>
      </w:r>
      <w:r w:rsidRPr="00F0499E">
        <w:rPr>
          <w:sz w:val="22"/>
          <w:szCs w:val="22"/>
          <w:lang w:val="nl-NL"/>
        </w:rPr>
        <w:t>)</w:t>
      </w:r>
      <w:r w:rsidR="002217F5" w:rsidRPr="00F0499E">
        <w:rPr>
          <w:sz w:val="22"/>
          <w:szCs w:val="22"/>
          <w:lang w:val="nl-NL"/>
        </w:rPr>
        <w:t>, watervrij natriumcarbonaat (E500)(i), sucralose (E955), kaliumacesulfaam (E950), magnesiumstearaat (E470b)</w:t>
      </w:r>
      <w:r w:rsidR="009762E0" w:rsidRPr="00F0499E">
        <w:rPr>
          <w:sz w:val="22"/>
          <w:szCs w:val="22"/>
          <w:lang w:val="nl-NL"/>
        </w:rPr>
        <w:t>;</w:t>
      </w:r>
    </w:p>
    <w:p w14:paraId="5458DF21" w14:textId="77777777" w:rsidR="002217F5" w:rsidRPr="00F0499E" w:rsidRDefault="00175CC8" w:rsidP="00D04E79">
      <w:pPr>
        <w:numPr>
          <w:ilvl w:val="0"/>
          <w:numId w:val="17"/>
        </w:numPr>
        <w:ind w:left="426"/>
        <w:jc w:val="both"/>
        <w:rPr>
          <w:sz w:val="22"/>
          <w:szCs w:val="22"/>
          <w:lang w:val="nl-NL"/>
        </w:rPr>
      </w:pPr>
      <w:r w:rsidRPr="00F0499E">
        <w:rPr>
          <w:sz w:val="22"/>
          <w:szCs w:val="22"/>
          <w:lang w:val="nl-NL"/>
        </w:rPr>
        <w:t>omhulling</w:t>
      </w:r>
      <w:r w:rsidR="009836CC" w:rsidRPr="00F0499E">
        <w:rPr>
          <w:sz w:val="22"/>
          <w:szCs w:val="22"/>
          <w:lang w:val="nl-NL"/>
        </w:rPr>
        <w:t>:</w:t>
      </w:r>
      <w:r w:rsidR="002217F5" w:rsidRPr="00F0499E">
        <w:rPr>
          <w:sz w:val="22"/>
          <w:szCs w:val="22"/>
          <w:lang w:val="nl-NL"/>
        </w:rPr>
        <w:t xml:space="preserve"> hypromellose (E464),</w:t>
      </w:r>
      <w:r w:rsidR="009836CC" w:rsidRPr="00F0499E">
        <w:rPr>
          <w:sz w:val="22"/>
          <w:szCs w:val="22"/>
          <w:lang w:val="nl-NL"/>
        </w:rPr>
        <w:t xml:space="preserve"> Winterfresh RDE4-149 (pepermunt, menthol en eucalyptol smaakstoffen),</w:t>
      </w:r>
      <w:r w:rsidR="002217F5" w:rsidRPr="00F0499E">
        <w:rPr>
          <w:sz w:val="22"/>
          <w:szCs w:val="22"/>
          <w:lang w:val="nl-NL"/>
        </w:rPr>
        <w:t xml:space="preserve"> titaandioxide (E171)</w:t>
      </w:r>
      <w:r w:rsidR="00D12970" w:rsidRPr="00F0499E">
        <w:rPr>
          <w:sz w:val="22"/>
          <w:szCs w:val="22"/>
          <w:lang w:val="nl-NL"/>
        </w:rPr>
        <w:t xml:space="preserve">, sucralose (E955), microkristallijne cellulose (E460), kaliumaluminiumsilicaat (E555), kaliumacesulfaam (E950), </w:t>
      </w:r>
      <w:r w:rsidR="002217F5" w:rsidRPr="00F0499E">
        <w:rPr>
          <w:sz w:val="22"/>
          <w:szCs w:val="22"/>
          <w:lang w:val="nl-NL"/>
        </w:rPr>
        <w:t>polysorbaat 80 (E433).</w:t>
      </w:r>
    </w:p>
    <w:p w14:paraId="7074DF16" w14:textId="77777777" w:rsidR="00524473" w:rsidRPr="00F0499E" w:rsidRDefault="00524473" w:rsidP="00233B10">
      <w:pPr>
        <w:ind w:left="426"/>
        <w:jc w:val="both"/>
        <w:rPr>
          <w:sz w:val="22"/>
          <w:szCs w:val="22"/>
          <w:lang w:val="nl-NL"/>
        </w:rPr>
      </w:pPr>
    </w:p>
    <w:p w14:paraId="4E9F30A0" w14:textId="77777777" w:rsidR="002217F5" w:rsidRPr="00F0499E" w:rsidRDefault="00665DC4" w:rsidP="00233B10">
      <w:pPr>
        <w:jc w:val="both"/>
        <w:rPr>
          <w:sz w:val="22"/>
          <w:szCs w:val="22"/>
          <w:lang w:val="nl-NL"/>
        </w:rPr>
      </w:pPr>
      <w:r w:rsidRPr="00F0499E">
        <w:rPr>
          <w:sz w:val="22"/>
          <w:szCs w:val="22"/>
          <w:lang w:val="nl-NL"/>
        </w:rPr>
        <w:t xml:space="preserve">Nicorette </w:t>
      </w:r>
      <w:r w:rsidR="00E11C34" w:rsidRPr="00F0499E">
        <w:rPr>
          <w:sz w:val="22"/>
          <w:szCs w:val="22"/>
          <w:lang w:val="nl-NL"/>
        </w:rPr>
        <w:t>Freshmint</w:t>
      </w:r>
      <w:r w:rsidR="00C71E97" w:rsidRPr="00F0499E">
        <w:rPr>
          <w:sz w:val="22"/>
          <w:szCs w:val="22"/>
          <w:lang w:val="nl-NL"/>
        </w:rPr>
        <w:t xml:space="preserve"> </w:t>
      </w:r>
      <w:r w:rsidR="002217F5" w:rsidRPr="00F0499E">
        <w:rPr>
          <w:sz w:val="22"/>
          <w:szCs w:val="22"/>
          <w:lang w:val="nl-NL"/>
        </w:rPr>
        <w:t>zuigtabletten zijn suikervrij.</w:t>
      </w:r>
    </w:p>
    <w:p w14:paraId="4C1937AD" w14:textId="77777777" w:rsidR="002217F5" w:rsidRPr="00F0499E" w:rsidRDefault="002217F5" w:rsidP="00233B10">
      <w:pPr>
        <w:jc w:val="both"/>
        <w:rPr>
          <w:sz w:val="22"/>
          <w:szCs w:val="22"/>
          <w:lang w:val="nl-NL"/>
        </w:rPr>
      </w:pPr>
    </w:p>
    <w:p w14:paraId="7E79C19C" w14:textId="1AFAD81C" w:rsidR="002217F5" w:rsidRPr="00F0499E" w:rsidRDefault="00665DC4">
      <w:pPr>
        <w:jc w:val="both"/>
        <w:rPr>
          <w:b/>
          <w:sz w:val="22"/>
          <w:szCs w:val="22"/>
          <w:lang w:val="nl-NL"/>
        </w:rPr>
      </w:pPr>
      <w:r w:rsidRPr="00F0499E">
        <w:rPr>
          <w:b/>
          <w:sz w:val="22"/>
          <w:szCs w:val="22"/>
          <w:lang w:val="nl-NL"/>
        </w:rPr>
        <w:t xml:space="preserve">Hoe ziet Nicorette </w:t>
      </w:r>
      <w:r w:rsidR="00E11C34" w:rsidRPr="00F0499E">
        <w:rPr>
          <w:b/>
          <w:sz w:val="22"/>
          <w:szCs w:val="22"/>
          <w:lang w:val="nl-NL"/>
        </w:rPr>
        <w:t>Freshmint</w:t>
      </w:r>
      <w:r w:rsidR="002217F5" w:rsidRPr="00F0499E">
        <w:rPr>
          <w:b/>
          <w:sz w:val="22"/>
          <w:szCs w:val="22"/>
          <w:lang w:val="nl-NL"/>
        </w:rPr>
        <w:t xml:space="preserve"> eruit en </w:t>
      </w:r>
      <w:r w:rsidR="008E050C" w:rsidRPr="00F0499E">
        <w:rPr>
          <w:b/>
          <w:sz w:val="22"/>
          <w:szCs w:val="22"/>
          <w:lang w:val="nl-NL"/>
        </w:rPr>
        <w:t xml:space="preserve">wat </w:t>
      </w:r>
      <w:r w:rsidR="002217F5" w:rsidRPr="00F0499E">
        <w:rPr>
          <w:b/>
          <w:sz w:val="22"/>
          <w:szCs w:val="22"/>
          <w:lang w:val="nl-NL"/>
        </w:rPr>
        <w:t>zit er in een verpakking</w:t>
      </w:r>
      <w:r w:rsidR="00623AB6" w:rsidRPr="00F0499E">
        <w:rPr>
          <w:b/>
          <w:sz w:val="22"/>
          <w:szCs w:val="22"/>
          <w:lang w:val="nl-NL"/>
        </w:rPr>
        <w:t>?</w:t>
      </w:r>
    </w:p>
    <w:p w14:paraId="20056EBE" w14:textId="5DC4E328" w:rsidR="002217F5" w:rsidRPr="00F0499E" w:rsidRDefault="002217F5">
      <w:pPr>
        <w:jc w:val="both"/>
        <w:rPr>
          <w:sz w:val="22"/>
          <w:szCs w:val="22"/>
          <w:lang w:val="nl-NL"/>
        </w:rPr>
      </w:pPr>
      <w:r w:rsidRPr="00F0499E">
        <w:rPr>
          <w:sz w:val="22"/>
          <w:szCs w:val="22"/>
          <w:lang w:val="nl-NL"/>
        </w:rPr>
        <w:t xml:space="preserve">Een ovale, witte tot gebroken witte </w:t>
      </w:r>
      <w:r w:rsidR="006671C1" w:rsidRPr="00F0499E">
        <w:rPr>
          <w:sz w:val="22"/>
          <w:szCs w:val="22"/>
          <w:lang w:val="nl-NL"/>
        </w:rPr>
        <w:t>zuig</w:t>
      </w:r>
      <w:r w:rsidRPr="00F0499E">
        <w:rPr>
          <w:sz w:val="22"/>
          <w:szCs w:val="22"/>
          <w:lang w:val="nl-NL"/>
        </w:rPr>
        <w:t xml:space="preserve">tablet met </w:t>
      </w:r>
      <w:r w:rsidR="007E40E2" w:rsidRPr="00F0499E">
        <w:rPr>
          <w:sz w:val="22"/>
          <w:szCs w:val="22"/>
          <w:lang w:val="nl-NL"/>
        </w:rPr>
        <w:t>‘</w:t>
      </w:r>
      <w:r w:rsidRPr="00F0499E">
        <w:rPr>
          <w:sz w:val="22"/>
          <w:szCs w:val="22"/>
          <w:lang w:val="nl-NL"/>
        </w:rPr>
        <w:t>n</w:t>
      </w:r>
      <w:r w:rsidR="007E40E2" w:rsidRPr="00F0499E">
        <w:rPr>
          <w:sz w:val="22"/>
          <w:szCs w:val="22"/>
          <w:lang w:val="nl-NL"/>
        </w:rPr>
        <w:t>’</w:t>
      </w:r>
      <w:r w:rsidRPr="00F0499E">
        <w:rPr>
          <w:sz w:val="22"/>
          <w:szCs w:val="22"/>
          <w:lang w:val="nl-NL"/>
        </w:rPr>
        <w:t xml:space="preserve"> </w:t>
      </w:r>
      <w:r w:rsidR="007E40E2" w:rsidRPr="00F0499E">
        <w:rPr>
          <w:sz w:val="22"/>
          <w:szCs w:val="22"/>
          <w:lang w:val="nl-NL"/>
        </w:rPr>
        <w:t xml:space="preserve">op </w:t>
      </w:r>
      <w:r w:rsidRPr="00F0499E">
        <w:rPr>
          <w:sz w:val="22"/>
          <w:szCs w:val="22"/>
          <w:lang w:val="nl-NL"/>
        </w:rPr>
        <w:t xml:space="preserve">één kant gedrukt en </w:t>
      </w:r>
      <w:r w:rsidR="007E40E2" w:rsidRPr="00F0499E">
        <w:rPr>
          <w:sz w:val="22"/>
          <w:szCs w:val="22"/>
          <w:lang w:val="nl-NL"/>
        </w:rPr>
        <w:t>‘</w:t>
      </w:r>
      <w:r w:rsidRPr="00F0499E">
        <w:rPr>
          <w:sz w:val="22"/>
          <w:szCs w:val="22"/>
          <w:lang w:val="nl-NL"/>
        </w:rPr>
        <w:t>4</w:t>
      </w:r>
      <w:r w:rsidR="007E40E2" w:rsidRPr="00F0499E">
        <w:rPr>
          <w:sz w:val="22"/>
          <w:szCs w:val="22"/>
          <w:lang w:val="nl-NL"/>
        </w:rPr>
        <w:t>’</w:t>
      </w:r>
      <w:r w:rsidRPr="00F0499E">
        <w:rPr>
          <w:sz w:val="22"/>
          <w:szCs w:val="22"/>
          <w:lang w:val="nl-NL"/>
        </w:rPr>
        <w:t xml:space="preserve"> op de andere kant.</w:t>
      </w:r>
      <w:r w:rsidR="0079512A">
        <w:rPr>
          <w:sz w:val="22"/>
          <w:szCs w:val="22"/>
          <w:lang w:val="nl-NL"/>
        </w:rPr>
        <w:t xml:space="preserve"> </w:t>
      </w:r>
      <w:r w:rsidR="0079512A" w:rsidRPr="00D54478">
        <w:rPr>
          <w:sz w:val="22"/>
          <w:szCs w:val="22"/>
          <w:lang w:val="nl-NL"/>
        </w:rPr>
        <w:t xml:space="preserve">De afmetingen van </w:t>
      </w:r>
      <w:r w:rsidR="00BD1F2C">
        <w:rPr>
          <w:sz w:val="22"/>
          <w:szCs w:val="22"/>
          <w:lang w:val="nl-NL"/>
        </w:rPr>
        <w:t>een</w:t>
      </w:r>
      <w:r w:rsidR="0079512A" w:rsidRPr="00D54478">
        <w:rPr>
          <w:sz w:val="22"/>
          <w:szCs w:val="22"/>
          <w:lang w:val="nl-NL"/>
        </w:rPr>
        <w:t xml:space="preserve"> zuigtablet zijn ongeveer 14 x 9 x 7 mm.</w:t>
      </w:r>
    </w:p>
    <w:p w14:paraId="449B3C2F" w14:textId="77777777" w:rsidR="00F1224A" w:rsidRDefault="00F1224A">
      <w:pPr>
        <w:jc w:val="both"/>
        <w:rPr>
          <w:sz w:val="22"/>
          <w:szCs w:val="22"/>
          <w:lang w:val="nl-NL"/>
        </w:rPr>
      </w:pPr>
    </w:p>
    <w:p w14:paraId="0B762640" w14:textId="697EE81B" w:rsidR="002217F5" w:rsidRPr="00F0499E" w:rsidRDefault="002217F5">
      <w:pPr>
        <w:jc w:val="both"/>
        <w:rPr>
          <w:sz w:val="22"/>
          <w:szCs w:val="22"/>
          <w:lang w:val="nl-NL"/>
        </w:rPr>
      </w:pPr>
      <w:r w:rsidRPr="00F0499E">
        <w:rPr>
          <w:sz w:val="22"/>
          <w:szCs w:val="22"/>
          <w:lang w:val="nl-NL"/>
        </w:rPr>
        <w:t>Verpakkingsgrootten:</w:t>
      </w:r>
    </w:p>
    <w:p w14:paraId="4EA613B4" w14:textId="77777777" w:rsidR="002217F5" w:rsidRDefault="002217F5">
      <w:pPr>
        <w:jc w:val="both"/>
        <w:rPr>
          <w:sz w:val="22"/>
          <w:szCs w:val="22"/>
          <w:lang w:val="nl-NL"/>
        </w:rPr>
      </w:pPr>
      <w:r w:rsidRPr="00F0499E">
        <w:rPr>
          <w:sz w:val="22"/>
          <w:szCs w:val="22"/>
          <w:lang w:val="nl-NL"/>
        </w:rPr>
        <w:t xml:space="preserve">Elke kunststof </w:t>
      </w:r>
      <w:r w:rsidR="004016A6" w:rsidRPr="00F0499E">
        <w:rPr>
          <w:sz w:val="22"/>
          <w:szCs w:val="22"/>
          <w:lang w:val="nl-NL"/>
        </w:rPr>
        <w:t>container</w:t>
      </w:r>
      <w:r w:rsidR="00C00634" w:rsidRPr="00F0499E">
        <w:rPr>
          <w:sz w:val="22"/>
          <w:szCs w:val="22"/>
          <w:lang w:val="nl-NL"/>
        </w:rPr>
        <w:t xml:space="preserve"> </w:t>
      </w:r>
      <w:r w:rsidRPr="00F0499E">
        <w:rPr>
          <w:sz w:val="22"/>
          <w:szCs w:val="22"/>
          <w:lang w:val="nl-NL"/>
        </w:rPr>
        <w:t xml:space="preserve">bevat 20 zuigtabletten. De verpakkingen kunnen </w:t>
      </w:r>
      <w:r w:rsidR="006671C1" w:rsidRPr="00F0499E">
        <w:rPr>
          <w:sz w:val="22"/>
          <w:szCs w:val="22"/>
          <w:lang w:val="nl-NL"/>
        </w:rPr>
        <w:t xml:space="preserve">1, 4 of 8 </w:t>
      </w:r>
      <w:r w:rsidR="004016A6" w:rsidRPr="00F0499E">
        <w:rPr>
          <w:sz w:val="22"/>
          <w:szCs w:val="22"/>
          <w:lang w:val="nl-NL"/>
        </w:rPr>
        <w:t>containers</w:t>
      </w:r>
      <w:r w:rsidR="00C00634" w:rsidRPr="00F0499E">
        <w:rPr>
          <w:sz w:val="22"/>
          <w:szCs w:val="22"/>
          <w:lang w:val="nl-NL"/>
        </w:rPr>
        <w:t xml:space="preserve"> </w:t>
      </w:r>
      <w:r w:rsidRPr="00F0499E">
        <w:rPr>
          <w:sz w:val="22"/>
          <w:szCs w:val="22"/>
          <w:lang w:val="nl-NL"/>
        </w:rPr>
        <w:t>bevatten.</w:t>
      </w:r>
    </w:p>
    <w:p w14:paraId="2189EEDB" w14:textId="6FD7A958" w:rsidR="00AF627E" w:rsidRPr="00F0499E" w:rsidRDefault="00AF627E">
      <w:pPr>
        <w:jc w:val="both"/>
        <w:rPr>
          <w:sz w:val="22"/>
          <w:szCs w:val="22"/>
          <w:lang w:val="nl-NL"/>
        </w:rPr>
      </w:pPr>
      <w:bookmarkStart w:id="1" w:name="_Hlk139031219"/>
      <w:r w:rsidRPr="00F74766">
        <w:rPr>
          <w:sz w:val="22"/>
          <w:szCs w:val="22"/>
          <w:lang w:val="nl-NL"/>
        </w:rPr>
        <w:t>Elke kartonnen doos bevat 40 zuigtabletten. De verpakkingen kunnen 1,</w:t>
      </w:r>
      <w:r w:rsidR="00C876BD">
        <w:rPr>
          <w:sz w:val="22"/>
          <w:szCs w:val="22"/>
          <w:lang w:val="nl-NL"/>
        </w:rPr>
        <w:t xml:space="preserve"> </w:t>
      </w:r>
      <w:r w:rsidRPr="00F74766">
        <w:rPr>
          <w:sz w:val="22"/>
          <w:szCs w:val="22"/>
          <w:lang w:val="nl-NL"/>
        </w:rPr>
        <w:t xml:space="preserve">2 of 4 kartonnen doosjes bevatten. </w:t>
      </w:r>
      <w:bookmarkEnd w:id="1"/>
    </w:p>
    <w:p w14:paraId="420E5D1A" w14:textId="77777777" w:rsidR="00233B10" w:rsidRPr="00F0499E" w:rsidRDefault="00233B10" w:rsidP="00BE2B78">
      <w:pPr>
        <w:jc w:val="both"/>
        <w:rPr>
          <w:i/>
          <w:sz w:val="22"/>
          <w:szCs w:val="22"/>
          <w:lang w:val="nl-NL"/>
        </w:rPr>
      </w:pPr>
    </w:p>
    <w:p w14:paraId="6ED7923C" w14:textId="516EABB2" w:rsidR="002217F5" w:rsidRPr="00F0499E" w:rsidRDefault="007F4E48" w:rsidP="00233B10">
      <w:pPr>
        <w:jc w:val="both"/>
        <w:rPr>
          <w:iCs/>
          <w:sz w:val="22"/>
          <w:szCs w:val="22"/>
          <w:lang w:val="nl-NL"/>
        </w:rPr>
      </w:pPr>
      <w:r w:rsidRPr="00F0499E">
        <w:rPr>
          <w:iCs/>
          <w:sz w:val="22"/>
          <w:szCs w:val="22"/>
          <w:lang w:val="nl-NL"/>
        </w:rPr>
        <w:lastRenderedPageBreak/>
        <w:t>Het is mogelijk dat n</w:t>
      </w:r>
      <w:r w:rsidR="002217F5" w:rsidRPr="00F0499E">
        <w:rPr>
          <w:iCs/>
          <w:sz w:val="22"/>
          <w:szCs w:val="22"/>
          <w:lang w:val="nl-NL"/>
        </w:rPr>
        <w:t>iet alle verpakkingsgrootten in de handel</w:t>
      </w:r>
      <w:r w:rsidRPr="00F0499E">
        <w:rPr>
          <w:iCs/>
          <w:sz w:val="22"/>
          <w:szCs w:val="22"/>
          <w:lang w:val="nl-NL"/>
        </w:rPr>
        <w:t xml:space="preserve"> worden</w:t>
      </w:r>
      <w:r w:rsidR="002217F5" w:rsidRPr="00F0499E">
        <w:rPr>
          <w:iCs/>
          <w:sz w:val="22"/>
          <w:szCs w:val="22"/>
          <w:lang w:val="nl-NL"/>
        </w:rPr>
        <w:t xml:space="preserve"> gebracht.</w:t>
      </w:r>
    </w:p>
    <w:p w14:paraId="5F1209A5" w14:textId="77777777" w:rsidR="002217F5" w:rsidRPr="00F0499E" w:rsidRDefault="002217F5">
      <w:pPr>
        <w:jc w:val="both"/>
        <w:rPr>
          <w:sz w:val="22"/>
          <w:szCs w:val="22"/>
          <w:lang w:val="nl-NL"/>
        </w:rPr>
      </w:pPr>
    </w:p>
    <w:p w14:paraId="5208F6E7" w14:textId="77777777" w:rsidR="002217F5" w:rsidRPr="00F0499E" w:rsidRDefault="002217F5">
      <w:pPr>
        <w:jc w:val="both"/>
        <w:rPr>
          <w:b/>
          <w:sz w:val="22"/>
          <w:szCs w:val="22"/>
          <w:lang w:val="nl-NL"/>
        </w:rPr>
      </w:pPr>
      <w:r w:rsidRPr="00F0499E">
        <w:rPr>
          <w:b/>
          <w:sz w:val="22"/>
          <w:szCs w:val="22"/>
          <w:lang w:val="nl-NL"/>
        </w:rPr>
        <w:t>Houder van de vergunning voor het in de handel brengen en fabrikant</w:t>
      </w:r>
    </w:p>
    <w:p w14:paraId="2C8F076A" w14:textId="6C723A50" w:rsidR="00DE0FB5" w:rsidRPr="00FD7D1C" w:rsidRDefault="00DE0FB5">
      <w:pPr>
        <w:jc w:val="both"/>
        <w:rPr>
          <w:sz w:val="22"/>
          <w:szCs w:val="22"/>
          <w:u w:val="single"/>
          <w:lang w:val="fr-BE"/>
        </w:rPr>
      </w:pPr>
      <w:proofErr w:type="spellStart"/>
      <w:proofErr w:type="gramStart"/>
      <w:r w:rsidRPr="00FD7D1C">
        <w:rPr>
          <w:sz w:val="22"/>
          <w:szCs w:val="22"/>
          <w:u w:val="single"/>
          <w:lang w:val="fr-BE"/>
        </w:rPr>
        <w:t>België</w:t>
      </w:r>
      <w:proofErr w:type="spellEnd"/>
      <w:r w:rsidRPr="00FD7D1C">
        <w:rPr>
          <w:sz w:val="22"/>
          <w:szCs w:val="22"/>
          <w:u w:val="single"/>
          <w:lang w:val="fr-BE"/>
        </w:rPr>
        <w:t>:</w:t>
      </w:r>
      <w:proofErr w:type="gramEnd"/>
    </w:p>
    <w:p w14:paraId="169CB1F4" w14:textId="77777777" w:rsidR="002217F5" w:rsidRPr="00FD7D1C" w:rsidRDefault="00715F5F">
      <w:pPr>
        <w:jc w:val="both"/>
        <w:rPr>
          <w:sz w:val="22"/>
          <w:szCs w:val="22"/>
          <w:lang w:val="fr-BE"/>
        </w:rPr>
      </w:pPr>
      <w:r w:rsidRPr="00FD7D1C">
        <w:rPr>
          <w:sz w:val="22"/>
          <w:szCs w:val="22"/>
          <w:lang w:val="fr-BE"/>
        </w:rPr>
        <w:t>Johnson &amp; Johnson Consumer NV/SA</w:t>
      </w:r>
    </w:p>
    <w:p w14:paraId="1463A905" w14:textId="6BB0E4F1" w:rsidR="00715F5F" w:rsidRPr="00FD7D1C" w:rsidRDefault="00AD4B79">
      <w:pPr>
        <w:jc w:val="both"/>
        <w:rPr>
          <w:sz w:val="22"/>
          <w:szCs w:val="22"/>
          <w:lang w:val="fr-BE"/>
        </w:rPr>
      </w:pPr>
      <w:r w:rsidRPr="00FD7D1C">
        <w:rPr>
          <w:sz w:val="22"/>
          <w:szCs w:val="22"/>
          <w:lang w:val="fr-BE"/>
        </w:rPr>
        <w:t xml:space="preserve">Michel De </w:t>
      </w:r>
      <w:proofErr w:type="spellStart"/>
      <w:r w:rsidRPr="00FD7D1C">
        <w:rPr>
          <w:sz w:val="22"/>
          <w:szCs w:val="22"/>
          <w:lang w:val="fr-BE"/>
        </w:rPr>
        <w:t>Braeystraat</w:t>
      </w:r>
      <w:proofErr w:type="spellEnd"/>
      <w:r w:rsidRPr="00FD7D1C">
        <w:rPr>
          <w:sz w:val="22"/>
          <w:szCs w:val="22"/>
          <w:lang w:val="fr-BE"/>
        </w:rPr>
        <w:t xml:space="preserve"> 52</w:t>
      </w:r>
    </w:p>
    <w:p w14:paraId="4E57F451" w14:textId="04C07651" w:rsidR="00715F5F" w:rsidRPr="00F0499E" w:rsidRDefault="00AD4B79">
      <w:pPr>
        <w:jc w:val="both"/>
        <w:rPr>
          <w:sz w:val="22"/>
          <w:szCs w:val="22"/>
          <w:lang w:val="nl-NL"/>
        </w:rPr>
      </w:pPr>
      <w:r>
        <w:rPr>
          <w:sz w:val="22"/>
          <w:szCs w:val="22"/>
          <w:lang w:val="nl-NL"/>
        </w:rPr>
        <w:t>2000 Antwerpen</w:t>
      </w:r>
    </w:p>
    <w:p w14:paraId="642A0FB3" w14:textId="3CA930A7" w:rsidR="00DE0FB5" w:rsidRPr="00F0499E" w:rsidRDefault="00DE0FB5">
      <w:pPr>
        <w:jc w:val="both"/>
        <w:rPr>
          <w:sz w:val="22"/>
          <w:szCs w:val="22"/>
          <w:lang w:val="nl-NL"/>
        </w:rPr>
      </w:pPr>
    </w:p>
    <w:p w14:paraId="41BC3C5A" w14:textId="3D53328B" w:rsidR="00DE0FB5" w:rsidRPr="00F0499E" w:rsidRDefault="00DE0FB5">
      <w:pPr>
        <w:jc w:val="both"/>
        <w:rPr>
          <w:sz w:val="22"/>
          <w:szCs w:val="22"/>
          <w:u w:val="single"/>
          <w:lang w:val="nl-NL"/>
        </w:rPr>
      </w:pPr>
      <w:r w:rsidRPr="00F0499E">
        <w:rPr>
          <w:sz w:val="22"/>
          <w:szCs w:val="22"/>
          <w:u w:val="single"/>
          <w:lang w:val="nl-NL"/>
        </w:rPr>
        <w:t xml:space="preserve">Nederland: </w:t>
      </w:r>
    </w:p>
    <w:p w14:paraId="534710DE" w14:textId="77777777" w:rsidR="00DE0FB5" w:rsidRPr="00FD7D1C" w:rsidRDefault="00DE0FB5" w:rsidP="00DE0FB5">
      <w:pPr>
        <w:jc w:val="both"/>
        <w:rPr>
          <w:sz w:val="22"/>
          <w:szCs w:val="22"/>
          <w:lang w:val="nl-NL"/>
        </w:rPr>
      </w:pPr>
      <w:r w:rsidRPr="00FD7D1C">
        <w:rPr>
          <w:sz w:val="22"/>
          <w:szCs w:val="22"/>
          <w:lang w:val="nl-NL"/>
        </w:rPr>
        <w:t>Johnson &amp; Johnson Consumer B.V.</w:t>
      </w:r>
    </w:p>
    <w:p w14:paraId="4F46799A" w14:textId="77777777" w:rsidR="00322037" w:rsidRPr="00FD7D1C" w:rsidRDefault="00322037" w:rsidP="00FD7D1C">
      <w:pPr>
        <w:rPr>
          <w:rStyle w:val="ui-provider"/>
          <w:sz w:val="22"/>
          <w:szCs w:val="22"/>
          <w:lang w:val="nl-NL"/>
        </w:rPr>
      </w:pPr>
      <w:bookmarkStart w:id="2" w:name="_Hlk131086931"/>
      <w:r w:rsidRPr="00FD7D1C">
        <w:rPr>
          <w:rStyle w:val="ui-provider"/>
          <w:sz w:val="22"/>
          <w:szCs w:val="22"/>
          <w:lang w:val="nl-NL"/>
        </w:rPr>
        <w:t xml:space="preserve">Stadsplateau 27-29 </w:t>
      </w:r>
    </w:p>
    <w:p w14:paraId="5DB3DDB0" w14:textId="77777777" w:rsidR="00322037" w:rsidRPr="00FD7D1C" w:rsidRDefault="00322037" w:rsidP="00FD7D1C">
      <w:pPr>
        <w:rPr>
          <w:rStyle w:val="ui-provider"/>
          <w:sz w:val="22"/>
          <w:szCs w:val="22"/>
          <w:lang w:val="nl-NL"/>
        </w:rPr>
      </w:pPr>
      <w:r w:rsidRPr="00FD7D1C">
        <w:rPr>
          <w:rStyle w:val="ui-provider"/>
          <w:sz w:val="22"/>
          <w:szCs w:val="22"/>
          <w:lang w:val="nl-NL"/>
        </w:rPr>
        <w:t>3521 AZ Utrecht</w:t>
      </w:r>
    </w:p>
    <w:bookmarkEnd w:id="2"/>
    <w:p w14:paraId="1E921FC5" w14:textId="66D98183" w:rsidR="000D3A43" w:rsidRPr="00F0499E" w:rsidRDefault="000D3A43">
      <w:pPr>
        <w:jc w:val="both"/>
        <w:rPr>
          <w:lang w:val="nl-NL"/>
        </w:rPr>
      </w:pPr>
    </w:p>
    <w:p w14:paraId="1C646B55" w14:textId="1426CB9B" w:rsidR="007B15CC" w:rsidRPr="00F0499E" w:rsidRDefault="007E40E2">
      <w:pPr>
        <w:jc w:val="both"/>
        <w:rPr>
          <w:sz w:val="22"/>
          <w:szCs w:val="22"/>
          <w:u w:val="single"/>
          <w:lang w:val="nl-NL"/>
        </w:rPr>
      </w:pPr>
      <w:r w:rsidRPr="00F0499E">
        <w:rPr>
          <w:sz w:val="22"/>
          <w:szCs w:val="22"/>
          <w:u w:val="single"/>
          <w:lang w:val="nl-NL"/>
        </w:rPr>
        <w:t>Fabrikant</w:t>
      </w:r>
      <w:r w:rsidR="00053490" w:rsidRPr="00F0499E">
        <w:rPr>
          <w:sz w:val="22"/>
          <w:szCs w:val="22"/>
          <w:u w:val="single"/>
          <w:lang w:val="nl-NL"/>
        </w:rPr>
        <w:t>en</w:t>
      </w:r>
    </w:p>
    <w:p w14:paraId="1A2D38E7" w14:textId="57FCE830" w:rsidR="004D5209" w:rsidRPr="00F0499E" w:rsidRDefault="007E40E2">
      <w:pPr>
        <w:jc w:val="both"/>
        <w:rPr>
          <w:sz w:val="22"/>
          <w:szCs w:val="22"/>
          <w:lang w:val="nl-NL"/>
        </w:rPr>
      </w:pPr>
      <w:r w:rsidRPr="00F0499E">
        <w:rPr>
          <w:sz w:val="22"/>
          <w:szCs w:val="22"/>
          <w:lang w:val="nl-NL"/>
        </w:rPr>
        <w:t>McNeil AB, Norrbroplatsen 2, 251 09 Helsingborg, Zweden</w:t>
      </w:r>
    </w:p>
    <w:p w14:paraId="3AE60573" w14:textId="10A856F5" w:rsidR="00F06E86" w:rsidRPr="003E6E22" w:rsidRDefault="004D5209">
      <w:pPr>
        <w:jc w:val="both"/>
        <w:rPr>
          <w:sz w:val="22"/>
          <w:szCs w:val="22"/>
          <w:lang w:val="nl-NL"/>
        </w:rPr>
      </w:pPr>
      <w:r w:rsidRPr="003E6E22">
        <w:rPr>
          <w:sz w:val="22"/>
          <w:szCs w:val="22"/>
          <w:lang w:val="nl-NL"/>
        </w:rPr>
        <w:t xml:space="preserve">of Johnson &amp; Johnson Consumer NV/SA, </w:t>
      </w:r>
      <w:r w:rsidR="00A92CD2" w:rsidRPr="003E6E22">
        <w:rPr>
          <w:sz w:val="22"/>
          <w:szCs w:val="22"/>
          <w:lang w:val="nl-NL"/>
        </w:rPr>
        <w:t xml:space="preserve">Michel De Braeystraat 52, </w:t>
      </w:r>
      <w:r w:rsidR="00A92CD2">
        <w:rPr>
          <w:sz w:val="22"/>
          <w:szCs w:val="22"/>
          <w:lang w:val="nl-NL"/>
        </w:rPr>
        <w:t>2000 Antwerpen</w:t>
      </w:r>
      <w:r w:rsidRPr="003E6E22">
        <w:rPr>
          <w:sz w:val="22"/>
          <w:szCs w:val="22"/>
          <w:lang w:val="nl-NL"/>
        </w:rPr>
        <w:t>, België</w:t>
      </w:r>
    </w:p>
    <w:p w14:paraId="256BD157" w14:textId="77777777" w:rsidR="00D30D89" w:rsidRPr="00F1224A" w:rsidRDefault="000448D1">
      <w:pPr>
        <w:jc w:val="both"/>
        <w:rPr>
          <w:sz w:val="22"/>
          <w:szCs w:val="22"/>
          <w:lang w:val="nl-NL"/>
        </w:rPr>
      </w:pPr>
      <w:r w:rsidRPr="00F1224A">
        <w:rPr>
          <w:sz w:val="22"/>
          <w:szCs w:val="22"/>
          <w:lang w:val="nl-NL"/>
        </w:rPr>
        <w:t>of Johnson &amp; Johnson GmbH, Johnson &amp; Johnson Platz 2, 41470 Neuss, Duitsland.</w:t>
      </w:r>
    </w:p>
    <w:p w14:paraId="344AB1CD" w14:textId="53997610" w:rsidR="001F31D8" w:rsidRPr="00F1224A" w:rsidRDefault="001F31D8">
      <w:pPr>
        <w:jc w:val="both"/>
        <w:rPr>
          <w:sz w:val="22"/>
          <w:szCs w:val="22"/>
          <w:lang w:val="nl-NL"/>
        </w:rPr>
      </w:pPr>
    </w:p>
    <w:p w14:paraId="3A644339" w14:textId="5680D8AC" w:rsidR="008E050C" w:rsidRPr="00F0499E" w:rsidRDefault="008E050C" w:rsidP="008E050C">
      <w:pPr>
        <w:pStyle w:val="ListParagraph"/>
        <w:tabs>
          <w:tab w:val="num" w:pos="720"/>
        </w:tabs>
        <w:ind w:left="0"/>
        <w:jc w:val="both"/>
        <w:rPr>
          <w:sz w:val="22"/>
          <w:szCs w:val="22"/>
          <w:lang w:val="nl-NL"/>
        </w:rPr>
      </w:pPr>
      <w:r w:rsidRPr="00F0499E">
        <w:rPr>
          <w:sz w:val="22"/>
          <w:szCs w:val="22"/>
          <w:u w:val="single"/>
          <w:lang w:val="nl-NL"/>
        </w:rPr>
        <w:t>België</w:t>
      </w:r>
      <w:r w:rsidRPr="00F0499E">
        <w:rPr>
          <w:sz w:val="22"/>
          <w:szCs w:val="22"/>
          <w:lang w:val="nl-NL"/>
        </w:rPr>
        <w:t>:</w:t>
      </w:r>
    </w:p>
    <w:p w14:paraId="2CED3E1C" w14:textId="77777777" w:rsidR="000D3A43" w:rsidRPr="00F0499E" w:rsidRDefault="000D3A43" w:rsidP="000D3A43">
      <w:pPr>
        <w:ind w:left="567" w:right="567" w:hanging="567"/>
        <w:jc w:val="both"/>
        <w:rPr>
          <w:b/>
          <w:noProof/>
          <w:sz w:val="22"/>
          <w:szCs w:val="22"/>
          <w:lang w:val="nl-NL"/>
        </w:rPr>
      </w:pPr>
      <w:r w:rsidRPr="00F0499E">
        <w:rPr>
          <w:b/>
          <w:noProof/>
          <w:sz w:val="22"/>
          <w:szCs w:val="22"/>
          <w:lang w:val="nl-NL"/>
        </w:rPr>
        <w:t>Nummer van de vergunning voor het in de handel brengen</w:t>
      </w:r>
    </w:p>
    <w:p w14:paraId="3C32BD43" w14:textId="56C36F33" w:rsidR="000D3A43" w:rsidRPr="00FD7D1C" w:rsidRDefault="000D3A43" w:rsidP="000D3A43">
      <w:pPr>
        <w:pStyle w:val="ListParagraph"/>
        <w:ind w:left="0"/>
        <w:jc w:val="both"/>
        <w:rPr>
          <w:sz w:val="22"/>
          <w:szCs w:val="22"/>
          <w:lang w:val="nl-BE"/>
        </w:rPr>
      </w:pPr>
      <w:r w:rsidRPr="00FD7D1C">
        <w:rPr>
          <w:sz w:val="22"/>
          <w:szCs w:val="22"/>
          <w:lang w:val="nl-BE"/>
        </w:rPr>
        <w:t xml:space="preserve">BE419727 </w:t>
      </w:r>
    </w:p>
    <w:p w14:paraId="4C14E3B5" w14:textId="77777777" w:rsidR="00A74723" w:rsidRPr="00FD7D1C" w:rsidRDefault="00A74723" w:rsidP="008E050C">
      <w:pPr>
        <w:ind w:left="567" w:right="567" w:hanging="567"/>
        <w:jc w:val="both"/>
        <w:rPr>
          <w:b/>
          <w:noProof/>
          <w:sz w:val="22"/>
          <w:szCs w:val="22"/>
          <w:lang w:val="nl-BE"/>
        </w:rPr>
      </w:pPr>
    </w:p>
    <w:p w14:paraId="029A14A6" w14:textId="58BFAB21" w:rsidR="008E050C" w:rsidRPr="00F0499E" w:rsidRDefault="008E050C" w:rsidP="008E050C">
      <w:pPr>
        <w:ind w:left="567" w:right="567" w:hanging="567"/>
        <w:jc w:val="both"/>
        <w:rPr>
          <w:b/>
          <w:noProof/>
          <w:sz w:val="22"/>
          <w:szCs w:val="22"/>
          <w:lang w:val="nl-NL"/>
        </w:rPr>
      </w:pPr>
      <w:r w:rsidRPr="00F0499E">
        <w:rPr>
          <w:b/>
          <w:noProof/>
          <w:sz w:val="22"/>
          <w:szCs w:val="22"/>
          <w:lang w:val="nl-NL"/>
        </w:rPr>
        <w:t>Afleveringswijze</w:t>
      </w:r>
    </w:p>
    <w:p w14:paraId="6C16D47B" w14:textId="7136FDCA" w:rsidR="008E050C" w:rsidRPr="00F0499E" w:rsidRDefault="008E050C" w:rsidP="008E050C">
      <w:pPr>
        <w:tabs>
          <w:tab w:val="left" w:pos="0"/>
        </w:tabs>
        <w:ind w:right="279"/>
        <w:jc w:val="both"/>
        <w:rPr>
          <w:sz w:val="22"/>
          <w:szCs w:val="22"/>
          <w:lang w:val="nl-NL"/>
        </w:rPr>
      </w:pPr>
      <w:r w:rsidRPr="00F0499E">
        <w:rPr>
          <w:sz w:val="22"/>
          <w:szCs w:val="22"/>
          <w:lang w:val="nl-NL"/>
        </w:rPr>
        <w:t xml:space="preserve">BE: </w:t>
      </w:r>
      <w:r w:rsidR="002451EA" w:rsidRPr="00F0499E">
        <w:rPr>
          <w:sz w:val="22"/>
          <w:szCs w:val="22"/>
          <w:lang w:val="nl-NL"/>
        </w:rPr>
        <w:t>vrije aflevering</w:t>
      </w:r>
    </w:p>
    <w:p w14:paraId="01939546" w14:textId="77777777" w:rsidR="000D3A43" w:rsidRPr="00F0499E" w:rsidRDefault="000D3A43" w:rsidP="000D3A43">
      <w:pPr>
        <w:pStyle w:val="ListParagraph"/>
        <w:ind w:left="0"/>
        <w:jc w:val="both"/>
        <w:rPr>
          <w:sz w:val="22"/>
          <w:szCs w:val="22"/>
          <w:lang w:val="nl-NL"/>
        </w:rPr>
      </w:pPr>
    </w:p>
    <w:p w14:paraId="15D2616B" w14:textId="77777777" w:rsidR="000D3A43" w:rsidRPr="00F0499E" w:rsidRDefault="000D3A43" w:rsidP="000D3A43">
      <w:pPr>
        <w:jc w:val="both"/>
        <w:rPr>
          <w:sz w:val="22"/>
          <w:szCs w:val="22"/>
          <w:u w:val="single"/>
          <w:lang w:val="nl-NL"/>
        </w:rPr>
      </w:pPr>
      <w:r w:rsidRPr="00F0499E">
        <w:rPr>
          <w:sz w:val="22"/>
          <w:szCs w:val="22"/>
          <w:u w:val="single"/>
          <w:lang w:val="nl-NL"/>
        </w:rPr>
        <w:t xml:space="preserve">Nederland: </w:t>
      </w:r>
    </w:p>
    <w:p w14:paraId="42F0082F" w14:textId="65B32C56" w:rsidR="000D3A43" w:rsidRPr="00F0499E" w:rsidRDefault="00AC7AA0" w:rsidP="000D3A43">
      <w:pPr>
        <w:jc w:val="both"/>
        <w:rPr>
          <w:sz w:val="22"/>
          <w:szCs w:val="22"/>
          <w:lang w:val="nl-NL"/>
        </w:rPr>
      </w:pPr>
      <w:r w:rsidRPr="00F0499E">
        <w:rPr>
          <w:b/>
          <w:bCs/>
          <w:sz w:val="22"/>
          <w:szCs w:val="22"/>
          <w:lang w:val="nl-NL"/>
        </w:rPr>
        <w:t>In het register ingeschreven onder:</w:t>
      </w:r>
      <w:r w:rsidRPr="00F0499E">
        <w:rPr>
          <w:sz w:val="22"/>
          <w:szCs w:val="22"/>
          <w:lang w:val="nl-NL"/>
        </w:rPr>
        <w:t xml:space="preserve"> </w:t>
      </w:r>
      <w:r w:rsidR="000D3A43" w:rsidRPr="00F0499E">
        <w:rPr>
          <w:sz w:val="22"/>
          <w:szCs w:val="22"/>
          <w:lang w:val="nl-NL"/>
        </w:rPr>
        <w:t xml:space="preserve">RVG </w:t>
      </w:r>
      <w:r w:rsidRPr="00F0499E">
        <w:rPr>
          <w:sz w:val="22"/>
          <w:szCs w:val="22"/>
          <w:lang w:val="nl-NL"/>
        </w:rPr>
        <w:t>129767</w:t>
      </w:r>
    </w:p>
    <w:p w14:paraId="41531F86" w14:textId="77777777" w:rsidR="000D3A43" w:rsidRPr="00F0499E" w:rsidRDefault="000D3A43">
      <w:pPr>
        <w:jc w:val="both"/>
        <w:rPr>
          <w:sz w:val="22"/>
          <w:szCs w:val="22"/>
          <w:lang w:val="nl-NL"/>
        </w:rPr>
      </w:pPr>
    </w:p>
    <w:p w14:paraId="2F863AE6" w14:textId="77777777" w:rsidR="00F06E86" w:rsidRPr="00F0499E" w:rsidRDefault="00F06E86">
      <w:pPr>
        <w:tabs>
          <w:tab w:val="left" w:pos="0"/>
        </w:tabs>
        <w:ind w:right="279"/>
        <w:jc w:val="both"/>
        <w:rPr>
          <w:sz w:val="22"/>
          <w:szCs w:val="22"/>
          <w:lang w:val="nl-NL"/>
        </w:rPr>
      </w:pPr>
    </w:p>
    <w:p w14:paraId="73D5CC14" w14:textId="4812332B" w:rsidR="006E5428" w:rsidRPr="00F0499E" w:rsidRDefault="002217F5">
      <w:pPr>
        <w:jc w:val="both"/>
        <w:rPr>
          <w:b/>
          <w:sz w:val="22"/>
          <w:szCs w:val="22"/>
          <w:lang w:val="nl-NL"/>
        </w:rPr>
      </w:pPr>
      <w:r w:rsidRPr="00F0499E">
        <w:rPr>
          <w:b/>
          <w:sz w:val="22"/>
          <w:szCs w:val="22"/>
          <w:lang w:val="nl-NL"/>
        </w:rPr>
        <w:t xml:space="preserve">Dit </w:t>
      </w:r>
      <w:r w:rsidR="00AB0E75" w:rsidRPr="00F0499E">
        <w:rPr>
          <w:b/>
          <w:sz w:val="22"/>
          <w:szCs w:val="22"/>
          <w:lang w:val="nl-NL"/>
        </w:rPr>
        <w:t>geneesmiddel</w:t>
      </w:r>
      <w:r w:rsidRPr="00F0499E">
        <w:rPr>
          <w:b/>
          <w:sz w:val="22"/>
          <w:szCs w:val="22"/>
          <w:lang w:val="nl-NL"/>
        </w:rPr>
        <w:t xml:space="preserve"> is </w:t>
      </w:r>
      <w:r w:rsidR="00ED3FF2" w:rsidRPr="00F0499E">
        <w:rPr>
          <w:b/>
          <w:sz w:val="22"/>
          <w:szCs w:val="22"/>
          <w:lang w:val="nl-NL"/>
        </w:rPr>
        <w:t xml:space="preserve">geregistreerd </w:t>
      </w:r>
      <w:r w:rsidRPr="00F0499E">
        <w:rPr>
          <w:b/>
          <w:sz w:val="22"/>
          <w:szCs w:val="22"/>
          <w:lang w:val="nl-NL"/>
        </w:rPr>
        <w:t>in lidstaten van de EER onder de volgende nam</w:t>
      </w:r>
      <w:r w:rsidR="00ED3FF2" w:rsidRPr="00F0499E">
        <w:rPr>
          <w:b/>
          <w:sz w:val="22"/>
          <w:szCs w:val="22"/>
          <w:lang w:val="nl-NL"/>
        </w:rPr>
        <w:t>en</w:t>
      </w:r>
      <w:r w:rsidRPr="00F0499E">
        <w:rPr>
          <w:b/>
          <w:sz w:val="22"/>
          <w:szCs w:val="22"/>
          <w:lang w:val="nl-N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5386"/>
      </w:tblGrid>
      <w:tr w:rsidR="006E5428" w:rsidRPr="00F0499E" w14:paraId="734B70CA" w14:textId="77777777" w:rsidTr="00AF560D">
        <w:tc>
          <w:tcPr>
            <w:tcW w:w="2547" w:type="dxa"/>
            <w:shd w:val="clear" w:color="auto" w:fill="auto"/>
          </w:tcPr>
          <w:p w14:paraId="6C031F10" w14:textId="719D8062" w:rsidR="006E5428" w:rsidRPr="00F0499E" w:rsidRDefault="008A446C">
            <w:pPr>
              <w:jc w:val="both"/>
              <w:rPr>
                <w:b/>
                <w:bCs/>
                <w:sz w:val="22"/>
                <w:szCs w:val="22"/>
                <w:lang w:val="nl-NL"/>
              </w:rPr>
            </w:pPr>
            <w:r w:rsidRPr="00F0499E">
              <w:rPr>
                <w:b/>
                <w:bCs/>
                <w:sz w:val="22"/>
                <w:szCs w:val="22"/>
                <w:lang w:val="nl-NL"/>
              </w:rPr>
              <w:t>FI</w:t>
            </w:r>
          </w:p>
        </w:tc>
        <w:tc>
          <w:tcPr>
            <w:tcW w:w="5386" w:type="dxa"/>
            <w:shd w:val="clear" w:color="auto" w:fill="auto"/>
          </w:tcPr>
          <w:p w14:paraId="4ECB9622" w14:textId="77777777" w:rsidR="006E5428" w:rsidRPr="00F0499E" w:rsidRDefault="006E5428">
            <w:pPr>
              <w:jc w:val="both"/>
              <w:rPr>
                <w:b/>
                <w:bCs/>
                <w:sz w:val="22"/>
                <w:szCs w:val="22"/>
                <w:lang w:val="nl-NL"/>
              </w:rPr>
            </w:pPr>
            <w:r w:rsidRPr="00F0499E">
              <w:rPr>
                <w:b/>
                <w:bCs/>
                <w:sz w:val="22"/>
                <w:szCs w:val="22"/>
                <w:lang w:val="nl-NL"/>
              </w:rPr>
              <w:t>Nicorette Icemint</w:t>
            </w:r>
          </w:p>
        </w:tc>
      </w:tr>
      <w:tr w:rsidR="006E5428" w:rsidRPr="00F0499E" w14:paraId="6517F5EB" w14:textId="77777777" w:rsidTr="00AF560D">
        <w:tc>
          <w:tcPr>
            <w:tcW w:w="2547" w:type="dxa"/>
            <w:shd w:val="clear" w:color="auto" w:fill="auto"/>
          </w:tcPr>
          <w:p w14:paraId="3032D870" w14:textId="3D063C94" w:rsidR="006E5428" w:rsidRPr="00AF560D" w:rsidRDefault="00AF560D" w:rsidP="00BE2B78">
            <w:pPr>
              <w:jc w:val="both"/>
              <w:rPr>
                <w:b/>
                <w:bCs/>
                <w:sz w:val="22"/>
                <w:szCs w:val="22"/>
              </w:rPr>
            </w:pPr>
            <w:r w:rsidRPr="00AF560D">
              <w:rPr>
                <w:b/>
                <w:bCs/>
                <w:sz w:val="22"/>
                <w:szCs w:val="22"/>
              </w:rPr>
              <w:t xml:space="preserve">AT, </w:t>
            </w:r>
            <w:r w:rsidR="008A446C" w:rsidRPr="00AF560D">
              <w:rPr>
                <w:b/>
                <w:bCs/>
                <w:sz w:val="22"/>
                <w:szCs w:val="22"/>
              </w:rPr>
              <w:t>BE, DE, LU</w:t>
            </w:r>
            <w:r w:rsidR="00233B10" w:rsidRPr="00AF560D">
              <w:rPr>
                <w:b/>
                <w:bCs/>
                <w:sz w:val="22"/>
                <w:szCs w:val="22"/>
              </w:rPr>
              <w:t>, NL</w:t>
            </w:r>
          </w:p>
        </w:tc>
        <w:tc>
          <w:tcPr>
            <w:tcW w:w="5386" w:type="dxa"/>
            <w:shd w:val="clear" w:color="auto" w:fill="auto"/>
          </w:tcPr>
          <w:p w14:paraId="29A61FA0" w14:textId="0BD1E881" w:rsidR="006E5428" w:rsidRPr="00F0499E" w:rsidRDefault="006E5428" w:rsidP="00233B10">
            <w:pPr>
              <w:jc w:val="both"/>
              <w:rPr>
                <w:b/>
                <w:bCs/>
                <w:sz w:val="22"/>
                <w:szCs w:val="22"/>
                <w:lang w:val="nl-NL"/>
              </w:rPr>
            </w:pPr>
            <w:r w:rsidRPr="00F0499E">
              <w:rPr>
                <w:b/>
                <w:bCs/>
                <w:sz w:val="22"/>
                <w:szCs w:val="22"/>
                <w:lang w:val="nl-NL"/>
              </w:rPr>
              <w:t>Nicore</w:t>
            </w:r>
            <w:r w:rsidR="0079512A">
              <w:rPr>
                <w:b/>
                <w:bCs/>
                <w:sz w:val="22"/>
                <w:szCs w:val="22"/>
                <w:lang w:val="nl-NL"/>
              </w:rPr>
              <w:t>t</w:t>
            </w:r>
            <w:r w:rsidRPr="00F0499E">
              <w:rPr>
                <w:b/>
                <w:bCs/>
                <w:sz w:val="22"/>
                <w:szCs w:val="22"/>
                <w:lang w:val="nl-NL"/>
              </w:rPr>
              <w:t>te Freshmint</w:t>
            </w:r>
          </w:p>
        </w:tc>
      </w:tr>
      <w:tr w:rsidR="006E5428" w:rsidRPr="00F0499E" w14:paraId="74B57D00" w14:textId="77777777" w:rsidTr="00AF560D">
        <w:tc>
          <w:tcPr>
            <w:tcW w:w="2547" w:type="dxa"/>
            <w:shd w:val="clear" w:color="auto" w:fill="auto"/>
          </w:tcPr>
          <w:p w14:paraId="63422C6F" w14:textId="77777777" w:rsidR="006E5428" w:rsidRPr="00F0499E" w:rsidRDefault="008A446C" w:rsidP="00BE2B78">
            <w:pPr>
              <w:jc w:val="both"/>
              <w:rPr>
                <w:b/>
                <w:bCs/>
                <w:sz w:val="22"/>
                <w:szCs w:val="22"/>
                <w:lang w:val="nl-NL"/>
              </w:rPr>
            </w:pPr>
            <w:r w:rsidRPr="00F0499E">
              <w:rPr>
                <w:b/>
                <w:bCs/>
                <w:sz w:val="22"/>
                <w:szCs w:val="22"/>
                <w:lang w:val="nl-NL"/>
              </w:rPr>
              <w:t>CZ</w:t>
            </w:r>
          </w:p>
        </w:tc>
        <w:tc>
          <w:tcPr>
            <w:tcW w:w="5386" w:type="dxa"/>
            <w:shd w:val="clear" w:color="auto" w:fill="auto"/>
          </w:tcPr>
          <w:p w14:paraId="7CAF8606" w14:textId="77777777" w:rsidR="006E5428" w:rsidRPr="00F0499E" w:rsidRDefault="006E5428" w:rsidP="00233B10">
            <w:pPr>
              <w:jc w:val="both"/>
              <w:rPr>
                <w:b/>
                <w:bCs/>
                <w:sz w:val="22"/>
                <w:szCs w:val="22"/>
                <w:lang w:val="nl-NL"/>
              </w:rPr>
            </w:pPr>
            <w:r w:rsidRPr="00F0499E">
              <w:rPr>
                <w:b/>
                <w:bCs/>
                <w:sz w:val="22"/>
                <w:szCs w:val="22"/>
                <w:lang w:val="nl-NL"/>
              </w:rPr>
              <w:t>Nicorette Mint</w:t>
            </w:r>
          </w:p>
        </w:tc>
      </w:tr>
      <w:tr w:rsidR="00233B10" w:rsidRPr="00F0499E" w14:paraId="60E8814B" w14:textId="77777777" w:rsidTr="00AF560D">
        <w:tc>
          <w:tcPr>
            <w:tcW w:w="2547" w:type="dxa"/>
            <w:shd w:val="clear" w:color="auto" w:fill="auto"/>
          </w:tcPr>
          <w:p w14:paraId="673AA6C1" w14:textId="0643B9FE" w:rsidR="00233B10" w:rsidRPr="00F0499E" w:rsidRDefault="00233B10" w:rsidP="00BE2B78">
            <w:pPr>
              <w:jc w:val="both"/>
              <w:rPr>
                <w:b/>
                <w:bCs/>
                <w:sz w:val="22"/>
                <w:szCs w:val="22"/>
                <w:lang w:val="nl-NL"/>
              </w:rPr>
            </w:pPr>
            <w:r w:rsidRPr="00F0499E">
              <w:rPr>
                <w:b/>
                <w:bCs/>
                <w:sz w:val="22"/>
                <w:szCs w:val="22"/>
                <w:lang w:val="nl-NL"/>
              </w:rPr>
              <w:t>HU, SK</w:t>
            </w:r>
          </w:p>
        </w:tc>
        <w:tc>
          <w:tcPr>
            <w:tcW w:w="5386" w:type="dxa"/>
            <w:shd w:val="clear" w:color="auto" w:fill="auto"/>
          </w:tcPr>
          <w:p w14:paraId="501C1899" w14:textId="5EDA8B29" w:rsidR="00233B10" w:rsidRPr="00F0499E" w:rsidRDefault="00233B10" w:rsidP="00233B10">
            <w:pPr>
              <w:jc w:val="both"/>
              <w:rPr>
                <w:b/>
                <w:bCs/>
                <w:sz w:val="22"/>
                <w:szCs w:val="22"/>
                <w:lang w:val="nl-NL"/>
              </w:rPr>
            </w:pPr>
            <w:r w:rsidRPr="00F0499E">
              <w:rPr>
                <w:b/>
                <w:bCs/>
                <w:sz w:val="22"/>
                <w:lang w:val="nl-NL"/>
              </w:rPr>
              <w:t xml:space="preserve">Nicorette </w:t>
            </w:r>
            <w:r w:rsidRPr="00F0499E">
              <w:rPr>
                <w:b/>
                <w:bCs/>
                <w:sz w:val="22"/>
                <w:szCs w:val="22"/>
                <w:lang w:val="nl-NL"/>
              </w:rPr>
              <w:t>Mint 4 mg</w:t>
            </w:r>
          </w:p>
        </w:tc>
      </w:tr>
      <w:tr w:rsidR="006E5428" w:rsidRPr="00F0499E" w14:paraId="47B33C16" w14:textId="77777777" w:rsidTr="00AF560D">
        <w:tc>
          <w:tcPr>
            <w:tcW w:w="2547" w:type="dxa"/>
            <w:shd w:val="clear" w:color="auto" w:fill="auto"/>
          </w:tcPr>
          <w:p w14:paraId="71896DB2" w14:textId="77777777" w:rsidR="006E5428" w:rsidRPr="00F0499E" w:rsidRDefault="008A446C" w:rsidP="00BE2B78">
            <w:pPr>
              <w:jc w:val="both"/>
              <w:rPr>
                <w:b/>
                <w:bCs/>
                <w:sz w:val="22"/>
                <w:szCs w:val="22"/>
                <w:lang w:val="nl-NL"/>
              </w:rPr>
            </w:pPr>
            <w:r w:rsidRPr="00F0499E">
              <w:rPr>
                <w:b/>
                <w:bCs/>
                <w:sz w:val="22"/>
                <w:szCs w:val="22"/>
                <w:lang w:val="nl-NL"/>
              </w:rPr>
              <w:t>DK, IS</w:t>
            </w:r>
          </w:p>
        </w:tc>
        <w:tc>
          <w:tcPr>
            <w:tcW w:w="5386" w:type="dxa"/>
            <w:shd w:val="clear" w:color="auto" w:fill="auto"/>
          </w:tcPr>
          <w:p w14:paraId="404239E1" w14:textId="77777777" w:rsidR="006E5428" w:rsidRPr="00F0499E" w:rsidRDefault="006E5428" w:rsidP="00233B10">
            <w:pPr>
              <w:jc w:val="both"/>
              <w:rPr>
                <w:b/>
                <w:bCs/>
                <w:sz w:val="22"/>
                <w:szCs w:val="22"/>
                <w:lang w:val="nl-NL"/>
              </w:rPr>
            </w:pPr>
            <w:r w:rsidRPr="00F0499E">
              <w:rPr>
                <w:b/>
                <w:bCs/>
                <w:sz w:val="22"/>
                <w:szCs w:val="22"/>
                <w:lang w:val="nl-NL"/>
              </w:rPr>
              <w:t>Nicorette Cooldrops</w:t>
            </w:r>
          </w:p>
        </w:tc>
      </w:tr>
      <w:tr w:rsidR="006E5428" w:rsidRPr="00F0499E" w14:paraId="1A11601B" w14:textId="77777777" w:rsidTr="00AF560D">
        <w:tc>
          <w:tcPr>
            <w:tcW w:w="2547" w:type="dxa"/>
            <w:shd w:val="clear" w:color="auto" w:fill="auto"/>
          </w:tcPr>
          <w:p w14:paraId="4214FF8B" w14:textId="77777777" w:rsidR="006E5428" w:rsidRPr="00F0499E" w:rsidRDefault="008A446C" w:rsidP="00BE2B78">
            <w:pPr>
              <w:jc w:val="both"/>
              <w:rPr>
                <w:b/>
                <w:bCs/>
                <w:sz w:val="22"/>
                <w:szCs w:val="22"/>
                <w:lang w:val="nl-NL"/>
              </w:rPr>
            </w:pPr>
            <w:r w:rsidRPr="00F0499E">
              <w:rPr>
                <w:b/>
                <w:bCs/>
                <w:sz w:val="22"/>
                <w:szCs w:val="22"/>
                <w:lang w:val="nl-NL"/>
              </w:rPr>
              <w:t>IE</w:t>
            </w:r>
          </w:p>
        </w:tc>
        <w:tc>
          <w:tcPr>
            <w:tcW w:w="5386" w:type="dxa"/>
            <w:shd w:val="clear" w:color="auto" w:fill="auto"/>
          </w:tcPr>
          <w:p w14:paraId="3A9C5263" w14:textId="77777777" w:rsidR="006E5428" w:rsidRPr="00F0499E" w:rsidRDefault="006E5428" w:rsidP="00233B10">
            <w:pPr>
              <w:jc w:val="both"/>
              <w:rPr>
                <w:b/>
                <w:bCs/>
                <w:sz w:val="22"/>
                <w:szCs w:val="22"/>
                <w:lang w:val="nl-NL"/>
              </w:rPr>
            </w:pPr>
            <w:r w:rsidRPr="00F0499E">
              <w:rPr>
                <w:b/>
                <w:bCs/>
                <w:sz w:val="22"/>
                <w:szCs w:val="22"/>
                <w:lang w:val="nl-NL"/>
              </w:rPr>
              <w:t>Nicorette Cools</w:t>
            </w:r>
          </w:p>
        </w:tc>
      </w:tr>
      <w:tr w:rsidR="006E5428" w:rsidRPr="00F0499E" w14:paraId="21381714" w14:textId="77777777" w:rsidTr="00AF560D">
        <w:tc>
          <w:tcPr>
            <w:tcW w:w="2547" w:type="dxa"/>
            <w:shd w:val="clear" w:color="auto" w:fill="auto"/>
          </w:tcPr>
          <w:p w14:paraId="27A0B1DE" w14:textId="77777777" w:rsidR="006E5428" w:rsidRPr="00F0499E" w:rsidRDefault="008A446C" w:rsidP="00BE2B78">
            <w:pPr>
              <w:jc w:val="both"/>
              <w:rPr>
                <w:b/>
                <w:bCs/>
                <w:sz w:val="22"/>
                <w:szCs w:val="22"/>
                <w:lang w:val="nl-NL"/>
              </w:rPr>
            </w:pPr>
            <w:r w:rsidRPr="00F0499E">
              <w:rPr>
                <w:b/>
                <w:bCs/>
                <w:sz w:val="22"/>
                <w:szCs w:val="22"/>
                <w:lang w:val="nl-NL"/>
              </w:rPr>
              <w:t>NO</w:t>
            </w:r>
          </w:p>
        </w:tc>
        <w:tc>
          <w:tcPr>
            <w:tcW w:w="5386" w:type="dxa"/>
            <w:shd w:val="clear" w:color="auto" w:fill="auto"/>
          </w:tcPr>
          <w:p w14:paraId="5AD4651E" w14:textId="77777777" w:rsidR="006E5428" w:rsidRPr="00F0499E" w:rsidRDefault="006E5428" w:rsidP="00233B10">
            <w:pPr>
              <w:jc w:val="both"/>
              <w:rPr>
                <w:b/>
                <w:bCs/>
                <w:sz w:val="22"/>
                <w:szCs w:val="22"/>
                <w:lang w:val="nl-NL"/>
              </w:rPr>
            </w:pPr>
            <w:r w:rsidRPr="00F0499E">
              <w:rPr>
                <w:b/>
                <w:bCs/>
                <w:sz w:val="22"/>
                <w:szCs w:val="22"/>
                <w:lang w:val="nl-NL"/>
              </w:rPr>
              <w:t>Nicorette</w:t>
            </w:r>
          </w:p>
        </w:tc>
      </w:tr>
      <w:tr w:rsidR="006E5428" w:rsidRPr="00F0499E" w14:paraId="71B7D875" w14:textId="77777777" w:rsidTr="00AF560D">
        <w:tc>
          <w:tcPr>
            <w:tcW w:w="2547" w:type="dxa"/>
            <w:shd w:val="clear" w:color="auto" w:fill="auto"/>
          </w:tcPr>
          <w:p w14:paraId="7FDA124F" w14:textId="77777777" w:rsidR="006E5428" w:rsidRPr="00F0499E" w:rsidRDefault="008A446C" w:rsidP="00BE2B78">
            <w:pPr>
              <w:jc w:val="both"/>
              <w:rPr>
                <w:b/>
                <w:bCs/>
                <w:sz w:val="22"/>
                <w:szCs w:val="22"/>
                <w:lang w:val="nl-NL"/>
              </w:rPr>
            </w:pPr>
            <w:r w:rsidRPr="00F0499E">
              <w:rPr>
                <w:b/>
                <w:bCs/>
                <w:sz w:val="22"/>
                <w:szCs w:val="22"/>
                <w:lang w:val="nl-NL"/>
              </w:rPr>
              <w:t>PL</w:t>
            </w:r>
          </w:p>
        </w:tc>
        <w:tc>
          <w:tcPr>
            <w:tcW w:w="5386" w:type="dxa"/>
            <w:shd w:val="clear" w:color="auto" w:fill="auto"/>
          </w:tcPr>
          <w:p w14:paraId="6BFD5BCE" w14:textId="77777777" w:rsidR="006E5428" w:rsidRPr="00F0499E" w:rsidRDefault="006E5428" w:rsidP="00233B10">
            <w:pPr>
              <w:jc w:val="both"/>
              <w:rPr>
                <w:b/>
                <w:bCs/>
                <w:sz w:val="22"/>
                <w:szCs w:val="22"/>
                <w:lang w:val="nl-NL"/>
              </w:rPr>
            </w:pPr>
            <w:r w:rsidRPr="00F0499E">
              <w:rPr>
                <w:b/>
                <w:bCs/>
                <w:sz w:val="22"/>
                <w:szCs w:val="22"/>
                <w:lang w:val="nl-NL"/>
              </w:rPr>
              <w:t>Nicorette Coolmint</w:t>
            </w:r>
          </w:p>
        </w:tc>
      </w:tr>
      <w:tr w:rsidR="006E5428" w:rsidRPr="00F0499E" w14:paraId="2369C12A" w14:textId="77777777" w:rsidTr="00AF560D">
        <w:tc>
          <w:tcPr>
            <w:tcW w:w="2547" w:type="dxa"/>
            <w:shd w:val="clear" w:color="auto" w:fill="auto"/>
          </w:tcPr>
          <w:p w14:paraId="34F7ECA0" w14:textId="77777777" w:rsidR="006E5428" w:rsidRPr="00F0499E" w:rsidRDefault="008A446C" w:rsidP="00BE2B78">
            <w:pPr>
              <w:jc w:val="both"/>
              <w:rPr>
                <w:b/>
                <w:bCs/>
                <w:sz w:val="22"/>
                <w:szCs w:val="22"/>
                <w:lang w:val="nl-NL"/>
              </w:rPr>
            </w:pPr>
            <w:r w:rsidRPr="00F0499E">
              <w:rPr>
                <w:b/>
                <w:bCs/>
                <w:sz w:val="22"/>
                <w:szCs w:val="22"/>
                <w:lang w:val="nl-NL"/>
              </w:rPr>
              <w:t>SE</w:t>
            </w:r>
          </w:p>
        </w:tc>
        <w:tc>
          <w:tcPr>
            <w:tcW w:w="5386" w:type="dxa"/>
            <w:shd w:val="clear" w:color="auto" w:fill="auto"/>
          </w:tcPr>
          <w:p w14:paraId="263D9429" w14:textId="08A08EBA" w:rsidR="006E5428" w:rsidRPr="00F0499E" w:rsidRDefault="006E5428" w:rsidP="00233B10">
            <w:pPr>
              <w:jc w:val="both"/>
              <w:rPr>
                <w:b/>
                <w:bCs/>
                <w:sz w:val="22"/>
                <w:szCs w:val="22"/>
                <w:lang w:val="nl-NL"/>
              </w:rPr>
            </w:pPr>
            <w:r w:rsidRPr="00F0499E">
              <w:rPr>
                <w:b/>
                <w:bCs/>
                <w:sz w:val="22"/>
                <w:szCs w:val="22"/>
                <w:lang w:val="nl-NL"/>
              </w:rPr>
              <w:t xml:space="preserve">Nicorette </w:t>
            </w:r>
            <w:r w:rsidR="00AF560D">
              <w:rPr>
                <w:b/>
                <w:bCs/>
                <w:sz w:val="22"/>
                <w:szCs w:val="22"/>
                <w:lang w:val="nl-NL"/>
              </w:rPr>
              <w:t>M</w:t>
            </w:r>
            <w:r w:rsidRPr="00F0499E">
              <w:rPr>
                <w:b/>
                <w:bCs/>
                <w:sz w:val="22"/>
                <w:szCs w:val="22"/>
                <w:lang w:val="nl-NL"/>
              </w:rPr>
              <w:t>int</w:t>
            </w:r>
          </w:p>
        </w:tc>
      </w:tr>
    </w:tbl>
    <w:p w14:paraId="2B241AB0" w14:textId="77777777" w:rsidR="00A241E8" w:rsidRPr="00F0499E" w:rsidRDefault="00A241E8" w:rsidP="00BE2B78">
      <w:pPr>
        <w:jc w:val="both"/>
        <w:rPr>
          <w:sz w:val="22"/>
          <w:szCs w:val="22"/>
          <w:lang w:val="nl-NL"/>
        </w:rPr>
      </w:pPr>
    </w:p>
    <w:p w14:paraId="23208EC8" w14:textId="2E493C39" w:rsidR="002217F5" w:rsidRPr="00F0499E" w:rsidRDefault="002217F5" w:rsidP="00233B10">
      <w:pPr>
        <w:jc w:val="both"/>
        <w:rPr>
          <w:b/>
          <w:bCs/>
          <w:sz w:val="22"/>
          <w:szCs w:val="22"/>
          <w:lang w:val="nl-NL"/>
        </w:rPr>
      </w:pPr>
      <w:r w:rsidRPr="00F0499E">
        <w:rPr>
          <w:b/>
          <w:bCs/>
          <w:sz w:val="22"/>
          <w:szCs w:val="22"/>
          <w:lang w:val="nl-NL"/>
        </w:rPr>
        <w:t>Deze bijsluiter is voor het</w:t>
      </w:r>
      <w:r w:rsidR="00715F5F" w:rsidRPr="00F0499E">
        <w:rPr>
          <w:b/>
          <w:bCs/>
          <w:sz w:val="22"/>
          <w:szCs w:val="22"/>
          <w:lang w:val="nl-NL"/>
        </w:rPr>
        <w:t xml:space="preserve"> laatst goedgekeurd in</w:t>
      </w:r>
      <w:r w:rsidR="000448D1" w:rsidRPr="00F0499E">
        <w:rPr>
          <w:b/>
          <w:bCs/>
          <w:sz w:val="22"/>
          <w:szCs w:val="22"/>
          <w:lang w:val="nl-NL"/>
        </w:rPr>
        <w:t xml:space="preserve"> </w:t>
      </w:r>
      <w:r w:rsidR="00F1224A">
        <w:rPr>
          <w:b/>
          <w:bCs/>
          <w:sz w:val="22"/>
          <w:szCs w:val="22"/>
          <w:lang w:val="nl-NL"/>
        </w:rPr>
        <w:t xml:space="preserve"> </w:t>
      </w:r>
      <w:r w:rsidR="00AF560D">
        <w:rPr>
          <w:b/>
          <w:bCs/>
          <w:sz w:val="22"/>
          <w:szCs w:val="22"/>
          <w:lang w:val="nl-NL"/>
        </w:rPr>
        <w:t>januari 2024</w:t>
      </w:r>
      <w:r w:rsidR="00322037">
        <w:rPr>
          <w:b/>
          <w:bCs/>
          <w:sz w:val="22"/>
          <w:szCs w:val="22"/>
          <w:lang w:val="nl-NL"/>
        </w:rPr>
        <w:t>.</w:t>
      </w:r>
    </w:p>
    <w:p w14:paraId="33125504" w14:textId="697D6C38" w:rsidR="001E1962" w:rsidRPr="007456B2" w:rsidRDefault="00F1224A" w:rsidP="00233B10">
      <w:pPr>
        <w:jc w:val="both"/>
        <w:rPr>
          <w:sz w:val="16"/>
          <w:szCs w:val="16"/>
          <w:lang w:val="nl-NL"/>
        </w:rPr>
      </w:pPr>
      <w:r>
        <w:rPr>
          <w:sz w:val="16"/>
          <w:szCs w:val="16"/>
          <w:lang w:val="nl-NL"/>
        </w:rPr>
        <w:t>v</w:t>
      </w:r>
      <w:r w:rsidR="002F0DA6">
        <w:rPr>
          <w:sz w:val="16"/>
          <w:szCs w:val="16"/>
          <w:lang w:val="nl-NL"/>
        </w:rPr>
        <w:t>10.0</w:t>
      </w:r>
      <w:r w:rsidR="00F96310">
        <w:rPr>
          <w:sz w:val="16"/>
          <w:szCs w:val="16"/>
          <w:lang w:val="nl-NL"/>
        </w:rPr>
        <w:t>_B</w:t>
      </w:r>
      <w:r w:rsidR="002F0DA6">
        <w:rPr>
          <w:sz w:val="16"/>
          <w:szCs w:val="16"/>
          <w:lang w:val="nl-NL"/>
        </w:rPr>
        <w:t>8.1</w:t>
      </w:r>
      <w:r>
        <w:rPr>
          <w:sz w:val="16"/>
          <w:szCs w:val="16"/>
          <w:lang w:val="nl-NL"/>
        </w:rPr>
        <w:t>+7.0</w:t>
      </w:r>
    </w:p>
    <w:sectPr w:rsidR="001E1962" w:rsidRPr="007456B2" w:rsidSect="009E0E44">
      <w:headerReference w:type="default" r:id="rId13"/>
      <w:footerReference w:type="default" r:id="rId14"/>
      <w:pgSz w:w="11909" w:h="16834" w:code="9"/>
      <w:pgMar w:top="1440" w:right="1800" w:bottom="1440" w:left="1800" w:header="708" w:footer="8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E5BAF" w14:textId="77777777" w:rsidR="000304B9" w:rsidRDefault="000304B9" w:rsidP="00B80AA6">
      <w:r>
        <w:separator/>
      </w:r>
    </w:p>
  </w:endnote>
  <w:endnote w:type="continuationSeparator" w:id="0">
    <w:p w14:paraId="6DE0EF15" w14:textId="77777777" w:rsidR="000304B9" w:rsidRDefault="000304B9" w:rsidP="00B80AA6">
      <w:r>
        <w:continuationSeparator/>
      </w:r>
      <w:bookmarkStart w:id="0" w:name="DVXParaEnd"/>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1D07C" w14:textId="44541316" w:rsidR="00C00634" w:rsidRPr="002C4631" w:rsidRDefault="00C00634" w:rsidP="00B57CA9">
    <w:pPr>
      <w:pStyle w:val="Footer"/>
      <w:pBdr>
        <w:top w:val="single" w:sz="4" w:space="1" w:color="auto"/>
      </w:pBdr>
      <w:ind w:right="-691"/>
      <w:jc w:val="right"/>
      <w:rPr>
        <w:sz w:val="20"/>
        <w:szCs w:val="20"/>
        <w:lang w:val="de-DE"/>
      </w:rPr>
    </w:pPr>
    <w:r w:rsidRPr="002C4631">
      <w:rPr>
        <w:sz w:val="20"/>
        <w:szCs w:val="20"/>
        <w:lang w:val="de-DE"/>
      </w:rPr>
      <w:t>Nicorette Freshmint 4 mg</w:t>
    </w:r>
    <w:r w:rsidR="00EB361C" w:rsidRPr="002C4631">
      <w:rPr>
        <w:sz w:val="20"/>
        <w:szCs w:val="20"/>
        <w:lang w:val="de-DE"/>
      </w:rPr>
      <w:t xml:space="preserve"> zuigtabletten</w:t>
    </w:r>
    <w:r w:rsidR="007F4E48">
      <w:rPr>
        <w:sz w:val="20"/>
        <w:szCs w:val="20"/>
        <w:lang w:val="de-DE"/>
      </w:rPr>
      <w:t xml:space="preserve"> BE &amp; NL </w:t>
    </w:r>
    <w:r w:rsidRPr="002C4631">
      <w:rPr>
        <w:sz w:val="20"/>
        <w:szCs w:val="20"/>
        <w:lang w:val="de-DE"/>
      </w:rPr>
      <w:tab/>
    </w:r>
    <w:r w:rsidR="007F4E48">
      <w:rPr>
        <w:sz w:val="20"/>
        <w:szCs w:val="20"/>
        <w:lang w:val="de-DE"/>
      </w:rPr>
      <w:t xml:space="preserve">   </w:t>
    </w:r>
    <w:r w:rsidRPr="002C4631">
      <w:rPr>
        <w:sz w:val="20"/>
        <w:szCs w:val="20"/>
        <w:lang w:val="de-DE"/>
      </w:rPr>
      <w:t>v</w:t>
    </w:r>
    <w:r w:rsidR="007F239F">
      <w:rPr>
        <w:sz w:val="20"/>
        <w:szCs w:val="20"/>
        <w:lang w:val="de-DE"/>
      </w:rPr>
      <w:t>10.0</w:t>
    </w:r>
    <w:r w:rsidR="00AF6C2D">
      <w:rPr>
        <w:sz w:val="20"/>
        <w:szCs w:val="20"/>
        <w:lang w:val="de-DE"/>
      </w:rPr>
      <w:t>_B</w:t>
    </w:r>
    <w:r w:rsidR="007F239F">
      <w:rPr>
        <w:sz w:val="20"/>
        <w:szCs w:val="20"/>
        <w:lang w:val="de-DE"/>
      </w:rPr>
      <w:t>8.1</w:t>
    </w:r>
    <w:r w:rsidR="00F1224A">
      <w:rPr>
        <w:sz w:val="20"/>
        <w:szCs w:val="20"/>
        <w:lang w:val="de-DE"/>
      </w:rPr>
      <w:t>+7.0</w:t>
    </w:r>
    <w:r w:rsidRPr="002C4631">
      <w:rPr>
        <w:sz w:val="20"/>
        <w:szCs w:val="20"/>
        <w:lang w:val="de-DE"/>
      </w:rPr>
      <w:tab/>
    </w:r>
    <w:r w:rsidR="00D30D89" w:rsidRPr="00D30D89">
      <w:rPr>
        <w:sz w:val="20"/>
        <w:szCs w:val="20"/>
      </w:rPr>
      <w:t xml:space="preserve">Page </w:t>
    </w:r>
    <w:r w:rsidR="00D30D89" w:rsidRPr="00D30D89">
      <w:rPr>
        <w:b/>
        <w:bCs/>
        <w:sz w:val="20"/>
        <w:szCs w:val="20"/>
      </w:rPr>
      <w:fldChar w:fldCharType="begin"/>
    </w:r>
    <w:r w:rsidR="00D30D89" w:rsidRPr="00D30D89">
      <w:rPr>
        <w:b/>
        <w:bCs/>
        <w:sz w:val="20"/>
        <w:szCs w:val="20"/>
      </w:rPr>
      <w:instrText xml:space="preserve"> PAGE  \* Arabic  \* MERGEFORMAT </w:instrText>
    </w:r>
    <w:r w:rsidR="00D30D89" w:rsidRPr="00D30D89">
      <w:rPr>
        <w:b/>
        <w:bCs/>
        <w:sz w:val="20"/>
        <w:szCs w:val="20"/>
      </w:rPr>
      <w:fldChar w:fldCharType="separate"/>
    </w:r>
    <w:r w:rsidR="00D30D89" w:rsidRPr="00D30D89">
      <w:rPr>
        <w:b/>
        <w:bCs/>
        <w:noProof/>
        <w:sz w:val="20"/>
        <w:szCs w:val="20"/>
      </w:rPr>
      <w:t>1</w:t>
    </w:r>
    <w:r w:rsidR="00D30D89" w:rsidRPr="00D30D89">
      <w:rPr>
        <w:b/>
        <w:bCs/>
        <w:sz w:val="20"/>
        <w:szCs w:val="20"/>
      </w:rPr>
      <w:fldChar w:fldCharType="end"/>
    </w:r>
    <w:r w:rsidR="00D30D89" w:rsidRPr="00D30D89">
      <w:rPr>
        <w:sz w:val="20"/>
        <w:szCs w:val="20"/>
      </w:rPr>
      <w:t xml:space="preserve"> of </w:t>
    </w:r>
    <w:r w:rsidR="00D30D89" w:rsidRPr="00D30D89">
      <w:rPr>
        <w:b/>
        <w:bCs/>
        <w:sz w:val="20"/>
        <w:szCs w:val="20"/>
      </w:rPr>
      <w:fldChar w:fldCharType="begin"/>
    </w:r>
    <w:r w:rsidR="00D30D89" w:rsidRPr="00D30D89">
      <w:rPr>
        <w:b/>
        <w:bCs/>
        <w:sz w:val="20"/>
        <w:szCs w:val="20"/>
      </w:rPr>
      <w:instrText xml:space="preserve"> NUMPAGES  \* Arabic  \* MERGEFORMAT </w:instrText>
    </w:r>
    <w:r w:rsidR="00D30D89" w:rsidRPr="00D30D89">
      <w:rPr>
        <w:b/>
        <w:bCs/>
        <w:sz w:val="20"/>
        <w:szCs w:val="20"/>
      </w:rPr>
      <w:fldChar w:fldCharType="separate"/>
    </w:r>
    <w:r w:rsidR="00D30D89" w:rsidRPr="00D30D89">
      <w:rPr>
        <w:b/>
        <w:bCs/>
        <w:noProof/>
        <w:sz w:val="20"/>
        <w:szCs w:val="20"/>
      </w:rPr>
      <w:t>2</w:t>
    </w:r>
    <w:r w:rsidR="00D30D89" w:rsidRPr="00D30D89">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65F76" w14:textId="77777777" w:rsidR="000304B9" w:rsidRDefault="000304B9" w:rsidP="00B80AA6">
      <w:r>
        <w:separator/>
      </w:r>
    </w:p>
  </w:footnote>
  <w:footnote w:type="continuationSeparator" w:id="0">
    <w:p w14:paraId="24ED5C32" w14:textId="77777777" w:rsidR="000304B9" w:rsidRDefault="000304B9" w:rsidP="00B80A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0EE73" w14:textId="1B6B7545" w:rsidR="00C00634" w:rsidRPr="00B57CA9" w:rsidRDefault="00C00634" w:rsidP="00B57CA9">
    <w:pPr>
      <w:pStyle w:val="Header"/>
      <w:pBdr>
        <w:bottom w:val="single" w:sz="4" w:space="1" w:color="auto"/>
      </w:pBdr>
      <w:ind w:right="-781"/>
      <w:rPr>
        <w:sz w:val="20"/>
        <w:szCs w:val="20"/>
      </w:rPr>
    </w:pPr>
    <w:r w:rsidRPr="00B57CA9">
      <w:rPr>
        <w:sz w:val="20"/>
        <w:szCs w:val="20"/>
      </w:rPr>
      <w:t>PIL</w:t>
    </w:r>
    <w:r w:rsidRPr="00B57CA9">
      <w:rPr>
        <w:sz w:val="20"/>
        <w:szCs w:val="20"/>
      </w:rPr>
      <w:tab/>
    </w:r>
    <w:r w:rsidR="00AD4B79">
      <w:rPr>
        <w:sz w:val="20"/>
        <w:szCs w:val="20"/>
      </w:rPr>
      <w:t xml:space="preserve">                                                                                                                                             </w:t>
    </w:r>
    <w:r w:rsidR="001C115E">
      <w:rPr>
        <w:sz w:val="20"/>
        <w:szCs w:val="20"/>
      </w:rPr>
      <w:t>Januari</w:t>
    </w:r>
    <w:r w:rsidR="00D30D89">
      <w:rPr>
        <w:sz w:val="20"/>
        <w:szCs w:val="20"/>
      </w:rPr>
      <w:t xml:space="preserve"> 202</w:t>
    </w:r>
    <w:r w:rsidR="001C115E">
      <w:rPr>
        <w:sz w:val="20"/>
        <w:szCs w:val="20"/>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4167"/>
    <w:multiLevelType w:val="hybridMultilevel"/>
    <w:tmpl w:val="023274B6"/>
    <w:lvl w:ilvl="0" w:tplc="0813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32FF3"/>
    <w:multiLevelType w:val="multilevel"/>
    <w:tmpl w:val="ADE25B5C"/>
    <w:lvl w:ilvl="0">
      <w:start w:val="1"/>
      <w:numFmt w:val="decimal"/>
      <w:lvlText w:val="%1."/>
      <w:lvlJc w:val="left"/>
      <w:pPr>
        <w:tabs>
          <w:tab w:val="num" w:pos="720"/>
        </w:tabs>
        <w:ind w:left="357" w:hanging="357"/>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 w15:restartNumberingAfterBreak="0">
    <w:nsid w:val="08DA3505"/>
    <w:multiLevelType w:val="hybridMultilevel"/>
    <w:tmpl w:val="F946939C"/>
    <w:lvl w:ilvl="0" w:tplc="B720BF8C">
      <w:start w:val="1"/>
      <w:numFmt w:val="lowerLetter"/>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3" w15:restartNumberingAfterBreak="0">
    <w:nsid w:val="11F75A0E"/>
    <w:multiLevelType w:val="hybridMultilevel"/>
    <w:tmpl w:val="6D362218"/>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 w15:restartNumberingAfterBreak="0">
    <w:nsid w:val="15CC565C"/>
    <w:multiLevelType w:val="hybridMultilevel"/>
    <w:tmpl w:val="85941830"/>
    <w:lvl w:ilvl="0" w:tplc="041D000F">
      <w:start w:val="1"/>
      <w:numFmt w:val="decimal"/>
      <w:lvlText w:val="%1."/>
      <w:lvlJc w:val="left"/>
      <w:pPr>
        <w:ind w:left="360" w:hanging="360"/>
      </w:pPr>
      <w:rPr>
        <w:rFonts w:cs="Times New Roman"/>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5" w15:restartNumberingAfterBreak="0">
    <w:nsid w:val="1F9677B4"/>
    <w:multiLevelType w:val="hybridMultilevel"/>
    <w:tmpl w:val="0B621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7F7F89"/>
    <w:multiLevelType w:val="hybridMultilevel"/>
    <w:tmpl w:val="F9D630B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2B2D12A7"/>
    <w:multiLevelType w:val="hybridMultilevel"/>
    <w:tmpl w:val="C54EB698"/>
    <w:lvl w:ilvl="0" w:tplc="041D0001">
      <w:start w:val="1"/>
      <w:numFmt w:val="bullet"/>
      <w:lvlText w:val=""/>
      <w:lvlJc w:val="left"/>
      <w:pPr>
        <w:ind w:left="720" w:hanging="360"/>
      </w:pPr>
      <w:rPr>
        <w:rFonts w:ascii="Symbol" w:hAnsi="Symbol" w:hint="default"/>
      </w:rPr>
    </w:lvl>
    <w:lvl w:ilvl="1" w:tplc="62944F78">
      <w:numFmt w:val="bullet"/>
      <w:lvlText w:val="•"/>
      <w:lvlJc w:val="left"/>
      <w:pPr>
        <w:ind w:left="1440" w:hanging="360"/>
      </w:pPr>
      <w:rPr>
        <w:rFonts w:ascii="Times New Roman" w:eastAsia="Times New Roman" w:hAnsi="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D277EAA"/>
    <w:multiLevelType w:val="hybridMultilevel"/>
    <w:tmpl w:val="0EC88FD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2E46C7"/>
    <w:multiLevelType w:val="hybridMultilevel"/>
    <w:tmpl w:val="284E9E1A"/>
    <w:lvl w:ilvl="0" w:tplc="1FA8F67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650223"/>
    <w:multiLevelType w:val="hybridMultilevel"/>
    <w:tmpl w:val="6DBC3EC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1" w15:restartNumberingAfterBreak="0">
    <w:nsid w:val="41A068F0"/>
    <w:multiLevelType w:val="hybridMultilevel"/>
    <w:tmpl w:val="B2304994"/>
    <w:lvl w:ilvl="0" w:tplc="2DAA3B70">
      <w:start w:val="3821"/>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4FE66A48"/>
    <w:multiLevelType w:val="hybridMultilevel"/>
    <w:tmpl w:val="29C0F80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51881196"/>
    <w:multiLevelType w:val="hybridMultilevel"/>
    <w:tmpl w:val="221E4FC2"/>
    <w:lvl w:ilvl="0" w:tplc="B46AF27C">
      <w:start w:val="1"/>
      <w:numFmt w:val="lowerLetter"/>
      <w:lvlText w:val="(%1)"/>
      <w:lvlJc w:val="left"/>
      <w:pPr>
        <w:ind w:left="1080" w:hanging="360"/>
      </w:pPr>
      <w:rPr>
        <w:rFonts w:cs="Times New Roman" w:hint="default"/>
      </w:rPr>
    </w:lvl>
    <w:lvl w:ilvl="1" w:tplc="041D0019">
      <w:start w:val="1"/>
      <w:numFmt w:val="lowerLetter"/>
      <w:lvlText w:val="%2."/>
      <w:lvlJc w:val="left"/>
      <w:pPr>
        <w:ind w:left="1800" w:hanging="360"/>
      </w:pPr>
      <w:rPr>
        <w:rFonts w:cs="Times New Roman"/>
      </w:rPr>
    </w:lvl>
    <w:lvl w:ilvl="2" w:tplc="041D001B" w:tentative="1">
      <w:start w:val="1"/>
      <w:numFmt w:val="lowerRoman"/>
      <w:lvlText w:val="%3."/>
      <w:lvlJc w:val="right"/>
      <w:pPr>
        <w:ind w:left="2520" w:hanging="180"/>
      </w:pPr>
      <w:rPr>
        <w:rFonts w:cs="Times New Roman"/>
      </w:rPr>
    </w:lvl>
    <w:lvl w:ilvl="3" w:tplc="041D000F" w:tentative="1">
      <w:start w:val="1"/>
      <w:numFmt w:val="decimal"/>
      <w:lvlText w:val="%4."/>
      <w:lvlJc w:val="left"/>
      <w:pPr>
        <w:ind w:left="3240" w:hanging="360"/>
      </w:pPr>
      <w:rPr>
        <w:rFonts w:cs="Times New Roman"/>
      </w:rPr>
    </w:lvl>
    <w:lvl w:ilvl="4" w:tplc="041D0019" w:tentative="1">
      <w:start w:val="1"/>
      <w:numFmt w:val="lowerLetter"/>
      <w:lvlText w:val="%5."/>
      <w:lvlJc w:val="left"/>
      <w:pPr>
        <w:ind w:left="3960" w:hanging="360"/>
      </w:pPr>
      <w:rPr>
        <w:rFonts w:cs="Times New Roman"/>
      </w:rPr>
    </w:lvl>
    <w:lvl w:ilvl="5" w:tplc="041D001B" w:tentative="1">
      <w:start w:val="1"/>
      <w:numFmt w:val="lowerRoman"/>
      <w:lvlText w:val="%6."/>
      <w:lvlJc w:val="right"/>
      <w:pPr>
        <w:ind w:left="4680" w:hanging="180"/>
      </w:pPr>
      <w:rPr>
        <w:rFonts w:cs="Times New Roman"/>
      </w:rPr>
    </w:lvl>
    <w:lvl w:ilvl="6" w:tplc="041D000F" w:tentative="1">
      <w:start w:val="1"/>
      <w:numFmt w:val="decimal"/>
      <w:lvlText w:val="%7."/>
      <w:lvlJc w:val="left"/>
      <w:pPr>
        <w:ind w:left="5400" w:hanging="360"/>
      </w:pPr>
      <w:rPr>
        <w:rFonts w:cs="Times New Roman"/>
      </w:rPr>
    </w:lvl>
    <w:lvl w:ilvl="7" w:tplc="041D0019" w:tentative="1">
      <w:start w:val="1"/>
      <w:numFmt w:val="lowerLetter"/>
      <w:lvlText w:val="%8."/>
      <w:lvlJc w:val="left"/>
      <w:pPr>
        <w:ind w:left="6120" w:hanging="360"/>
      </w:pPr>
      <w:rPr>
        <w:rFonts w:cs="Times New Roman"/>
      </w:rPr>
    </w:lvl>
    <w:lvl w:ilvl="8" w:tplc="041D001B" w:tentative="1">
      <w:start w:val="1"/>
      <w:numFmt w:val="lowerRoman"/>
      <w:lvlText w:val="%9."/>
      <w:lvlJc w:val="right"/>
      <w:pPr>
        <w:ind w:left="6840" w:hanging="180"/>
      </w:pPr>
      <w:rPr>
        <w:rFonts w:cs="Times New Roman"/>
      </w:rPr>
    </w:lvl>
  </w:abstractNum>
  <w:abstractNum w:abstractNumId="14" w15:restartNumberingAfterBreak="0">
    <w:nsid w:val="55295B53"/>
    <w:multiLevelType w:val="hybridMultilevel"/>
    <w:tmpl w:val="A628B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7D6EA2"/>
    <w:multiLevelType w:val="hybridMultilevel"/>
    <w:tmpl w:val="15A83048"/>
    <w:lvl w:ilvl="0" w:tplc="1FA8F67A">
      <w:numFmt w:val="bullet"/>
      <w:lvlText w:val="-"/>
      <w:lvlJc w:val="left"/>
      <w:pPr>
        <w:ind w:left="720" w:hanging="360"/>
      </w:pPr>
      <w:rPr>
        <w:rFonts w:ascii="Times New Roman" w:eastAsia="Calibri"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6975067A"/>
    <w:multiLevelType w:val="hybridMultilevel"/>
    <w:tmpl w:val="39B07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A11231"/>
    <w:multiLevelType w:val="hybridMultilevel"/>
    <w:tmpl w:val="05BECA9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7E497A37"/>
    <w:multiLevelType w:val="hybridMultilevel"/>
    <w:tmpl w:val="E75416A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9" w15:restartNumberingAfterBreak="0">
    <w:nsid w:val="7FEE115E"/>
    <w:multiLevelType w:val="hybridMultilevel"/>
    <w:tmpl w:val="DFDCAE1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num w:numId="1" w16cid:durableId="857890362">
    <w:abstractNumId w:val="4"/>
  </w:num>
  <w:num w:numId="2" w16cid:durableId="437064251">
    <w:abstractNumId w:val="13"/>
  </w:num>
  <w:num w:numId="3" w16cid:durableId="1848059171">
    <w:abstractNumId w:val="2"/>
  </w:num>
  <w:num w:numId="4" w16cid:durableId="1279486814">
    <w:abstractNumId w:val="7"/>
  </w:num>
  <w:num w:numId="5" w16cid:durableId="609632441">
    <w:abstractNumId w:val="18"/>
  </w:num>
  <w:num w:numId="6" w16cid:durableId="784497256">
    <w:abstractNumId w:val="19"/>
  </w:num>
  <w:num w:numId="7" w16cid:durableId="681705744">
    <w:abstractNumId w:val="6"/>
  </w:num>
  <w:num w:numId="8" w16cid:durableId="1967618859">
    <w:abstractNumId w:val="12"/>
  </w:num>
  <w:num w:numId="9" w16cid:durableId="568884409">
    <w:abstractNumId w:val="17"/>
  </w:num>
  <w:num w:numId="10" w16cid:durableId="1170215543">
    <w:abstractNumId w:val="3"/>
  </w:num>
  <w:num w:numId="11" w16cid:durableId="920142790">
    <w:abstractNumId w:val="8"/>
  </w:num>
  <w:num w:numId="12" w16cid:durableId="1728604638">
    <w:abstractNumId w:val="16"/>
  </w:num>
  <w:num w:numId="13" w16cid:durableId="642661049">
    <w:abstractNumId w:val="10"/>
  </w:num>
  <w:num w:numId="14" w16cid:durableId="340858569">
    <w:abstractNumId w:val="5"/>
  </w:num>
  <w:num w:numId="15" w16cid:durableId="507910213">
    <w:abstractNumId w:val="14"/>
  </w:num>
  <w:num w:numId="16" w16cid:durableId="1451432836">
    <w:abstractNumId w:val="0"/>
  </w:num>
  <w:num w:numId="17" w16cid:durableId="1444498716">
    <w:abstractNumId w:val="9"/>
  </w:num>
  <w:num w:numId="18" w16cid:durableId="1226452202">
    <w:abstractNumId w:val="11"/>
  </w:num>
  <w:num w:numId="19" w16cid:durableId="1819180496">
    <w:abstractNumId w:val="15"/>
  </w:num>
  <w:num w:numId="20" w16cid:durableId="728068483">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66B"/>
    <w:rsid w:val="00013CCE"/>
    <w:rsid w:val="00013DE0"/>
    <w:rsid w:val="00015613"/>
    <w:rsid w:val="000304B9"/>
    <w:rsid w:val="00034FE0"/>
    <w:rsid w:val="00041EE2"/>
    <w:rsid w:val="00043C98"/>
    <w:rsid w:val="000448D1"/>
    <w:rsid w:val="0005175C"/>
    <w:rsid w:val="00053490"/>
    <w:rsid w:val="00053BC2"/>
    <w:rsid w:val="000546E2"/>
    <w:rsid w:val="00055E0C"/>
    <w:rsid w:val="00056EFD"/>
    <w:rsid w:val="00064381"/>
    <w:rsid w:val="00064A27"/>
    <w:rsid w:val="0006731C"/>
    <w:rsid w:val="00073E8A"/>
    <w:rsid w:val="00076D06"/>
    <w:rsid w:val="000816E3"/>
    <w:rsid w:val="00084F19"/>
    <w:rsid w:val="000A489E"/>
    <w:rsid w:val="000A52EC"/>
    <w:rsid w:val="000A67D0"/>
    <w:rsid w:val="000A7718"/>
    <w:rsid w:val="000B168F"/>
    <w:rsid w:val="000B3EF7"/>
    <w:rsid w:val="000B519D"/>
    <w:rsid w:val="000B6277"/>
    <w:rsid w:val="000C0E3A"/>
    <w:rsid w:val="000C1CFB"/>
    <w:rsid w:val="000D0793"/>
    <w:rsid w:val="000D3861"/>
    <w:rsid w:val="000D3A43"/>
    <w:rsid w:val="000D4127"/>
    <w:rsid w:val="000E1850"/>
    <w:rsid w:val="000E3526"/>
    <w:rsid w:val="00101C76"/>
    <w:rsid w:val="0010216D"/>
    <w:rsid w:val="001103F0"/>
    <w:rsid w:val="001141AA"/>
    <w:rsid w:val="00114B00"/>
    <w:rsid w:val="00116DC1"/>
    <w:rsid w:val="00121BC7"/>
    <w:rsid w:val="00136C88"/>
    <w:rsid w:val="00137439"/>
    <w:rsid w:val="00140C49"/>
    <w:rsid w:val="0014105D"/>
    <w:rsid w:val="00141C78"/>
    <w:rsid w:val="00147799"/>
    <w:rsid w:val="001505D1"/>
    <w:rsid w:val="00153004"/>
    <w:rsid w:val="00155429"/>
    <w:rsid w:val="0015632B"/>
    <w:rsid w:val="0016245F"/>
    <w:rsid w:val="0016336F"/>
    <w:rsid w:val="00171A7C"/>
    <w:rsid w:val="001751DB"/>
    <w:rsid w:val="0017526F"/>
    <w:rsid w:val="00175CC8"/>
    <w:rsid w:val="00176CE9"/>
    <w:rsid w:val="00176D13"/>
    <w:rsid w:val="00177CF1"/>
    <w:rsid w:val="00182E9A"/>
    <w:rsid w:val="0019084C"/>
    <w:rsid w:val="00192E16"/>
    <w:rsid w:val="0019535D"/>
    <w:rsid w:val="00195899"/>
    <w:rsid w:val="001977C6"/>
    <w:rsid w:val="001A2229"/>
    <w:rsid w:val="001A33D0"/>
    <w:rsid w:val="001A524B"/>
    <w:rsid w:val="001B60CC"/>
    <w:rsid w:val="001C115E"/>
    <w:rsid w:val="001C1706"/>
    <w:rsid w:val="001C2173"/>
    <w:rsid w:val="001C35FE"/>
    <w:rsid w:val="001D571B"/>
    <w:rsid w:val="001D5E95"/>
    <w:rsid w:val="001D7290"/>
    <w:rsid w:val="001E1962"/>
    <w:rsid w:val="001F31D8"/>
    <w:rsid w:val="0020089B"/>
    <w:rsid w:val="00206671"/>
    <w:rsid w:val="00206EDE"/>
    <w:rsid w:val="00211980"/>
    <w:rsid w:val="00213518"/>
    <w:rsid w:val="002213C0"/>
    <w:rsid w:val="002217F5"/>
    <w:rsid w:val="00226CDC"/>
    <w:rsid w:val="00233B10"/>
    <w:rsid w:val="00236020"/>
    <w:rsid w:val="002422F2"/>
    <w:rsid w:val="002451EA"/>
    <w:rsid w:val="00257DEC"/>
    <w:rsid w:val="00260301"/>
    <w:rsid w:val="002640B2"/>
    <w:rsid w:val="00264FB1"/>
    <w:rsid w:val="0026565E"/>
    <w:rsid w:val="00270328"/>
    <w:rsid w:val="00275B7C"/>
    <w:rsid w:val="00281B18"/>
    <w:rsid w:val="0028326C"/>
    <w:rsid w:val="00283C36"/>
    <w:rsid w:val="00284115"/>
    <w:rsid w:val="00292625"/>
    <w:rsid w:val="00294035"/>
    <w:rsid w:val="002A4DE7"/>
    <w:rsid w:val="002A65D9"/>
    <w:rsid w:val="002B4263"/>
    <w:rsid w:val="002C4631"/>
    <w:rsid w:val="002D1A71"/>
    <w:rsid w:val="002D5F55"/>
    <w:rsid w:val="002E0EE1"/>
    <w:rsid w:val="002E3353"/>
    <w:rsid w:val="002E346C"/>
    <w:rsid w:val="002E7BC4"/>
    <w:rsid w:val="002F0DA6"/>
    <w:rsid w:val="002F6E3E"/>
    <w:rsid w:val="002F7D2F"/>
    <w:rsid w:val="00302EBB"/>
    <w:rsid w:val="00303B15"/>
    <w:rsid w:val="003048BE"/>
    <w:rsid w:val="0030735F"/>
    <w:rsid w:val="00310248"/>
    <w:rsid w:val="00315918"/>
    <w:rsid w:val="00322037"/>
    <w:rsid w:val="00322B43"/>
    <w:rsid w:val="0032771D"/>
    <w:rsid w:val="00331025"/>
    <w:rsid w:val="00334B07"/>
    <w:rsid w:val="00347169"/>
    <w:rsid w:val="00352E1F"/>
    <w:rsid w:val="00354138"/>
    <w:rsid w:val="00354842"/>
    <w:rsid w:val="0037285D"/>
    <w:rsid w:val="003734B2"/>
    <w:rsid w:val="00374932"/>
    <w:rsid w:val="00376C46"/>
    <w:rsid w:val="00377260"/>
    <w:rsid w:val="0038138A"/>
    <w:rsid w:val="0038170E"/>
    <w:rsid w:val="00383388"/>
    <w:rsid w:val="00383CDF"/>
    <w:rsid w:val="00385D17"/>
    <w:rsid w:val="0038742A"/>
    <w:rsid w:val="00390E90"/>
    <w:rsid w:val="00392DA1"/>
    <w:rsid w:val="0039424D"/>
    <w:rsid w:val="003945B4"/>
    <w:rsid w:val="00397443"/>
    <w:rsid w:val="003A0034"/>
    <w:rsid w:val="003A6AAD"/>
    <w:rsid w:val="003B1242"/>
    <w:rsid w:val="003B4185"/>
    <w:rsid w:val="003B4429"/>
    <w:rsid w:val="003B6C33"/>
    <w:rsid w:val="003C08E4"/>
    <w:rsid w:val="003C1CA2"/>
    <w:rsid w:val="003C1D04"/>
    <w:rsid w:val="003C4A8B"/>
    <w:rsid w:val="003C79D6"/>
    <w:rsid w:val="003D0EF1"/>
    <w:rsid w:val="003D2A81"/>
    <w:rsid w:val="003D5748"/>
    <w:rsid w:val="003D6DB3"/>
    <w:rsid w:val="003E636C"/>
    <w:rsid w:val="003E6E22"/>
    <w:rsid w:val="003F3114"/>
    <w:rsid w:val="003F723A"/>
    <w:rsid w:val="004016A6"/>
    <w:rsid w:val="00401CD4"/>
    <w:rsid w:val="00402CE6"/>
    <w:rsid w:val="00404F10"/>
    <w:rsid w:val="00406F8B"/>
    <w:rsid w:val="00412D03"/>
    <w:rsid w:val="00414AF0"/>
    <w:rsid w:val="004204CC"/>
    <w:rsid w:val="0043002F"/>
    <w:rsid w:val="0043163E"/>
    <w:rsid w:val="00442EB7"/>
    <w:rsid w:val="0044622A"/>
    <w:rsid w:val="00454F35"/>
    <w:rsid w:val="00457A07"/>
    <w:rsid w:val="0046184E"/>
    <w:rsid w:val="00471F5F"/>
    <w:rsid w:val="00473E60"/>
    <w:rsid w:val="004760C0"/>
    <w:rsid w:val="0048206E"/>
    <w:rsid w:val="00484B5A"/>
    <w:rsid w:val="00484EAD"/>
    <w:rsid w:val="00485801"/>
    <w:rsid w:val="00493D53"/>
    <w:rsid w:val="004B2DFC"/>
    <w:rsid w:val="004B39C4"/>
    <w:rsid w:val="004C14FF"/>
    <w:rsid w:val="004C78A1"/>
    <w:rsid w:val="004D3727"/>
    <w:rsid w:val="004D5209"/>
    <w:rsid w:val="004D5C32"/>
    <w:rsid w:val="004E1F0D"/>
    <w:rsid w:val="004E3E0C"/>
    <w:rsid w:val="004F740C"/>
    <w:rsid w:val="00512CA5"/>
    <w:rsid w:val="005230E3"/>
    <w:rsid w:val="00524473"/>
    <w:rsid w:val="00531C0D"/>
    <w:rsid w:val="00537FE8"/>
    <w:rsid w:val="005414CD"/>
    <w:rsid w:val="00541EE6"/>
    <w:rsid w:val="00554101"/>
    <w:rsid w:val="005624D0"/>
    <w:rsid w:val="005661C7"/>
    <w:rsid w:val="005666E9"/>
    <w:rsid w:val="005727CE"/>
    <w:rsid w:val="0058401B"/>
    <w:rsid w:val="00590224"/>
    <w:rsid w:val="005903F4"/>
    <w:rsid w:val="00592A5E"/>
    <w:rsid w:val="005A2AE6"/>
    <w:rsid w:val="005A2F55"/>
    <w:rsid w:val="005A3E5D"/>
    <w:rsid w:val="005A3F08"/>
    <w:rsid w:val="005A7AD4"/>
    <w:rsid w:val="005B0422"/>
    <w:rsid w:val="005B13D8"/>
    <w:rsid w:val="005B5E7F"/>
    <w:rsid w:val="005C1E77"/>
    <w:rsid w:val="005C1F72"/>
    <w:rsid w:val="005C2F2E"/>
    <w:rsid w:val="005C69F0"/>
    <w:rsid w:val="005C6BAE"/>
    <w:rsid w:val="005C724A"/>
    <w:rsid w:val="005E4AA3"/>
    <w:rsid w:val="005E4DA7"/>
    <w:rsid w:val="005E7BAC"/>
    <w:rsid w:val="005F0172"/>
    <w:rsid w:val="005F7B8A"/>
    <w:rsid w:val="00603524"/>
    <w:rsid w:val="00611081"/>
    <w:rsid w:val="00612708"/>
    <w:rsid w:val="00613E7B"/>
    <w:rsid w:val="00614A23"/>
    <w:rsid w:val="00616F60"/>
    <w:rsid w:val="00617B38"/>
    <w:rsid w:val="00617C43"/>
    <w:rsid w:val="00620140"/>
    <w:rsid w:val="00621E37"/>
    <w:rsid w:val="00623AB6"/>
    <w:rsid w:val="00627CC7"/>
    <w:rsid w:val="00631CCD"/>
    <w:rsid w:val="006336C0"/>
    <w:rsid w:val="0063385E"/>
    <w:rsid w:val="0063607E"/>
    <w:rsid w:val="00646E15"/>
    <w:rsid w:val="00650CA7"/>
    <w:rsid w:val="006522B7"/>
    <w:rsid w:val="006523C8"/>
    <w:rsid w:val="00654903"/>
    <w:rsid w:val="0065735F"/>
    <w:rsid w:val="00664A5C"/>
    <w:rsid w:val="00665DC4"/>
    <w:rsid w:val="00666561"/>
    <w:rsid w:val="006671C1"/>
    <w:rsid w:val="006726A1"/>
    <w:rsid w:val="00676A45"/>
    <w:rsid w:val="0069429E"/>
    <w:rsid w:val="006948B5"/>
    <w:rsid w:val="006A5639"/>
    <w:rsid w:val="006A6930"/>
    <w:rsid w:val="006B13A4"/>
    <w:rsid w:val="006B3F77"/>
    <w:rsid w:val="006B43BB"/>
    <w:rsid w:val="006B56FE"/>
    <w:rsid w:val="006B5E73"/>
    <w:rsid w:val="006B6E34"/>
    <w:rsid w:val="006C316B"/>
    <w:rsid w:val="006C77C9"/>
    <w:rsid w:val="006C780D"/>
    <w:rsid w:val="006D0D56"/>
    <w:rsid w:val="006D6208"/>
    <w:rsid w:val="006E32B2"/>
    <w:rsid w:val="006E5428"/>
    <w:rsid w:val="006F7FFE"/>
    <w:rsid w:val="00703546"/>
    <w:rsid w:val="00704681"/>
    <w:rsid w:val="00705B27"/>
    <w:rsid w:val="0070695C"/>
    <w:rsid w:val="00715F5F"/>
    <w:rsid w:val="00722DB9"/>
    <w:rsid w:val="00723299"/>
    <w:rsid w:val="007252A9"/>
    <w:rsid w:val="00725E6A"/>
    <w:rsid w:val="00727098"/>
    <w:rsid w:val="00727AC2"/>
    <w:rsid w:val="00744FB9"/>
    <w:rsid w:val="007456B2"/>
    <w:rsid w:val="00753137"/>
    <w:rsid w:val="0075797D"/>
    <w:rsid w:val="00763ACE"/>
    <w:rsid w:val="00767D20"/>
    <w:rsid w:val="00777638"/>
    <w:rsid w:val="00782A0B"/>
    <w:rsid w:val="00784B27"/>
    <w:rsid w:val="00785099"/>
    <w:rsid w:val="007915E5"/>
    <w:rsid w:val="0079206D"/>
    <w:rsid w:val="00792909"/>
    <w:rsid w:val="0079512A"/>
    <w:rsid w:val="00797719"/>
    <w:rsid w:val="007A0AD0"/>
    <w:rsid w:val="007A13F5"/>
    <w:rsid w:val="007A3F03"/>
    <w:rsid w:val="007B15CC"/>
    <w:rsid w:val="007B2B32"/>
    <w:rsid w:val="007B2DD5"/>
    <w:rsid w:val="007B7F9D"/>
    <w:rsid w:val="007C2CA2"/>
    <w:rsid w:val="007C5864"/>
    <w:rsid w:val="007C58AB"/>
    <w:rsid w:val="007C6A62"/>
    <w:rsid w:val="007E33C4"/>
    <w:rsid w:val="007E40E2"/>
    <w:rsid w:val="007F1404"/>
    <w:rsid w:val="007F239F"/>
    <w:rsid w:val="007F2DC1"/>
    <w:rsid w:val="007F3308"/>
    <w:rsid w:val="007F4E48"/>
    <w:rsid w:val="007F6B4A"/>
    <w:rsid w:val="00801876"/>
    <w:rsid w:val="00803524"/>
    <w:rsid w:val="008060B9"/>
    <w:rsid w:val="00807684"/>
    <w:rsid w:val="00810656"/>
    <w:rsid w:val="00811ADF"/>
    <w:rsid w:val="00815269"/>
    <w:rsid w:val="00815463"/>
    <w:rsid w:val="00820655"/>
    <w:rsid w:val="00825451"/>
    <w:rsid w:val="008312E1"/>
    <w:rsid w:val="00845E74"/>
    <w:rsid w:val="008464D9"/>
    <w:rsid w:val="00850ADA"/>
    <w:rsid w:val="008514BC"/>
    <w:rsid w:val="00881584"/>
    <w:rsid w:val="00882AB0"/>
    <w:rsid w:val="00887558"/>
    <w:rsid w:val="00891228"/>
    <w:rsid w:val="008A008F"/>
    <w:rsid w:val="008A18DF"/>
    <w:rsid w:val="008A2D91"/>
    <w:rsid w:val="008A446C"/>
    <w:rsid w:val="008B13CF"/>
    <w:rsid w:val="008B22D0"/>
    <w:rsid w:val="008B2FF3"/>
    <w:rsid w:val="008B67FA"/>
    <w:rsid w:val="008C45CD"/>
    <w:rsid w:val="008D0F63"/>
    <w:rsid w:val="008D1DCA"/>
    <w:rsid w:val="008E050C"/>
    <w:rsid w:val="008E12B9"/>
    <w:rsid w:val="008F036A"/>
    <w:rsid w:val="008F2235"/>
    <w:rsid w:val="008F5FA3"/>
    <w:rsid w:val="008F602E"/>
    <w:rsid w:val="00901265"/>
    <w:rsid w:val="00915FFB"/>
    <w:rsid w:val="00920C48"/>
    <w:rsid w:val="00924F44"/>
    <w:rsid w:val="00930B61"/>
    <w:rsid w:val="00932C84"/>
    <w:rsid w:val="009354FA"/>
    <w:rsid w:val="0094172C"/>
    <w:rsid w:val="0094436C"/>
    <w:rsid w:val="00945353"/>
    <w:rsid w:val="0095244E"/>
    <w:rsid w:val="0095345E"/>
    <w:rsid w:val="00954315"/>
    <w:rsid w:val="00954A9F"/>
    <w:rsid w:val="00955293"/>
    <w:rsid w:val="00957E8C"/>
    <w:rsid w:val="00961740"/>
    <w:rsid w:val="0096600B"/>
    <w:rsid w:val="0096666B"/>
    <w:rsid w:val="00974970"/>
    <w:rsid w:val="00974D4C"/>
    <w:rsid w:val="009762E0"/>
    <w:rsid w:val="009771C1"/>
    <w:rsid w:val="009836CC"/>
    <w:rsid w:val="00984D99"/>
    <w:rsid w:val="009852F6"/>
    <w:rsid w:val="009860E1"/>
    <w:rsid w:val="00992C59"/>
    <w:rsid w:val="00993D13"/>
    <w:rsid w:val="00996D2F"/>
    <w:rsid w:val="009A1106"/>
    <w:rsid w:val="009A3106"/>
    <w:rsid w:val="009A3B37"/>
    <w:rsid w:val="009B7CF7"/>
    <w:rsid w:val="009C4A0D"/>
    <w:rsid w:val="009D1895"/>
    <w:rsid w:val="009D4179"/>
    <w:rsid w:val="009D44CE"/>
    <w:rsid w:val="009E0E44"/>
    <w:rsid w:val="009E45F0"/>
    <w:rsid w:val="009E5605"/>
    <w:rsid w:val="00A0027F"/>
    <w:rsid w:val="00A0238A"/>
    <w:rsid w:val="00A07A50"/>
    <w:rsid w:val="00A11EB3"/>
    <w:rsid w:val="00A128F6"/>
    <w:rsid w:val="00A167DA"/>
    <w:rsid w:val="00A20518"/>
    <w:rsid w:val="00A207F6"/>
    <w:rsid w:val="00A2217E"/>
    <w:rsid w:val="00A2314F"/>
    <w:rsid w:val="00A241E8"/>
    <w:rsid w:val="00A24827"/>
    <w:rsid w:val="00A2793E"/>
    <w:rsid w:val="00A30DB7"/>
    <w:rsid w:val="00A3295C"/>
    <w:rsid w:val="00A37587"/>
    <w:rsid w:val="00A47BF3"/>
    <w:rsid w:val="00A54B9C"/>
    <w:rsid w:val="00A636C1"/>
    <w:rsid w:val="00A638B2"/>
    <w:rsid w:val="00A67734"/>
    <w:rsid w:val="00A74723"/>
    <w:rsid w:val="00A804B1"/>
    <w:rsid w:val="00A839F4"/>
    <w:rsid w:val="00A87509"/>
    <w:rsid w:val="00A913C8"/>
    <w:rsid w:val="00A92CD2"/>
    <w:rsid w:val="00A93921"/>
    <w:rsid w:val="00AA3504"/>
    <w:rsid w:val="00AA400C"/>
    <w:rsid w:val="00AB02F8"/>
    <w:rsid w:val="00AB0E75"/>
    <w:rsid w:val="00AC7AA0"/>
    <w:rsid w:val="00AC7CD2"/>
    <w:rsid w:val="00AD1E18"/>
    <w:rsid w:val="00AD33DD"/>
    <w:rsid w:val="00AD4B79"/>
    <w:rsid w:val="00AE1350"/>
    <w:rsid w:val="00AE6633"/>
    <w:rsid w:val="00AF245C"/>
    <w:rsid w:val="00AF560D"/>
    <w:rsid w:val="00AF5B17"/>
    <w:rsid w:val="00AF5EE1"/>
    <w:rsid w:val="00AF627E"/>
    <w:rsid w:val="00AF6C2D"/>
    <w:rsid w:val="00AF7DB7"/>
    <w:rsid w:val="00B011CC"/>
    <w:rsid w:val="00B0137C"/>
    <w:rsid w:val="00B0235B"/>
    <w:rsid w:val="00B05986"/>
    <w:rsid w:val="00B07B0F"/>
    <w:rsid w:val="00B121A7"/>
    <w:rsid w:val="00B1266A"/>
    <w:rsid w:val="00B25AA2"/>
    <w:rsid w:val="00B279D2"/>
    <w:rsid w:val="00B50AE1"/>
    <w:rsid w:val="00B54890"/>
    <w:rsid w:val="00B56DC5"/>
    <w:rsid w:val="00B57CA9"/>
    <w:rsid w:val="00B62C03"/>
    <w:rsid w:val="00B63E90"/>
    <w:rsid w:val="00B711A3"/>
    <w:rsid w:val="00B7492A"/>
    <w:rsid w:val="00B75865"/>
    <w:rsid w:val="00B7646E"/>
    <w:rsid w:val="00B76569"/>
    <w:rsid w:val="00B76C8B"/>
    <w:rsid w:val="00B80AA6"/>
    <w:rsid w:val="00B8477C"/>
    <w:rsid w:val="00B85BA4"/>
    <w:rsid w:val="00B876BE"/>
    <w:rsid w:val="00B97195"/>
    <w:rsid w:val="00BA0CCA"/>
    <w:rsid w:val="00BA6176"/>
    <w:rsid w:val="00BB3F0F"/>
    <w:rsid w:val="00BC1D77"/>
    <w:rsid w:val="00BC2805"/>
    <w:rsid w:val="00BC54D2"/>
    <w:rsid w:val="00BD1F2C"/>
    <w:rsid w:val="00BD366F"/>
    <w:rsid w:val="00BD43DE"/>
    <w:rsid w:val="00BD5CFF"/>
    <w:rsid w:val="00BD6827"/>
    <w:rsid w:val="00BE0713"/>
    <w:rsid w:val="00BE2B78"/>
    <w:rsid w:val="00BE6223"/>
    <w:rsid w:val="00BF0AE9"/>
    <w:rsid w:val="00BF260D"/>
    <w:rsid w:val="00BF6327"/>
    <w:rsid w:val="00BF6F20"/>
    <w:rsid w:val="00C00634"/>
    <w:rsid w:val="00C054E8"/>
    <w:rsid w:val="00C064F9"/>
    <w:rsid w:val="00C1145C"/>
    <w:rsid w:val="00C12C1F"/>
    <w:rsid w:val="00C14C35"/>
    <w:rsid w:val="00C24E4E"/>
    <w:rsid w:val="00C37DBC"/>
    <w:rsid w:val="00C41F4B"/>
    <w:rsid w:val="00C52FDB"/>
    <w:rsid w:val="00C54CB9"/>
    <w:rsid w:val="00C563FA"/>
    <w:rsid w:val="00C6049E"/>
    <w:rsid w:val="00C6421A"/>
    <w:rsid w:val="00C64251"/>
    <w:rsid w:val="00C650A5"/>
    <w:rsid w:val="00C70F19"/>
    <w:rsid w:val="00C71E97"/>
    <w:rsid w:val="00C72348"/>
    <w:rsid w:val="00C876BD"/>
    <w:rsid w:val="00C9082B"/>
    <w:rsid w:val="00C95D13"/>
    <w:rsid w:val="00CA0AE3"/>
    <w:rsid w:val="00CA13AE"/>
    <w:rsid w:val="00CA564B"/>
    <w:rsid w:val="00CB3DA7"/>
    <w:rsid w:val="00CB3EF3"/>
    <w:rsid w:val="00CB4CC6"/>
    <w:rsid w:val="00CB5CC3"/>
    <w:rsid w:val="00CB715A"/>
    <w:rsid w:val="00CC20BC"/>
    <w:rsid w:val="00CC3395"/>
    <w:rsid w:val="00CC3F33"/>
    <w:rsid w:val="00CD0E02"/>
    <w:rsid w:val="00CD45CD"/>
    <w:rsid w:val="00CE0EC3"/>
    <w:rsid w:val="00CE3484"/>
    <w:rsid w:val="00CE42DD"/>
    <w:rsid w:val="00CE60D6"/>
    <w:rsid w:val="00D029C5"/>
    <w:rsid w:val="00D04E79"/>
    <w:rsid w:val="00D12970"/>
    <w:rsid w:val="00D218BE"/>
    <w:rsid w:val="00D23596"/>
    <w:rsid w:val="00D24427"/>
    <w:rsid w:val="00D24F42"/>
    <w:rsid w:val="00D27349"/>
    <w:rsid w:val="00D30D89"/>
    <w:rsid w:val="00D336FF"/>
    <w:rsid w:val="00D519BB"/>
    <w:rsid w:val="00D538CE"/>
    <w:rsid w:val="00D5499B"/>
    <w:rsid w:val="00D61CC8"/>
    <w:rsid w:val="00D62C71"/>
    <w:rsid w:val="00D63B80"/>
    <w:rsid w:val="00D641B3"/>
    <w:rsid w:val="00D77359"/>
    <w:rsid w:val="00D7754C"/>
    <w:rsid w:val="00D869F0"/>
    <w:rsid w:val="00DA1CE9"/>
    <w:rsid w:val="00DA52DF"/>
    <w:rsid w:val="00DB4BBD"/>
    <w:rsid w:val="00DB5087"/>
    <w:rsid w:val="00DB760D"/>
    <w:rsid w:val="00DC4810"/>
    <w:rsid w:val="00DD053B"/>
    <w:rsid w:val="00DD21D7"/>
    <w:rsid w:val="00DD5712"/>
    <w:rsid w:val="00DE0FB5"/>
    <w:rsid w:val="00DE2F81"/>
    <w:rsid w:val="00DE5322"/>
    <w:rsid w:val="00DE6E30"/>
    <w:rsid w:val="00E031DA"/>
    <w:rsid w:val="00E0350C"/>
    <w:rsid w:val="00E04C5A"/>
    <w:rsid w:val="00E058CA"/>
    <w:rsid w:val="00E11C34"/>
    <w:rsid w:val="00E15009"/>
    <w:rsid w:val="00E17483"/>
    <w:rsid w:val="00E35E9E"/>
    <w:rsid w:val="00E36C57"/>
    <w:rsid w:val="00E50CEE"/>
    <w:rsid w:val="00E5622F"/>
    <w:rsid w:val="00E62838"/>
    <w:rsid w:val="00E62D5C"/>
    <w:rsid w:val="00E77BE6"/>
    <w:rsid w:val="00E8152B"/>
    <w:rsid w:val="00E8432E"/>
    <w:rsid w:val="00E8585E"/>
    <w:rsid w:val="00E85F5D"/>
    <w:rsid w:val="00E97C8E"/>
    <w:rsid w:val="00EA213A"/>
    <w:rsid w:val="00EA3870"/>
    <w:rsid w:val="00EA40F8"/>
    <w:rsid w:val="00EB361C"/>
    <w:rsid w:val="00EB3AD7"/>
    <w:rsid w:val="00ED04F0"/>
    <w:rsid w:val="00ED3FF2"/>
    <w:rsid w:val="00EE0214"/>
    <w:rsid w:val="00EF0675"/>
    <w:rsid w:val="00EF1636"/>
    <w:rsid w:val="00EF64A5"/>
    <w:rsid w:val="00EF7927"/>
    <w:rsid w:val="00F0499E"/>
    <w:rsid w:val="00F06E86"/>
    <w:rsid w:val="00F07013"/>
    <w:rsid w:val="00F1224A"/>
    <w:rsid w:val="00F124F2"/>
    <w:rsid w:val="00F2153F"/>
    <w:rsid w:val="00F23C0B"/>
    <w:rsid w:val="00F31319"/>
    <w:rsid w:val="00F35B3C"/>
    <w:rsid w:val="00F40F5E"/>
    <w:rsid w:val="00F450A9"/>
    <w:rsid w:val="00F53B09"/>
    <w:rsid w:val="00F57ABA"/>
    <w:rsid w:val="00F57BE3"/>
    <w:rsid w:val="00F65809"/>
    <w:rsid w:val="00F65BCE"/>
    <w:rsid w:val="00F9040F"/>
    <w:rsid w:val="00F919D6"/>
    <w:rsid w:val="00F96310"/>
    <w:rsid w:val="00FA12DB"/>
    <w:rsid w:val="00FB274F"/>
    <w:rsid w:val="00FD0436"/>
    <w:rsid w:val="00FD10BC"/>
    <w:rsid w:val="00FD7D1C"/>
    <w:rsid w:val="00FE5CFA"/>
    <w:rsid w:val="00FF0049"/>
    <w:rsid w:val="00FF1F5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278AB7"/>
  <w15:chartTrackingRefBased/>
  <w15:docId w15:val="{194CC6DB-2BAB-49A5-B53A-441074446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176"/>
    <w:rPr>
      <w:sz w:val="24"/>
      <w:szCs w:val="24"/>
      <w:lang w:val="en-US" w:eastAsia="en-US"/>
    </w:rPr>
  </w:style>
  <w:style w:type="paragraph" w:styleId="Heading1">
    <w:name w:val="heading 1"/>
    <w:basedOn w:val="Normal"/>
    <w:next w:val="Normal"/>
    <w:link w:val="Heading1Char"/>
    <w:uiPriority w:val="9"/>
    <w:qFormat/>
    <w:rsid w:val="003C1D04"/>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3C1D04"/>
    <w:rPr>
      <w:rFonts w:ascii="Cambria" w:hAnsi="Cambria" w:cs="Times New Roman"/>
      <w:b/>
      <w:bCs/>
      <w:kern w:val="32"/>
      <w:sz w:val="32"/>
      <w:szCs w:val="32"/>
    </w:rPr>
  </w:style>
  <w:style w:type="paragraph" w:styleId="ListParagraph">
    <w:name w:val="List Paragraph"/>
    <w:basedOn w:val="Normal"/>
    <w:uiPriority w:val="34"/>
    <w:qFormat/>
    <w:rsid w:val="0096666B"/>
    <w:pPr>
      <w:ind w:left="720"/>
      <w:contextualSpacing/>
    </w:pPr>
  </w:style>
  <w:style w:type="paragraph" w:styleId="BalloonText">
    <w:name w:val="Balloon Text"/>
    <w:basedOn w:val="Normal"/>
    <w:link w:val="BalloonTextChar"/>
    <w:uiPriority w:val="99"/>
    <w:semiHidden/>
    <w:unhideWhenUsed/>
    <w:rsid w:val="00DE2F81"/>
    <w:rPr>
      <w:rFonts w:ascii="Tahoma" w:hAnsi="Tahoma"/>
      <w:sz w:val="16"/>
      <w:szCs w:val="16"/>
    </w:rPr>
  </w:style>
  <w:style w:type="character" w:customStyle="1" w:styleId="BalloonTextChar">
    <w:name w:val="Balloon Text Char"/>
    <w:link w:val="BalloonText"/>
    <w:uiPriority w:val="99"/>
    <w:semiHidden/>
    <w:locked/>
    <w:rsid w:val="00DE2F81"/>
    <w:rPr>
      <w:rFonts w:ascii="Tahoma" w:hAnsi="Tahoma" w:cs="Tahoma"/>
      <w:sz w:val="16"/>
      <w:szCs w:val="16"/>
      <w:lang w:val="en-US" w:eastAsia="en-US"/>
    </w:rPr>
  </w:style>
  <w:style w:type="character" w:styleId="CommentReference">
    <w:name w:val="annotation reference"/>
    <w:uiPriority w:val="99"/>
    <w:unhideWhenUsed/>
    <w:rsid w:val="00347169"/>
    <w:rPr>
      <w:rFonts w:cs="Times New Roman"/>
      <w:sz w:val="16"/>
      <w:szCs w:val="16"/>
    </w:rPr>
  </w:style>
  <w:style w:type="paragraph" w:styleId="CommentText">
    <w:name w:val="annotation text"/>
    <w:basedOn w:val="Normal"/>
    <w:link w:val="CommentTextChar"/>
    <w:uiPriority w:val="99"/>
    <w:unhideWhenUsed/>
    <w:rsid w:val="00347169"/>
    <w:rPr>
      <w:sz w:val="20"/>
      <w:szCs w:val="20"/>
    </w:rPr>
  </w:style>
  <w:style w:type="character" w:customStyle="1" w:styleId="CommentTextChar">
    <w:name w:val="Comment Text Char"/>
    <w:link w:val="CommentText"/>
    <w:uiPriority w:val="99"/>
    <w:locked/>
    <w:rsid w:val="00347169"/>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347169"/>
    <w:rPr>
      <w:b/>
      <w:bCs/>
    </w:rPr>
  </w:style>
  <w:style w:type="character" w:customStyle="1" w:styleId="CommentSubjectChar">
    <w:name w:val="Comment Subject Char"/>
    <w:link w:val="CommentSubject"/>
    <w:uiPriority w:val="99"/>
    <w:semiHidden/>
    <w:locked/>
    <w:rsid w:val="00347169"/>
    <w:rPr>
      <w:rFonts w:cs="Times New Roman"/>
      <w:b/>
      <w:bCs/>
      <w:lang w:val="en-US" w:eastAsia="en-US"/>
    </w:rPr>
  </w:style>
  <w:style w:type="paragraph" w:styleId="Revision">
    <w:name w:val="Revision"/>
    <w:hidden/>
    <w:uiPriority w:val="99"/>
    <w:semiHidden/>
    <w:rsid w:val="007915E5"/>
    <w:rPr>
      <w:sz w:val="24"/>
      <w:szCs w:val="24"/>
      <w:lang w:val="en-US" w:eastAsia="en-US"/>
    </w:rPr>
  </w:style>
  <w:style w:type="paragraph" w:styleId="Header">
    <w:name w:val="header"/>
    <w:basedOn w:val="Normal"/>
    <w:link w:val="HeaderChar"/>
    <w:uiPriority w:val="99"/>
    <w:unhideWhenUsed/>
    <w:rsid w:val="00B80AA6"/>
    <w:pPr>
      <w:tabs>
        <w:tab w:val="center" w:pos="4536"/>
        <w:tab w:val="right" w:pos="9072"/>
      </w:tabs>
    </w:pPr>
  </w:style>
  <w:style w:type="character" w:customStyle="1" w:styleId="HeaderChar">
    <w:name w:val="Header Char"/>
    <w:link w:val="Header"/>
    <w:uiPriority w:val="99"/>
    <w:locked/>
    <w:rsid w:val="00B80AA6"/>
    <w:rPr>
      <w:rFonts w:cs="Times New Roman"/>
      <w:sz w:val="24"/>
      <w:szCs w:val="24"/>
      <w:lang w:val="en-US" w:eastAsia="en-US"/>
    </w:rPr>
  </w:style>
  <w:style w:type="paragraph" w:styleId="Footer">
    <w:name w:val="footer"/>
    <w:basedOn w:val="Normal"/>
    <w:link w:val="FooterChar"/>
    <w:uiPriority w:val="99"/>
    <w:unhideWhenUsed/>
    <w:rsid w:val="00B80AA6"/>
    <w:pPr>
      <w:tabs>
        <w:tab w:val="center" w:pos="4536"/>
        <w:tab w:val="right" w:pos="9072"/>
      </w:tabs>
    </w:pPr>
  </w:style>
  <w:style w:type="character" w:customStyle="1" w:styleId="FooterChar">
    <w:name w:val="Footer Char"/>
    <w:link w:val="Footer"/>
    <w:uiPriority w:val="99"/>
    <w:locked/>
    <w:rsid w:val="00B80AA6"/>
    <w:rPr>
      <w:rFonts w:cs="Times New Roman"/>
      <w:sz w:val="24"/>
      <w:szCs w:val="24"/>
      <w:lang w:val="en-US" w:eastAsia="en-US"/>
    </w:rPr>
  </w:style>
  <w:style w:type="table" w:styleId="TableGrid">
    <w:name w:val="Table Grid"/>
    <w:basedOn w:val="TableNormal"/>
    <w:uiPriority w:val="59"/>
    <w:rsid w:val="003B4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054E8"/>
    <w:rPr>
      <w:color w:val="0563C1" w:themeColor="hyperlink"/>
      <w:u w:val="single"/>
    </w:rPr>
  </w:style>
  <w:style w:type="character" w:styleId="UnresolvedMention">
    <w:name w:val="Unresolved Mention"/>
    <w:basedOn w:val="DefaultParagraphFont"/>
    <w:uiPriority w:val="99"/>
    <w:semiHidden/>
    <w:unhideWhenUsed/>
    <w:rsid w:val="00C054E8"/>
    <w:rPr>
      <w:color w:val="605E5C"/>
      <w:shd w:val="clear" w:color="auto" w:fill="E1DFDD"/>
    </w:rPr>
  </w:style>
  <w:style w:type="character" w:customStyle="1" w:styleId="ui-provider">
    <w:name w:val="ui-provider"/>
    <w:basedOn w:val="DefaultParagraphFont"/>
    <w:rsid w:val="00322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950266">
      <w:bodyDiv w:val="1"/>
      <w:marLeft w:val="0"/>
      <w:marRight w:val="0"/>
      <w:marTop w:val="0"/>
      <w:marBottom w:val="0"/>
      <w:divBdr>
        <w:top w:val="none" w:sz="0" w:space="0" w:color="auto"/>
        <w:left w:val="none" w:sz="0" w:space="0" w:color="auto"/>
        <w:bottom w:val="none" w:sz="0" w:space="0" w:color="auto"/>
        <w:right w:val="none" w:sz="0" w:space="0" w:color="auto"/>
      </w:divBdr>
    </w:div>
    <w:div w:id="699665518">
      <w:bodyDiv w:val="1"/>
      <w:marLeft w:val="0"/>
      <w:marRight w:val="0"/>
      <w:marTop w:val="0"/>
      <w:marBottom w:val="0"/>
      <w:divBdr>
        <w:top w:val="none" w:sz="0" w:space="0" w:color="auto"/>
        <w:left w:val="none" w:sz="0" w:space="0" w:color="auto"/>
        <w:bottom w:val="none" w:sz="0" w:space="0" w:color="auto"/>
        <w:right w:val="none" w:sz="0" w:space="0" w:color="auto"/>
      </w:divBdr>
    </w:div>
    <w:div w:id="1057894479">
      <w:marLeft w:val="0"/>
      <w:marRight w:val="0"/>
      <w:marTop w:val="0"/>
      <w:marBottom w:val="0"/>
      <w:divBdr>
        <w:top w:val="none" w:sz="0" w:space="0" w:color="auto"/>
        <w:left w:val="none" w:sz="0" w:space="0" w:color="auto"/>
        <w:bottom w:val="none" w:sz="0" w:space="0" w:color="auto"/>
        <w:right w:val="none" w:sz="0" w:space="0" w:color="auto"/>
      </w:divBdr>
    </w:div>
    <w:div w:id="137612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dr@fagg.b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FE3AF393A179478F787E6D6CEADF46" ma:contentTypeVersion="6" ma:contentTypeDescription="Create a new document." ma:contentTypeScope="" ma:versionID="85147beae69eb2067025d6604f312226">
  <xsd:schema xmlns:xsd="http://www.w3.org/2001/XMLSchema" xmlns:xs="http://www.w3.org/2001/XMLSchema" xmlns:p="http://schemas.microsoft.com/office/2006/metadata/properties" xmlns:ns2="4c324675-2b50-4bcb-ad52-f2c588648c56" xmlns:ns3="fc57a45b-4e79-470d-a609-81ac71c34e17" targetNamespace="http://schemas.microsoft.com/office/2006/metadata/properties" ma:root="true" ma:fieldsID="9ae97b4a0c21af23be68bef7cf243028" ns2:_="" ns3:_="">
    <xsd:import namespace="4c324675-2b50-4bcb-ad52-f2c588648c56"/>
    <xsd:import namespace="fc57a45b-4e79-470d-a609-81ac71c34e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324675-2b50-4bcb-ad52-f2c588648c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57a45b-4e79-470d-a609-81ac71c34e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386544-09AC-4C98-ABAC-075E08C462A0}">
  <ds:schemaRefs>
    <ds:schemaRef ds:uri="http://schemas.microsoft.com/office/2006/metadata/properties"/>
    <ds:schemaRef ds:uri="http://schemas.microsoft.com/office/infopath/2007/PartnerControls"/>
    <ds:schemaRef ds:uri="0e0a39e7-66b9-442a-99b5-467b86b304de"/>
    <ds:schemaRef ds:uri="fc57a45b-4e79-470d-a609-81ac71c34e17"/>
  </ds:schemaRefs>
</ds:datastoreItem>
</file>

<file path=customXml/itemProps2.xml><?xml version="1.0" encoding="utf-8"?>
<ds:datastoreItem xmlns:ds="http://schemas.openxmlformats.org/officeDocument/2006/customXml" ds:itemID="{726C68C3-8EB0-4D8C-A2A0-689365E742F3}"/>
</file>

<file path=customXml/itemProps3.xml><?xml version="1.0" encoding="utf-8"?>
<ds:datastoreItem xmlns:ds="http://schemas.openxmlformats.org/officeDocument/2006/customXml" ds:itemID="{A822F654-ACDF-4190-9BBB-7EF29C19F7D5}">
  <ds:schemaRefs>
    <ds:schemaRef ds:uri="http://schemas.microsoft.com/sharepoint/v3/contenttype/forms"/>
  </ds:schemaRefs>
</ds:datastoreItem>
</file>

<file path=docMetadata/LabelInfo.xml><?xml version="1.0" encoding="utf-8"?>
<clbl:labelList xmlns:clbl="http://schemas.microsoft.com/office/2020/mipLabelMetadata">
  <clbl:label id="{7ba64ac2-8a2b-417e-9b8f-fcf8238f2a56}" enabled="0" method="" siteId="{7ba64ac2-8a2b-417e-9b8f-fcf8238f2a56}"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3002</Words>
  <Characters>16002</Characters>
  <Application>Microsoft Office Word</Application>
  <DocSecurity>0</DocSecurity>
  <Lines>133</Lines>
  <Paragraphs>37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Johnson &amp; Johnson</Company>
  <LinksUpToDate>false</LinksUpToDate>
  <CharactersWithSpaces>18967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ejonsson</dc:creator>
  <cp:keywords/>
  <cp:lastModifiedBy>Magdelyns, Marijke</cp:lastModifiedBy>
  <cp:revision>4</cp:revision>
  <cp:lastPrinted>2011-09-07T11:26:00Z</cp:lastPrinted>
  <dcterms:created xsi:type="dcterms:W3CDTF">2024-01-11T12:48:00Z</dcterms:created>
  <dcterms:modified xsi:type="dcterms:W3CDTF">2024-01-11T12:49:00Z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33350</vt:lpwstr>
  </property>
  <property fmtid="{D5CDD505-2E9C-101B-9397-08002B2CF9AE}" pid="3" name="NXPowerLiteVersion">
    <vt:lpwstr>D3.5.1</vt:lpwstr>
  </property>
  <property fmtid="{D5CDD505-2E9C-101B-9397-08002B2CF9AE}" pid="4" name="ContentTypeId">
    <vt:lpwstr>0x0101004FFE3AF393A179478F787E6D6CEADF46</vt:lpwstr>
  </property>
  <property fmtid="{D5CDD505-2E9C-101B-9397-08002B2CF9AE}" pid="5" name="MediaServiceImageTags">
    <vt:lpwstr/>
  </property>
</Properties>
</file>