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1664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shd w:val="clear" w:color="auto" w:fill="FFFFFF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Vážení rodiče,</w:t>
      </w:r>
    </w:p>
    <w:p w14:paraId="6CF3AC27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</w:p>
    <w:p w14:paraId="5B204C5A" w14:textId="6D0BEFD8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 xml:space="preserve">I v letošním roce máme připravené pro Vaše děti Plzeňské karty – přívěsky ZDARMA. Akce </w:t>
      </w:r>
      <w:r w:rsidR="002D421E">
        <w:rPr>
          <w:rFonts w:eastAsia="Times New Roman" w:cstheme="minorHAnsi"/>
          <w:color w:val="333333"/>
          <w:lang w:eastAsia="cs-CZ"/>
        </w:rPr>
        <w:t xml:space="preserve">s názvem </w:t>
      </w:r>
      <w:r w:rsidR="002D421E" w:rsidRPr="002D421E">
        <w:rPr>
          <w:rFonts w:eastAsia="Times New Roman" w:cstheme="minorHAnsi"/>
          <w:b/>
          <w:bCs/>
          <w:color w:val="333333"/>
          <w:lang w:eastAsia="cs-CZ"/>
        </w:rPr>
        <w:t>Moje první Plzeňská karta</w:t>
      </w:r>
      <w:r w:rsidR="002D421E">
        <w:rPr>
          <w:rFonts w:eastAsia="Times New Roman" w:cstheme="minorHAnsi"/>
          <w:color w:val="333333"/>
          <w:lang w:eastAsia="cs-CZ"/>
        </w:rPr>
        <w:t xml:space="preserve"> </w:t>
      </w:r>
      <w:r w:rsidRPr="005E6569">
        <w:rPr>
          <w:rFonts w:eastAsia="Times New Roman" w:cstheme="minorHAnsi"/>
          <w:color w:val="333333"/>
          <w:lang w:eastAsia="cs-CZ"/>
        </w:rPr>
        <w:t>je určena pro všechny šestileté děti a děti, které dosáhnou 6 let v roce 202</w:t>
      </w:r>
      <w:r w:rsidR="002D421E">
        <w:rPr>
          <w:rFonts w:eastAsia="Times New Roman" w:cstheme="minorHAnsi"/>
          <w:color w:val="333333"/>
          <w:lang w:eastAsia="cs-CZ"/>
        </w:rPr>
        <w:t>6</w:t>
      </w:r>
      <w:r w:rsidRPr="005E6569">
        <w:rPr>
          <w:rFonts w:eastAsia="Times New Roman" w:cstheme="minorHAnsi"/>
          <w:color w:val="333333"/>
          <w:lang w:eastAsia="cs-CZ"/>
        </w:rPr>
        <w:t xml:space="preserve"> a zároveň navštěvují MŠ v Plzni nebo budou nastupovat do 1. třídy na ZŠ v Plzni ve školním roce 202</w:t>
      </w:r>
      <w:r w:rsidR="002D421E">
        <w:rPr>
          <w:rFonts w:eastAsia="Times New Roman" w:cstheme="minorHAnsi"/>
          <w:color w:val="333333"/>
          <w:lang w:eastAsia="cs-CZ"/>
        </w:rPr>
        <w:t>6</w:t>
      </w:r>
      <w:r w:rsidRPr="005E6569">
        <w:rPr>
          <w:rFonts w:eastAsia="Times New Roman" w:cstheme="minorHAnsi"/>
          <w:color w:val="333333"/>
          <w:lang w:eastAsia="cs-CZ"/>
        </w:rPr>
        <w:t>/202</w:t>
      </w:r>
      <w:r w:rsidR="002D421E">
        <w:rPr>
          <w:rFonts w:eastAsia="Times New Roman" w:cstheme="minorHAnsi"/>
          <w:color w:val="333333"/>
          <w:lang w:eastAsia="cs-CZ"/>
        </w:rPr>
        <w:t>7</w:t>
      </w:r>
      <w:r w:rsidRPr="005E6569">
        <w:rPr>
          <w:rFonts w:eastAsia="Times New Roman" w:cstheme="minorHAnsi"/>
          <w:color w:val="333333"/>
          <w:lang w:eastAsia="cs-CZ"/>
        </w:rPr>
        <w:t>.</w:t>
      </w:r>
    </w:p>
    <w:p w14:paraId="011E0007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Děti získají zdarma Plzeňskou kartu – přívěsek, který zajistí všechny funkce standardní Plzeňské karty.</w:t>
      </w:r>
    </w:p>
    <w:p w14:paraId="76F3AC29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Využití přívěsku:</w:t>
      </w:r>
    </w:p>
    <w:p w14:paraId="7D2093C2" w14:textId="77777777" w:rsidR="005E6569" w:rsidRPr="005E6569" w:rsidRDefault="005E6569" w:rsidP="005E6569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Pro cestování v MHD v Plzni</w:t>
      </w:r>
    </w:p>
    <w:p w14:paraId="65D17063" w14:textId="77777777" w:rsidR="005E6569" w:rsidRPr="005E6569" w:rsidRDefault="005E6569" w:rsidP="005E6569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Pro rezervaci a výdej obědů v jídelně ZŠ</w:t>
      </w:r>
    </w:p>
    <w:p w14:paraId="2ED169FF" w14:textId="77777777" w:rsidR="005E6569" w:rsidRPr="005E6569" w:rsidRDefault="005E6569" w:rsidP="005E6569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Jako karty do Knihovny města Plzně</w:t>
      </w:r>
    </w:p>
    <w:p w14:paraId="32DC21EC" w14:textId="77777777" w:rsidR="005E6569" w:rsidRPr="005E6569" w:rsidRDefault="005E6569" w:rsidP="005E6569">
      <w:p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</w:p>
    <w:p w14:paraId="420E1CBF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b/>
          <w:color w:val="333333"/>
          <w:lang w:eastAsia="cs-CZ"/>
        </w:rPr>
      </w:pPr>
      <w:r w:rsidRPr="005E6569">
        <w:rPr>
          <w:rFonts w:eastAsia="Times New Roman" w:cstheme="minorHAnsi"/>
          <w:b/>
          <w:color w:val="333333"/>
          <w:lang w:eastAsia="cs-CZ"/>
        </w:rPr>
        <w:t>Jak přívěsek získat?</w:t>
      </w:r>
    </w:p>
    <w:p w14:paraId="3271A633" w14:textId="77777777" w:rsidR="005E6569" w:rsidRPr="005E6569" w:rsidRDefault="005E6569" w:rsidP="005E6569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Navštivte Zákaznické centrum PMDP, a.s. (Denisovo nábřeží 12 nebo Klatovská třída 12, Plzeň).</w:t>
      </w:r>
    </w:p>
    <w:p w14:paraId="4D01D20F" w14:textId="77777777" w:rsidR="005E6569" w:rsidRPr="005E6569" w:rsidRDefault="005E6569" w:rsidP="005E6569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Zažádejte o Plzeňskou kartu přívěsek (Za děti mladší 15 let vyřizuje podání žádosti i vyzvednutí karty - přívěsku zákonný zástupce, většinou tedy rodič. Při žádosti o kartu předloží svůj občanský průkaz a originál rodného listu dítěte nebo občanské průkazy rodiče a dítěte, pokud se shoduje příjmení a bydliště.) Budete potřebovat také fotku dítěte - je možné dítě vyfotit zdarma v zákaznickém centru.</w:t>
      </w:r>
    </w:p>
    <w:p w14:paraId="59E479FE" w14:textId="77777777" w:rsidR="005E6569" w:rsidRPr="005E6569" w:rsidRDefault="005E6569" w:rsidP="005E6569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Za 10 pracovních dní si kartu vyzvedněte v zákaznickém centru nebo si ji nechte poslat domů poštou (Pokud si požádáte o expresní vydání, do 2 pracovních dnů bude připraven s příplatkem 200 Kč nebo na počkání za 300 Kč.).</w:t>
      </w:r>
    </w:p>
    <w:p w14:paraId="2D28D85F" w14:textId="77777777" w:rsidR="005E6569" w:rsidRPr="005E6569" w:rsidRDefault="005E6569" w:rsidP="005E6569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t>Přikoupit můžete i plastové pouzdro na přívěsek jako ochranu před poškozením a jednoduššímu zavěšení třeba na šňůrku na krk.</w:t>
      </w:r>
    </w:p>
    <w:p w14:paraId="130178D9" w14:textId="77777777" w:rsid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</w:pPr>
    </w:p>
    <w:p w14:paraId="3A85E97C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S Plzeňskou kartou - přívěskem obdrží prvňáčci zdarma ještě Bonusový balíček slev na vstupy a nákupy u zapojených partnerů</w:t>
      </w: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:</w:t>
      </w:r>
    </w:p>
    <w:p w14:paraId="3E5B0CEB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Zapojení partneři jsou:</w:t>
      </w:r>
    </w:p>
    <w:p w14:paraId="460B692A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proofErr w:type="spellStart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Techmania</w:t>
      </w:r>
      <w:proofErr w:type="spellEnd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 Science Center – permanentka zdarma</w:t>
      </w:r>
    </w:p>
    <w:p w14:paraId="3ECE4946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FC Viktoria Plzeň – sleva 25% na nákup školních potřeb ve VIKTORIA SHOPU</w:t>
      </w:r>
    </w:p>
    <w:p w14:paraId="0ADDD42E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Divadlo ALFA – 1 vstupenka na sobotní pohádku v divadle</w:t>
      </w:r>
    </w:p>
    <w:p w14:paraId="7B21A2B4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proofErr w:type="spellStart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McDonald´s</w:t>
      </w:r>
      <w:proofErr w:type="spellEnd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 – zmrzlina v kornoutku zdarma</w:t>
      </w:r>
    </w:p>
    <w:p w14:paraId="546BC3DB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Area „D“ – sleva 35% na návštěvu centra</w:t>
      </w:r>
    </w:p>
    <w:p w14:paraId="45459B20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OC Plaza – 1 ks batůžek s reflexními prvky</w:t>
      </w:r>
    </w:p>
    <w:p w14:paraId="1A5CEA0D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lastRenderedPageBreak/>
        <w:t xml:space="preserve">NUTREND – 20% sleva na výrobek </w:t>
      </w:r>
      <w:proofErr w:type="spellStart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Energy</w:t>
      </w:r>
      <w:proofErr w:type="spellEnd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 Bar 6 x 80g ve svačinovém boxu</w:t>
      </w:r>
    </w:p>
    <w:p w14:paraId="798BBCE0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Florbalová akademie Plzeň – 15% sleva na příspěvky nebo letní akce</w:t>
      </w:r>
    </w:p>
    <w:p w14:paraId="00D9DA82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Foto Schwarz – 20% sleva na rodinné focení</w:t>
      </w:r>
    </w:p>
    <w:p w14:paraId="40A06DE4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Muzeum her - 10% sleva na vstupné</w:t>
      </w:r>
    </w:p>
    <w:p w14:paraId="315507F1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Café Beruška – 50% sleva na zákusek nebo pohár</w:t>
      </w:r>
    </w:p>
    <w:p w14:paraId="261E7A13" w14:textId="77777777" w:rsidR="005E6569" w:rsidRPr="005E6569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VR Future – 50% sleva na vstupné</w:t>
      </w:r>
    </w:p>
    <w:p w14:paraId="7A3DF65A" w14:textId="77777777" w:rsidR="005E6569" w:rsidRPr="002D421E" w:rsidRDefault="005E6569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proofErr w:type="spellStart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Creaprint</w:t>
      </w:r>
      <w:proofErr w:type="spellEnd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 studio – školní razítko za akční cenu</w:t>
      </w:r>
    </w:p>
    <w:p w14:paraId="75A0E2A4" w14:textId="61326BD9" w:rsidR="002D421E" w:rsidRPr="002D421E" w:rsidRDefault="002D421E" w:rsidP="005E6569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shd w:val="clear" w:color="auto" w:fill="FFFFFF"/>
          <w:lang w:eastAsia="cs-CZ"/>
        </w:rPr>
        <w:t>Muzeum na demarkační linii v Rokycanech – 1 dětská vstupenka zdarma</w:t>
      </w:r>
    </w:p>
    <w:p w14:paraId="196F1004" w14:textId="30C551FE" w:rsidR="002D421E" w:rsidRPr="005E6569" w:rsidRDefault="002D421E" w:rsidP="002D421E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Krašovská aktivity centrum – 1 vstup na akci zdarma (jumping, </w:t>
      </w:r>
      <w:proofErr w:type="spellStart"/>
      <w:r>
        <w:rPr>
          <w:rFonts w:eastAsia="Times New Roman" w:cstheme="minorHAnsi"/>
          <w:color w:val="333333"/>
          <w:shd w:val="clear" w:color="auto" w:fill="FFFFFF"/>
          <w:lang w:eastAsia="cs-CZ"/>
        </w:rPr>
        <w:t>kangoo</w:t>
      </w:r>
      <w:proofErr w:type="spellEnd"/>
      <w:r>
        <w:rPr>
          <w:rFonts w:eastAsia="Times New Roman" w:cstheme="minorHAnsi"/>
          <w:color w:val="333333"/>
          <w:shd w:val="clear" w:color="auto" w:fill="FFFFFF"/>
          <w:lang w:eastAsia="cs-CZ"/>
        </w:rPr>
        <w:t>)</w:t>
      </w:r>
    </w:p>
    <w:p w14:paraId="3620D787" w14:textId="77777777" w:rsidR="005E6569" w:rsidRPr="005E6569" w:rsidRDefault="005E6569" w:rsidP="002D421E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Aikido </w:t>
      </w:r>
      <w:proofErr w:type="spellStart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Dojo</w:t>
      </w:r>
      <w:proofErr w:type="spellEnd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 Plzeň - 10% sleva na členské příspěvky</w:t>
      </w:r>
    </w:p>
    <w:p w14:paraId="24F92133" w14:textId="77777777" w:rsidR="005E6569" w:rsidRPr="005E6569" w:rsidRDefault="005E6569" w:rsidP="002D421E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Zoo Plzeň – 10% sleva z dětské vstupenky</w:t>
      </w:r>
    </w:p>
    <w:p w14:paraId="2E8151D0" w14:textId="77777777" w:rsidR="002D421E" w:rsidRDefault="002D421E" w:rsidP="005E6569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</w:pPr>
    </w:p>
    <w:p w14:paraId="047B5C20" w14:textId="03CBDF45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A</w:t>
      </w:r>
      <w:r w:rsidR="002D421E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ni</w:t>
      </w:r>
      <w:r w:rsidRPr="005E6569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 letos </w:t>
      </w:r>
      <w:r w:rsidR="002D421E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nechybí </w:t>
      </w:r>
      <w:r w:rsidRPr="005E6569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sleva pro rodiče:</w:t>
      </w:r>
    </w:p>
    <w:p w14:paraId="0B89ECC1" w14:textId="77777777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proofErr w:type="spellStart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In.pulse</w:t>
      </w:r>
      <w:proofErr w:type="spellEnd"/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 xml:space="preserve"> salon - sleva 500 Kč z nabízené služby ošetření přístrojem I-MODEL (vhodné pro muže i ženy) nebo sleva 500,- Kč na permanentní make-up.</w:t>
      </w:r>
      <w:r w:rsidRPr="005E6569">
        <w:rPr>
          <w:rFonts w:eastAsia="Times New Roman" w:cstheme="minorHAnsi"/>
          <w:color w:val="333333"/>
          <w:lang w:eastAsia="cs-CZ"/>
        </w:rPr>
        <w:br/>
        <w:t> </w:t>
      </w:r>
    </w:p>
    <w:p w14:paraId="5501D7C5" w14:textId="77777777" w:rsidR="00602C1D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shd w:val="clear" w:color="auto" w:fill="FFFFFF"/>
          <w:lang w:eastAsia="cs-CZ"/>
        </w:rPr>
      </w:pP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Více podrobností ke slevám a termínové omezení akcí získáte ve vydané brožurce</w:t>
      </w:r>
      <w:r w:rsidR="00602C1D">
        <w:rPr>
          <w:rFonts w:eastAsia="Times New Roman" w:cstheme="minorHAnsi"/>
          <w:color w:val="333333"/>
          <w:shd w:val="clear" w:color="auto" w:fill="FFFFFF"/>
          <w:lang w:eastAsia="cs-CZ"/>
        </w:rPr>
        <w:t>, která Vám bude předána společně s Vaší první Plzeňskou kartou - přívěskem</w:t>
      </w:r>
      <w:r w:rsidRPr="005E6569">
        <w:rPr>
          <w:rFonts w:eastAsia="Times New Roman" w:cstheme="minorHAnsi"/>
          <w:color w:val="333333"/>
          <w:shd w:val="clear" w:color="auto" w:fill="FFFFFF"/>
          <w:lang w:eastAsia="cs-CZ"/>
        </w:rPr>
        <w:t>.</w:t>
      </w:r>
    </w:p>
    <w:p w14:paraId="454C5346" w14:textId="42BF87AB" w:rsidR="005E6569" w:rsidRPr="005E6569" w:rsidRDefault="005E6569" w:rsidP="005E6569">
      <w:pPr>
        <w:shd w:val="clear" w:color="auto" w:fill="FFFFFF"/>
        <w:spacing w:after="0" w:line="360" w:lineRule="atLeast"/>
        <w:rPr>
          <w:rFonts w:eastAsia="Times New Roman" w:cstheme="minorHAnsi"/>
          <w:color w:val="333333"/>
          <w:lang w:eastAsia="cs-CZ"/>
        </w:rPr>
      </w:pPr>
      <w:r w:rsidRPr="005E6569">
        <w:rPr>
          <w:rFonts w:eastAsia="Times New Roman" w:cstheme="minorHAnsi"/>
          <w:color w:val="333333"/>
          <w:lang w:eastAsia="cs-CZ"/>
        </w:rPr>
        <w:br/>
      </w:r>
      <w:r w:rsidR="00602C1D">
        <w:rPr>
          <w:rFonts w:eastAsia="Times New Roman" w:cstheme="minorHAnsi"/>
          <w:color w:val="333333"/>
          <w:lang w:eastAsia="cs-CZ"/>
        </w:rPr>
        <w:t xml:space="preserve"> Děkujeme za Váš zájem…</w:t>
      </w:r>
    </w:p>
    <w:p w14:paraId="1C236FE3" w14:textId="77777777" w:rsidR="00E46B3A" w:rsidRPr="005E6569" w:rsidRDefault="00E46B3A" w:rsidP="005E6569">
      <w:pPr>
        <w:spacing w:after="0"/>
        <w:rPr>
          <w:rFonts w:cstheme="minorHAnsi"/>
        </w:rPr>
      </w:pPr>
    </w:p>
    <w:sectPr w:rsidR="00E46B3A" w:rsidRPr="005E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CE1"/>
    <w:multiLevelType w:val="multilevel"/>
    <w:tmpl w:val="71F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E7022"/>
    <w:multiLevelType w:val="multilevel"/>
    <w:tmpl w:val="274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313C0"/>
    <w:multiLevelType w:val="multilevel"/>
    <w:tmpl w:val="B75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26912"/>
    <w:multiLevelType w:val="multilevel"/>
    <w:tmpl w:val="3DD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72652"/>
    <w:multiLevelType w:val="multilevel"/>
    <w:tmpl w:val="86E4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A2760"/>
    <w:multiLevelType w:val="multilevel"/>
    <w:tmpl w:val="7EA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463988">
    <w:abstractNumId w:val="1"/>
  </w:num>
  <w:num w:numId="2" w16cid:durableId="1339621641">
    <w:abstractNumId w:val="3"/>
  </w:num>
  <w:num w:numId="3" w16cid:durableId="1793818334">
    <w:abstractNumId w:val="5"/>
  </w:num>
  <w:num w:numId="4" w16cid:durableId="1345016801">
    <w:abstractNumId w:val="2"/>
  </w:num>
  <w:num w:numId="5" w16cid:durableId="1880508579">
    <w:abstractNumId w:val="4"/>
  </w:num>
  <w:num w:numId="6" w16cid:durableId="121543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69"/>
    <w:rsid w:val="002D421E"/>
    <w:rsid w:val="005E6569"/>
    <w:rsid w:val="00602C1D"/>
    <w:rsid w:val="00B66088"/>
    <w:rsid w:val="00C41ECA"/>
    <w:rsid w:val="00E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7404"/>
  <w15:chartTrackingRefBased/>
  <w15:docId w15:val="{DC88C623-4341-43EC-BBF8-D3766279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Šírková Pavla, Mgr.</dc:creator>
  <cp:keywords/>
  <dc:description/>
  <cp:lastModifiedBy>Šírková Pavla, Mgr.</cp:lastModifiedBy>
  <cp:revision>4</cp:revision>
  <dcterms:created xsi:type="dcterms:W3CDTF">2026-01-12T12:54:00Z</dcterms:created>
  <dcterms:modified xsi:type="dcterms:W3CDTF">2026-01-12T12:59:00Z</dcterms:modified>
</cp:coreProperties>
</file>