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07EB5" w14:textId="77777777" w:rsidR="00B057BA" w:rsidRDefault="00B057BA" w:rsidP="00F52818">
      <w:pPr>
        <w:spacing w:before="100" w:beforeAutospacing="1" w:after="0" w:line="384" w:lineRule="auto"/>
        <w:outlineLvl w:val="0"/>
        <w:rPr>
          <w:rFonts w:ascii="Comic Sans MS" w:eastAsia="Times New Roman" w:hAnsi="Comic Sans MS" w:cs="Times New Roman"/>
          <w:bCs/>
          <w:noProof/>
          <w:color w:val="0F243E" w:themeColor="text2" w:themeShade="80"/>
          <w:kern w:val="36"/>
          <w:sz w:val="32"/>
          <w:szCs w:val="32"/>
          <w:u w:val="single"/>
          <w:lang w:eastAsia="cs-CZ"/>
        </w:rPr>
      </w:pPr>
      <w:bookmarkStart w:id="0" w:name="_GoBack"/>
      <w:bookmarkEnd w:id="0"/>
      <w:r>
        <w:rPr>
          <w:rFonts w:ascii="Comic Sans MS" w:eastAsia="Times New Roman" w:hAnsi="Comic Sans MS" w:cs="Times New Roman"/>
          <w:bCs/>
          <w:noProof/>
          <w:color w:val="0F243E" w:themeColor="text2" w:themeShade="80"/>
          <w:kern w:val="36"/>
          <w:sz w:val="32"/>
          <w:szCs w:val="32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516B95C1" wp14:editId="32A70EA6">
            <wp:simplePos x="0" y="0"/>
            <wp:positionH relativeFrom="column">
              <wp:posOffset>2100580</wp:posOffset>
            </wp:positionH>
            <wp:positionV relativeFrom="paragraph">
              <wp:posOffset>0</wp:posOffset>
            </wp:positionV>
            <wp:extent cx="120396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190" y="21418"/>
                <wp:lineTo x="21190" y="0"/>
                <wp:lineTo x="0" y="0"/>
              </wp:wrapPolygon>
            </wp:wrapTight>
            <wp:docPr id="5" name="obrázek 1" descr="skola15_napis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kola15_napis6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79D3E5" w14:textId="77777777" w:rsidR="0050407E" w:rsidRDefault="0050407E" w:rsidP="0050407E">
      <w:pPr>
        <w:spacing w:after="0" w:line="384" w:lineRule="auto"/>
        <w:outlineLvl w:val="0"/>
        <w:rPr>
          <w:rFonts w:ascii="Comic Sans MS" w:eastAsia="Times New Roman" w:hAnsi="Comic Sans MS" w:cs="Times New Roman"/>
          <w:bCs/>
          <w:color w:val="0F243E" w:themeColor="text2" w:themeShade="80"/>
          <w:kern w:val="36"/>
          <w:sz w:val="16"/>
          <w:szCs w:val="16"/>
          <w:u w:val="single"/>
          <w:lang w:eastAsia="cs-CZ"/>
        </w:rPr>
      </w:pPr>
    </w:p>
    <w:p w14:paraId="2EC2F8D8" w14:textId="77777777" w:rsidR="0050407E" w:rsidRDefault="0050407E" w:rsidP="0050407E">
      <w:pPr>
        <w:spacing w:after="0" w:line="384" w:lineRule="auto"/>
        <w:outlineLvl w:val="0"/>
        <w:rPr>
          <w:rFonts w:ascii="Comic Sans MS" w:eastAsia="Times New Roman" w:hAnsi="Comic Sans MS" w:cs="Times New Roman"/>
          <w:bCs/>
          <w:color w:val="0F243E" w:themeColor="text2" w:themeShade="80"/>
          <w:kern w:val="36"/>
          <w:sz w:val="16"/>
          <w:szCs w:val="16"/>
          <w:u w:val="single"/>
          <w:lang w:eastAsia="cs-CZ"/>
        </w:rPr>
      </w:pPr>
    </w:p>
    <w:p w14:paraId="08D14BAA" w14:textId="77777777" w:rsidR="0050407E" w:rsidRDefault="0050407E" w:rsidP="0050407E">
      <w:pPr>
        <w:spacing w:after="0" w:line="384" w:lineRule="auto"/>
        <w:outlineLvl w:val="0"/>
        <w:rPr>
          <w:rFonts w:ascii="Comic Sans MS" w:eastAsia="Times New Roman" w:hAnsi="Comic Sans MS" w:cs="Times New Roman"/>
          <w:bCs/>
          <w:color w:val="0F243E" w:themeColor="text2" w:themeShade="80"/>
          <w:kern w:val="36"/>
          <w:sz w:val="16"/>
          <w:szCs w:val="16"/>
          <w:u w:val="single"/>
          <w:lang w:eastAsia="cs-CZ"/>
        </w:rPr>
      </w:pPr>
    </w:p>
    <w:p w14:paraId="00C63D2F" w14:textId="77777777" w:rsidR="005C71D0" w:rsidRPr="005C71D0" w:rsidRDefault="005C71D0" w:rsidP="005C71D0">
      <w:pPr>
        <w:spacing w:after="0" w:line="240" w:lineRule="auto"/>
        <w:outlineLvl w:val="0"/>
        <w:rPr>
          <w:rFonts w:ascii="Comic Sans MS" w:eastAsia="Times New Roman" w:hAnsi="Comic Sans MS" w:cs="Times New Roman"/>
          <w:bCs/>
          <w:color w:val="0F243E" w:themeColor="text2" w:themeShade="80"/>
          <w:kern w:val="36"/>
          <w:sz w:val="16"/>
          <w:szCs w:val="16"/>
          <w:u w:val="single"/>
          <w:lang w:eastAsia="cs-CZ"/>
        </w:rPr>
      </w:pPr>
    </w:p>
    <w:p w14:paraId="0B5A48AF" w14:textId="44C2D084" w:rsidR="00B057BA" w:rsidRPr="00216804" w:rsidRDefault="00B057BA" w:rsidP="005C71D0">
      <w:pPr>
        <w:spacing w:after="0" w:line="240" w:lineRule="auto"/>
        <w:outlineLvl w:val="0"/>
        <w:rPr>
          <w:rFonts w:ascii="Comic Sans MS" w:hAnsi="Comic Sans MS" w:cs="Times New Roman"/>
          <w:color w:val="0F243E" w:themeColor="text2" w:themeShade="80"/>
          <w:sz w:val="32"/>
          <w:szCs w:val="32"/>
          <w:u w:val="single"/>
        </w:rPr>
      </w:pPr>
      <w:r w:rsidRPr="00216804">
        <w:rPr>
          <w:rFonts w:ascii="Comic Sans MS" w:eastAsia="Times New Roman" w:hAnsi="Comic Sans MS" w:cs="Times New Roman"/>
          <w:bCs/>
          <w:color w:val="0F243E" w:themeColor="text2" w:themeShade="80"/>
          <w:kern w:val="36"/>
          <w:sz w:val="32"/>
          <w:szCs w:val="32"/>
          <w:u w:val="single"/>
          <w:lang w:eastAsia="cs-CZ"/>
        </w:rPr>
        <w:t>Kritéria přijetí žáků do 1. ročníku 1</w:t>
      </w:r>
      <w:r w:rsidRPr="00216804">
        <w:rPr>
          <w:rFonts w:ascii="Comic Sans MS" w:hAnsi="Comic Sans MS" w:cs="Times New Roman"/>
          <w:color w:val="0F243E" w:themeColor="text2" w:themeShade="80"/>
          <w:sz w:val="32"/>
          <w:szCs w:val="32"/>
          <w:u w:val="single"/>
        </w:rPr>
        <w:t>5. základní školy v Plzni</w:t>
      </w:r>
    </w:p>
    <w:p w14:paraId="21A31893" w14:textId="77777777" w:rsidR="00B057BA" w:rsidRPr="00216804" w:rsidRDefault="00B057BA" w:rsidP="008038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F243E" w:themeColor="text2" w:themeShade="80"/>
          <w:sz w:val="16"/>
          <w:szCs w:val="16"/>
          <w:lang w:eastAsia="cs-CZ"/>
        </w:rPr>
      </w:pPr>
    </w:p>
    <w:p w14:paraId="113A4AAA" w14:textId="53FA07D1" w:rsidR="00BE0445" w:rsidRPr="00216804" w:rsidRDefault="00B057BA" w:rsidP="00BE0445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F243E" w:themeColor="text2" w:themeShade="80"/>
          <w:lang w:eastAsia="cs-CZ"/>
        </w:rPr>
      </w:pPr>
      <w:r w:rsidRPr="00216804">
        <w:rPr>
          <w:rFonts w:ascii="Times New Roman" w:eastAsia="Times New Roman" w:hAnsi="Times New Roman" w:cs="Times New Roman"/>
          <w:color w:val="0F243E" w:themeColor="text2" w:themeShade="80"/>
          <w:lang w:eastAsia="cs-CZ"/>
        </w:rPr>
        <w:t>V souladu s ustanovením zákona č. 561/2004 Sb. o předškolním, základním, středním,</w:t>
      </w:r>
    </w:p>
    <w:p w14:paraId="69A62FD8" w14:textId="77777777" w:rsidR="00BE0445" w:rsidRPr="00216804" w:rsidRDefault="00B057BA" w:rsidP="00BE0445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F243E" w:themeColor="text2" w:themeShade="80"/>
          <w:lang w:eastAsia="cs-CZ"/>
        </w:rPr>
      </w:pPr>
      <w:r w:rsidRPr="00216804">
        <w:rPr>
          <w:rFonts w:ascii="Times New Roman" w:eastAsia="Times New Roman" w:hAnsi="Times New Roman" w:cs="Times New Roman"/>
          <w:color w:val="0F243E" w:themeColor="text2" w:themeShade="80"/>
          <w:lang w:eastAsia="cs-CZ"/>
        </w:rPr>
        <w:t>vyšším odborném a jiném vzdělávání ve znění pozdějších předpisů a Vyhlášky statutárního města</w:t>
      </w:r>
    </w:p>
    <w:p w14:paraId="5A0B1DF1" w14:textId="3A0AC214" w:rsidR="00B057BA" w:rsidRPr="00216804" w:rsidRDefault="00B057BA" w:rsidP="00BE0445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F243E" w:themeColor="text2" w:themeShade="80"/>
          <w:lang w:eastAsia="cs-CZ"/>
        </w:rPr>
      </w:pPr>
      <w:r w:rsidRPr="00216804">
        <w:rPr>
          <w:rFonts w:ascii="Times New Roman" w:eastAsia="Times New Roman" w:hAnsi="Times New Roman" w:cs="Times New Roman"/>
          <w:color w:val="0F243E" w:themeColor="text2" w:themeShade="80"/>
          <w:lang w:eastAsia="cs-CZ"/>
        </w:rPr>
        <w:t>Plzně o stanovení školských obvodů, stanovuji kritéria přijetí žáků do 1. ročníku takto:</w:t>
      </w:r>
    </w:p>
    <w:p w14:paraId="0169490C" w14:textId="73BA67A9" w:rsidR="00481521" w:rsidRPr="00216804" w:rsidRDefault="005C71D0" w:rsidP="009520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</w:pPr>
      <w:r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 xml:space="preserve">1. </w:t>
      </w:r>
      <w:r w:rsidR="008038CA"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>Přednostně budou přijímáni žáci</w:t>
      </w:r>
      <w:r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>:</w:t>
      </w:r>
      <w:r w:rsidR="008038CA"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 xml:space="preserve"> </w:t>
      </w:r>
    </w:p>
    <w:p w14:paraId="4330255B" w14:textId="21F48C43" w:rsidR="00481521" w:rsidRPr="00A4728A" w:rsidRDefault="008038CA" w:rsidP="0095204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</w:pPr>
      <w:r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>s místem trvalého pobytu ve spádové oblasti</w:t>
      </w:r>
      <w:r w:rsidR="0050407E"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 xml:space="preserve"> </w:t>
      </w:r>
      <w:r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 xml:space="preserve">15. základní školy, tj. ve školském obvodu Plzeň 3, </w:t>
      </w: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>a žáci umístění v tomto obvodu ve školském zařízení pro výkon ústavní výchovy, ochranné výchovy nebo ve školském zařízení pro preventivní výchovnou péči, a to do výše povoleného počtu žáků ve školském rejstříku</w:t>
      </w:r>
      <w:r w:rsidR="00A4728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, </w:t>
      </w:r>
      <w:r w:rsidR="00A4728A" w:rsidRPr="00A4728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 xml:space="preserve">na něž </w:t>
      </w:r>
      <w:r w:rsidR="00A4728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 xml:space="preserve">   </w:t>
      </w:r>
      <w:r w:rsidR="00A4728A" w:rsidRPr="00A4728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>se podle věku vztahuje povinná školní docházka</w:t>
      </w:r>
      <w:r w:rsidR="00931410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 xml:space="preserve"> (hlavní kritérium)</w:t>
      </w:r>
    </w:p>
    <w:p w14:paraId="7BB633B2" w14:textId="7C78A5F9" w:rsidR="00481521" w:rsidRPr="00216804" w:rsidRDefault="00481521" w:rsidP="0095204A">
      <w:pPr>
        <w:pStyle w:val="Odstavecseseznamem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</w:pP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jejichž sourozenec se v době nástupu </w:t>
      </w:r>
      <w:r w:rsidR="005C71D0"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spádového </w:t>
      </w: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dítěte do 1. ročníku bude vzdělávat na </w:t>
      </w:r>
      <w:r w:rsidR="005C71D0"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15. základní </w:t>
      </w: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>škole (</w:t>
      </w:r>
      <w:r w:rsidR="00931410" w:rsidRPr="00931410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>d</w:t>
      </w:r>
      <w:r w:rsidRPr="0021680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cs-CZ"/>
        </w:rPr>
        <w:t>oplňkové kritérium</w:t>
      </w: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>)</w:t>
      </w:r>
    </w:p>
    <w:p w14:paraId="0C3F07A3" w14:textId="77777777" w:rsidR="00BE0445" w:rsidRPr="00216804" w:rsidRDefault="00BE0445" w:rsidP="0095204A">
      <w:pPr>
        <w:pStyle w:val="Odstavecseseznamem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</w:pPr>
    </w:p>
    <w:p w14:paraId="6B50547D" w14:textId="77777777" w:rsidR="00BE0445" w:rsidRPr="00216804" w:rsidRDefault="005C71D0" w:rsidP="0095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</w:pPr>
      <w:r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 xml:space="preserve">2. </w:t>
      </w:r>
      <w:r w:rsidR="006D7744"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 xml:space="preserve">Pokud počet </w:t>
      </w:r>
      <w:r w:rsidR="0069628D"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 xml:space="preserve">spádových </w:t>
      </w:r>
      <w:r w:rsidR="006D7744"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>zájemců převýší kapacitu školy, bude o přijetí do</w:t>
      </w:r>
      <w:r w:rsidR="00BE0445"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 xml:space="preserve"> </w:t>
      </w:r>
      <w:r w:rsidR="006D7744"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 xml:space="preserve">1. ročníku </w:t>
      </w:r>
      <w:r w:rsidR="00BE0445"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 xml:space="preserve">      </w:t>
      </w:r>
    </w:p>
    <w:p w14:paraId="2FBD7DA4" w14:textId="4FFBB981" w:rsidR="006D7744" w:rsidRPr="00216804" w:rsidRDefault="006D7744" w:rsidP="0095204A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</w:pPr>
      <w:r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>rozhodovat los</w:t>
      </w:r>
      <w:r w:rsidR="00854EF4"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 xml:space="preserve">. </w:t>
      </w: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Losování bude neveřejné, losovat budou </w:t>
      </w:r>
      <w:r w:rsidR="0050407E"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2 </w:t>
      </w: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členové </w:t>
      </w:r>
      <w:r w:rsidR="00FB57AD"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>Š</w:t>
      </w: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kolské rady </w:t>
      </w:r>
      <w:r w:rsidR="0095204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                   </w:t>
      </w: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za přítomnosti vedení školy. </w:t>
      </w:r>
      <w:r w:rsidR="00BE0445"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Losovat se budou zvlášť zájemci do </w:t>
      </w:r>
      <w:proofErr w:type="spellStart"/>
      <w:r w:rsidR="00BE0445"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>Skvrňan</w:t>
      </w:r>
      <w:proofErr w:type="spellEnd"/>
      <w:r w:rsidR="00BE0445"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 a do Křimic.   </w:t>
      </w:r>
    </w:p>
    <w:p w14:paraId="4F43C467" w14:textId="77777777" w:rsidR="00BE0445" w:rsidRPr="00216804" w:rsidRDefault="00BE0445" w:rsidP="0095204A">
      <w:pPr>
        <w:pStyle w:val="Normlnweb"/>
        <w:shd w:val="clear" w:color="auto" w:fill="FFFFFF"/>
        <w:spacing w:before="0" w:beforeAutospacing="0"/>
        <w:jc w:val="both"/>
        <w:rPr>
          <w:b/>
          <w:bCs/>
          <w:color w:val="0F243E" w:themeColor="text2" w:themeShade="80"/>
        </w:rPr>
      </w:pPr>
    </w:p>
    <w:p w14:paraId="3757BFB4" w14:textId="25B942C8" w:rsidR="00BE0445" w:rsidRPr="00216804" w:rsidRDefault="00BE0445" w:rsidP="0095204A">
      <w:pPr>
        <w:pStyle w:val="Normlnweb"/>
        <w:shd w:val="clear" w:color="auto" w:fill="FFFFFF"/>
        <w:spacing w:before="0" w:beforeAutospacing="0" w:after="0"/>
        <w:jc w:val="both"/>
        <w:rPr>
          <w:color w:val="0F243E" w:themeColor="text2" w:themeShade="80"/>
        </w:rPr>
      </w:pPr>
      <w:r w:rsidRPr="00216804">
        <w:rPr>
          <w:b/>
          <w:bCs/>
          <w:color w:val="0F243E" w:themeColor="text2" w:themeShade="80"/>
        </w:rPr>
        <w:t xml:space="preserve">3. </w:t>
      </w:r>
      <w:r w:rsidR="0050407E" w:rsidRPr="00216804">
        <w:rPr>
          <w:b/>
          <w:bCs/>
          <w:color w:val="0F243E" w:themeColor="text2" w:themeShade="80"/>
        </w:rPr>
        <w:t xml:space="preserve">Odklad </w:t>
      </w:r>
      <w:r w:rsidR="0050407E" w:rsidRPr="00216804">
        <w:rPr>
          <w:color w:val="0F243E" w:themeColor="text2" w:themeShade="80"/>
        </w:rPr>
        <w:t xml:space="preserve">povinné školní docházky udělené v loňském školním roce </w:t>
      </w:r>
      <w:r w:rsidR="0050407E" w:rsidRPr="00216804">
        <w:rPr>
          <w:b/>
          <w:color w:val="0F243E" w:themeColor="text2" w:themeShade="80"/>
        </w:rPr>
        <w:t>není kritériem</w:t>
      </w:r>
      <w:r w:rsidR="0050407E" w:rsidRPr="00216804">
        <w:rPr>
          <w:color w:val="0F243E" w:themeColor="text2" w:themeShade="80"/>
        </w:rPr>
        <w:t xml:space="preserve"> pro </w:t>
      </w:r>
    </w:p>
    <w:p w14:paraId="7A1F669C" w14:textId="066FE67F" w:rsidR="00481521" w:rsidRPr="00216804" w:rsidRDefault="00BE0445" w:rsidP="0095204A">
      <w:pPr>
        <w:pStyle w:val="Normlnweb"/>
        <w:shd w:val="clear" w:color="auto" w:fill="FFFFFF"/>
        <w:spacing w:before="0" w:beforeAutospacing="0" w:after="0"/>
        <w:jc w:val="both"/>
        <w:rPr>
          <w:color w:val="0F243E" w:themeColor="text2" w:themeShade="80"/>
        </w:rPr>
      </w:pPr>
      <w:r w:rsidRPr="00216804">
        <w:rPr>
          <w:color w:val="0F243E" w:themeColor="text2" w:themeShade="80"/>
        </w:rPr>
        <w:t xml:space="preserve">    </w:t>
      </w:r>
      <w:r w:rsidR="0050407E" w:rsidRPr="00216804">
        <w:rPr>
          <w:color w:val="0F243E" w:themeColor="text2" w:themeShade="80"/>
        </w:rPr>
        <w:t>přednostní přijetí, stejně tak ani pořadí při elektronické registraci zápisu.</w:t>
      </w:r>
    </w:p>
    <w:p w14:paraId="34039DC4" w14:textId="77777777" w:rsidR="00BE0445" w:rsidRPr="00216804" w:rsidRDefault="00BE0445" w:rsidP="0095204A">
      <w:pPr>
        <w:pStyle w:val="Normlnweb"/>
        <w:shd w:val="clear" w:color="auto" w:fill="FFFFFF"/>
        <w:spacing w:before="0" w:beforeAutospacing="0" w:after="0"/>
        <w:jc w:val="both"/>
        <w:rPr>
          <w:color w:val="0F243E" w:themeColor="text2" w:themeShade="80"/>
        </w:rPr>
      </w:pPr>
    </w:p>
    <w:p w14:paraId="4832845E" w14:textId="77777777" w:rsidR="00BE0445" w:rsidRPr="00216804" w:rsidRDefault="00BE0445" w:rsidP="0095204A">
      <w:pPr>
        <w:pStyle w:val="Normlnweb"/>
        <w:shd w:val="clear" w:color="auto" w:fill="FFFFFF"/>
        <w:spacing w:before="0" w:beforeAutospacing="0" w:after="0"/>
        <w:jc w:val="both"/>
        <w:rPr>
          <w:b/>
          <w:color w:val="0F243E" w:themeColor="text2" w:themeShade="80"/>
        </w:rPr>
      </w:pPr>
      <w:r w:rsidRPr="00216804">
        <w:rPr>
          <w:color w:val="0F243E" w:themeColor="text2" w:themeShade="80"/>
        </w:rPr>
        <w:t xml:space="preserve">4. </w:t>
      </w:r>
      <w:r w:rsidR="005F187C" w:rsidRPr="00216804">
        <w:rPr>
          <w:b/>
          <w:color w:val="0F243E" w:themeColor="text2" w:themeShade="80"/>
        </w:rPr>
        <w:t>Maximálně bude z prostorových a kapacitních důvodů školy otevřeno</w:t>
      </w:r>
      <w:r w:rsidRPr="00216804">
        <w:rPr>
          <w:b/>
          <w:color w:val="0F243E" w:themeColor="text2" w:themeShade="80"/>
        </w:rPr>
        <w:t xml:space="preserve"> </w:t>
      </w:r>
      <w:r w:rsidR="002E57CE" w:rsidRPr="00216804">
        <w:rPr>
          <w:b/>
          <w:color w:val="0F243E" w:themeColor="text2" w:themeShade="80"/>
        </w:rPr>
        <w:t>5</w:t>
      </w:r>
      <w:r w:rsidR="005F187C" w:rsidRPr="00216804">
        <w:rPr>
          <w:b/>
          <w:color w:val="0F243E" w:themeColor="text2" w:themeShade="80"/>
        </w:rPr>
        <w:t xml:space="preserve"> prvních tříd</w:t>
      </w:r>
    </w:p>
    <w:p w14:paraId="1DA46B96" w14:textId="63C5E76E" w:rsidR="005F187C" w:rsidRDefault="00BE0445" w:rsidP="0095204A">
      <w:pPr>
        <w:pStyle w:val="Normlnweb"/>
        <w:shd w:val="clear" w:color="auto" w:fill="FFFFFF"/>
        <w:spacing w:before="0" w:beforeAutospacing="0" w:after="0"/>
        <w:jc w:val="both"/>
        <w:rPr>
          <w:color w:val="0F243E" w:themeColor="text2" w:themeShade="80"/>
        </w:rPr>
      </w:pPr>
      <w:r w:rsidRPr="00216804">
        <w:rPr>
          <w:b/>
          <w:color w:val="0F243E" w:themeColor="text2" w:themeShade="80"/>
        </w:rPr>
        <w:t xml:space="preserve">   </w:t>
      </w:r>
      <w:r w:rsidR="005F187C" w:rsidRPr="00216804">
        <w:rPr>
          <w:b/>
          <w:color w:val="0F243E" w:themeColor="text2" w:themeShade="80"/>
        </w:rPr>
        <w:t xml:space="preserve"> </w:t>
      </w:r>
      <w:r w:rsidRPr="00216804">
        <w:rPr>
          <w:b/>
          <w:color w:val="0F243E" w:themeColor="text2" w:themeShade="80"/>
        </w:rPr>
        <w:t>(</w:t>
      </w:r>
      <w:r w:rsidR="002E57CE" w:rsidRPr="00216804">
        <w:rPr>
          <w:color w:val="0F243E" w:themeColor="text2" w:themeShade="80"/>
        </w:rPr>
        <w:t>4</w:t>
      </w:r>
      <w:r w:rsidR="005F187C" w:rsidRPr="00216804">
        <w:rPr>
          <w:color w:val="0F243E" w:themeColor="text2" w:themeShade="80"/>
        </w:rPr>
        <w:t xml:space="preserve"> třídy ve </w:t>
      </w:r>
      <w:proofErr w:type="spellStart"/>
      <w:r w:rsidR="005F187C" w:rsidRPr="00216804">
        <w:rPr>
          <w:color w:val="0F243E" w:themeColor="text2" w:themeShade="80"/>
        </w:rPr>
        <w:t>Skvrňanech</w:t>
      </w:r>
      <w:proofErr w:type="spellEnd"/>
      <w:r w:rsidR="005F187C" w:rsidRPr="00216804">
        <w:rPr>
          <w:color w:val="0F243E" w:themeColor="text2" w:themeShade="80"/>
        </w:rPr>
        <w:t xml:space="preserve"> a 1 na odloučeném pracovišti v</w:t>
      </w:r>
      <w:r w:rsidRPr="00216804">
        <w:rPr>
          <w:color w:val="0F243E" w:themeColor="text2" w:themeShade="80"/>
        </w:rPr>
        <w:t> </w:t>
      </w:r>
      <w:r w:rsidR="005F187C" w:rsidRPr="00216804">
        <w:rPr>
          <w:color w:val="0F243E" w:themeColor="text2" w:themeShade="80"/>
        </w:rPr>
        <w:t>Křimicích</w:t>
      </w:r>
      <w:r w:rsidRPr="00216804">
        <w:rPr>
          <w:color w:val="0F243E" w:themeColor="text2" w:themeShade="80"/>
        </w:rPr>
        <w:t>)</w:t>
      </w:r>
      <w:r w:rsidR="005F187C" w:rsidRPr="00216804">
        <w:rPr>
          <w:color w:val="0F243E" w:themeColor="text2" w:themeShade="80"/>
        </w:rPr>
        <w:t xml:space="preserve">.    </w:t>
      </w:r>
    </w:p>
    <w:p w14:paraId="3A4C5123" w14:textId="77777777" w:rsidR="0095204A" w:rsidRPr="00216804" w:rsidRDefault="0095204A" w:rsidP="0095204A">
      <w:pPr>
        <w:pStyle w:val="Normlnweb"/>
        <w:shd w:val="clear" w:color="auto" w:fill="FFFFFF"/>
        <w:spacing w:before="0" w:beforeAutospacing="0" w:after="0"/>
        <w:jc w:val="both"/>
        <w:rPr>
          <w:color w:val="0F243E" w:themeColor="text2" w:themeShade="80"/>
        </w:rPr>
      </w:pPr>
    </w:p>
    <w:p w14:paraId="03742146" w14:textId="1CD16DF4" w:rsidR="0050407E" w:rsidRDefault="006D7744" w:rsidP="009520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</w:pP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Žáci budou do 1. ročníku 15. ZŠ přijímáni na základě písemné žádosti zákonných zástupců </w:t>
      </w:r>
      <w:r w:rsidR="009A061D"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vyplněné </w:t>
      </w: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v řádném termínu konání zápisů. </w:t>
      </w:r>
    </w:p>
    <w:p w14:paraId="2973F2FF" w14:textId="77777777" w:rsidR="0095204A" w:rsidRPr="00216804" w:rsidRDefault="0095204A" w:rsidP="009520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</w:pPr>
    </w:p>
    <w:p w14:paraId="192D3374" w14:textId="308DE239" w:rsidR="0050407E" w:rsidRPr="00216804" w:rsidRDefault="00B057BA" w:rsidP="0095204A"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color w:val="0F243E" w:themeColor="text2" w:themeShade="80"/>
          <w:szCs w:val="20"/>
        </w:rPr>
      </w:pPr>
      <w:r w:rsidRPr="00216804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lang w:eastAsia="cs-CZ"/>
        </w:rPr>
        <w:t xml:space="preserve">Rozhodnutí o přijetí či nepřijetí dítěte k základnímu vzdělávání bude zveřejněno pod přiděleným registračním kódem na vstupních dveřích horní budovy 15. základní </w:t>
      </w:r>
      <w:proofErr w:type="gramStart"/>
      <w:r w:rsidRPr="00216804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lang w:eastAsia="cs-CZ"/>
        </w:rPr>
        <w:t>školy</w:t>
      </w:r>
      <w:r w:rsidR="0095204A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lang w:eastAsia="cs-CZ"/>
        </w:rPr>
        <w:t>,</w:t>
      </w:r>
      <w:r w:rsidR="0050407E" w:rsidRPr="00216804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lang w:eastAsia="cs-CZ"/>
        </w:rPr>
        <w:t xml:space="preserve"> </w:t>
      </w:r>
      <w:r w:rsidR="0095204A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lang w:eastAsia="cs-CZ"/>
        </w:rPr>
        <w:t xml:space="preserve">  </w:t>
      </w:r>
      <w:proofErr w:type="gramEnd"/>
      <w:r w:rsidR="0095204A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lang w:eastAsia="cs-CZ"/>
        </w:rPr>
        <w:t xml:space="preserve">          </w:t>
      </w:r>
      <w:r w:rsidR="0050407E" w:rsidRPr="00216804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lang w:eastAsia="cs-CZ"/>
        </w:rPr>
        <w:t>na vstupních dveřích SPŠD v Křimicích</w:t>
      </w:r>
      <w:r w:rsidRPr="00216804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lang w:eastAsia="cs-CZ"/>
        </w:rPr>
        <w:t xml:space="preserve"> a na webových stránkách školy </w:t>
      </w:r>
      <w:r w:rsidR="00BE0445" w:rsidRPr="00216804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lang w:eastAsia="cs-CZ"/>
        </w:rPr>
        <w:t xml:space="preserve">do 20. února 2026. </w:t>
      </w:r>
      <w:r w:rsidR="0050407E" w:rsidRPr="00216804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lang w:eastAsia="cs-CZ"/>
        </w:rPr>
        <w:t xml:space="preserve"> </w:t>
      </w:r>
    </w:p>
    <w:p w14:paraId="761BA561" w14:textId="77777777" w:rsidR="00B057BA" w:rsidRPr="00216804" w:rsidRDefault="00B057BA" w:rsidP="0095204A">
      <w:p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</w:pPr>
    </w:p>
    <w:p w14:paraId="1DA47BF1" w14:textId="77777777" w:rsidR="00831249" w:rsidRPr="00216804" w:rsidRDefault="00831249" w:rsidP="0095204A">
      <w:pPr>
        <w:spacing w:after="0" w:line="384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</w:pPr>
    </w:p>
    <w:p w14:paraId="4A339036" w14:textId="361BE4D9" w:rsidR="00B057BA" w:rsidRPr="00216804" w:rsidRDefault="00B057BA" w:rsidP="0095204A">
      <w:pPr>
        <w:spacing w:after="0" w:line="384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</w:pP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V Plzni </w:t>
      </w:r>
      <w:r w:rsidR="00B6763F"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>1</w:t>
      </w: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>.</w:t>
      </w:r>
      <w:r w:rsidR="00216804"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>1</w:t>
      </w: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>. 20</w:t>
      </w:r>
      <w:r w:rsidR="00306CA6"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>2</w:t>
      </w:r>
      <w:r w:rsidR="00216804"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>6</w:t>
      </w: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                                                       </w:t>
      </w: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ab/>
      </w:r>
      <w:r w:rsidRPr="0021680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cs-CZ"/>
        </w:rPr>
        <w:t>    Mgr. Soňa Pavelková</w:t>
      </w:r>
    </w:p>
    <w:p w14:paraId="37304248" w14:textId="4527DEFE" w:rsidR="008B2AF0" w:rsidRPr="00216804" w:rsidRDefault="00B057BA" w:rsidP="0095204A">
      <w:pPr>
        <w:spacing w:after="0" w:line="384" w:lineRule="auto"/>
        <w:ind w:left="4956"/>
        <w:jc w:val="both"/>
        <w:rPr>
          <w:color w:val="0F243E" w:themeColor="text2" w:themeShade="80"/>
        </w:rPr>
      </w:pPr>
      <w:r w:rsidRPr="00216804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cs-CZ"/>
        </w:rPr>
        <w:t xml:space="preserve">    ředitelka 15. základní školy v Plzni</w:t>
      </w:r>
    </w:p>
    <w:sectPr w:rsidR="008B2AF0" w:rsidRPr="00216804" w:rsidSect="0095204A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B3898"/>
    <w:multiLevelType w:val="hybridMultilevel"/>
    <w:tmpl w:val="5A968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A0271"/>
    <w:multiLevelType w:val="hybridMultilevel"/>
    <w:tmpl w:val="5A968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147DE"/>
    <w:multiLevelType w:val="hybridMultilevel"/>
    <w:tmpl w:val="5A968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81D97"/>
    <w:multiLevelType w:val="hybridMultilevel"/>
    <w:tmpl w:val="D95E9B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361012"/>
    <w:multiLevelType w:val="hybridMultilevel"/>
    <w:tmpl w:val="AC3E6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1A"/>
    <w:rsid w:val="00051135"/>
    <w:rsid w:val="00053AE4"/>
    <w:rsid w:val="00142438"/>
    <w:rsid w:val="00174E1A"/>
    <w:rsid w:val="00196354"/>
    <w:rsid w:val="00216804"/>
    <w:rsid w:val="002E57CE"/>
    <w:rsid w:val="00306CA6"/>
    <w:rsid w:val="003225C2"/>
    <w:rsid w:val="003908D8"/>
    <w:rsid w:val="003C4F29"/>
    <w:rsid w:val="00481521"/>
    <w:rsid w:val="0050407E"/>
    <w:rsid w:val="00514110"/>
    <w:rsid w:val="005A0249"/>
    <w:rsid w:val="005C71D0"/>
    <w:rsid w:val="005F187C"/>
    <w:rsid w:val="006160E3"/>
    <w:rsid w:val="0069628D"/>
    <w:rsid w:val="006D7744"/>
    <w:rsid w:val="008038CA"/>
    <w:rsid w:val="00831249"/>
    <w:rsid w:val="00854EF4"/>
    <w:rsid w:val="008B2AF0"/>
    <w:rsid w:val="00931410"/>
    <w:rsid w:val="0095204A"/>
    <w:rsid w:val="009A061D"/>
    <w:rsid w:val="00A4728A"/>
    <w:rsid w:val="00AA5DD8"/>
    <w:rsid w:val="00B057BA"/>
    <w:rsid w:val="00B6763F"/>
    <w:rsid w:val="00BE0445"/>
    <w:rsid w:val="00C907F9"/>
    <w:rsid w:val="00D6180E"/>
    <w:rsid w:val="00D63941"/>
    <w:rsid w:val="00F13515"/>
    <w:rsid w:val="00F52818"/>
    <w:rsid w:val="00F730B4"/>
    <w:rsid w:val="00FB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1347"/>
  <w15:docId w15:val="{C4E31C54-4266-4786-9E6E-BD573580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2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74E1A"/>
    <w:pPr>
      <w:spacing w:before="100" w:beforeAutospacing="1" w:after="96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057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Hurtová Milada</cp:lastModifiedBy>
  <cp:revision>10</cp:revision>
  <cp:lastPrinted>2026-01-05T12:04:00Z</cp:lastPrinted>
  <dcterms:created xsi:type="dcterms:W3CDTF">2025-12-27T01:55:00Z</dcterms:created>
  <dcterms:modified xsi:type="dcterms:W3CDTF">2026-01-05T12:04:00Z</dcterms:modified>
</cp:coreProperties>
</file>