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8D33" w14:textId="50969C75" w:rsidR="00287638" w:rsidRDefault="00287638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2876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Dodatek </w:t>
      </w:r>
      <w:r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č. 1 </w:t>
      </w:r>
      <w:r w:rsidR="0061230A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k </w:t>
      </w:r>
      <w:r w:rsidR="00823A36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cs-CZ"/>
          <w14:ligatures w14:val="none"/>
        </w:rPr>
        <w:t xml:space="preserve">Provoznímu </w:t>
      </w:r>
      <w:r w:rsidRPr="002876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cs-CZ"/>
          <w14:ligatures w14:val="none"/>
        </w:rPr>
        <w:t>řádu školní jídelny 15. ZŠ</w:t>
      </w:r>
      <w:r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</w:p>
    <w:p w14:paraId="25BFA7DB" w14:textId="1FEC0F15" w:rsidR="00D817E7" w:rsidRPr="00287638" w:rsidRDefault="00287638" w:rsidP="006549B5">
      <w:pPr>
        <w:spacing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:lang w:eastAsia="cs-CZ"/>
          <w14:ligatures w14:val="none"/>
        </w:rPr>
      </w:pPr>
      <w:r w:rsidRPr="00287638"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:lang w:eastAsia="cs-CZ"/>
          <w14:ligatures w14:val="none"/>
        </w:rPr>
        <w:t xml:space="preserve">Konzumace </w:t>
      </w:r>
      <w:r w:rsidR="00D817E7" w:rsidRPr="00287638"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:lang w:eastAsia="cs-CZ"/>
          <w14:ligatures w14:val="none"/>
        </w:rPr>
        <w:t>vlastního jídla</w:t>
      </w:r>
      <w:r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:lang w:eastAsia="cs-CZ"/>
          <w14:ligatures w14:val="none"/>
        </w:rPr>
        <w:t xml:space="preserve"> </w:t>
      </w:r>
      <w:r w:rsidR="00D817E7" w:rsidRPr="00287638">
        <w:rPr>
          <w:rFonts w:ascii="Calibri" w:eastAsia="Times New Roman" w:hAnsi="Calibri" w:cs="Calibri"/>
          <w:b/>
          <w:bCs/>
          <w:color w:val="000000"/>
          <w:kern w:val="36"/>
          <w:sz w:val="36"/>
          <w:szCs w:val="36"/>
          <w:lang w:eastAsia="cs-CZ"/>
          <w14:ligatures w14:val="none"/>
        </w:rPr>
        <w:t>v prostorách školní jídelny</w:t>
      </w:r>
    </w:p>
    <w:p w14:paraId="7A33F73F" w14:textId="4AFC09CA" w:rsidR="00D817E7" w:rsidRPr="0003115A" w:rsidRDefault="00287638" w:rsidP="006549B5">
      <w:pPr>
        <w:spacing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Tento dodatek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upravuje podmínky, za kterých je v souladu s § 4 odst. 10 vyhlášky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                 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107/2005 Sb., o školním stravování</w:t>
      </w:r>
      <w:r w:rsidR="0061230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ve znění pozdějších předpisů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umožněna konzumace vlastního jídla žákem v prostorách školní jídelny</w:t>
      </w:r>
      <w:r w:rsidR="006549B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(dále jen ŠJ)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36A112C4" w14:textId="532A0061" w:rsidR="00D817E7" w:rsidRPr="00287638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28763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Rozsah platnosti</w:t>
      </w:r>
    </w:p>
    <w:p w14:paraId="5C59ABD0" w14:textId="21A213AC" w:rsidR="00D817E7" w:rsidRPr="0003115A" w:rsidRDefault="00287638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Tento dodatek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se vztahuje na všechny žáky,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</w:t>
      </w:r>
      <w:r w:rsid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školnímu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jídelně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15. ZŠ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 kteří využívají možnost konzumace vlastního jídla v prostorách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ŠJ. </w:t>
      </w:r>
    </w:p>
    <w:p w14:paraId="772136C2" w14:textId="14C5F6A0" w:rsidR="00D817E7" w:rsidRPr="00287638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28763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Podmínky konzumace vlastního jídla</w:t>
      </w:r>
    </w:p>
    <w:p w14:paraId="503E9568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14:paraId="0BF68409" w14:textId="0F1F7BA2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Strávník je povinen dodržovat </w:t>
      </w:r>
      <w:r w:rsidR="0061230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Provozní </w:t>
      </w:r>
      <w:r w:rsidR="0028763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řád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jídelny.</w:t>
      </w:r>
    </w:p>
    <w:p w14:paraId="40B0294E" w14:textId="77777777" w:rsidR="006549B5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Pokud si strávník pro daný den neobjednal jídlo ve </w:t>
      </w:r>
      <w:r w:rsidR="006549B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ŠJ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salátový bar, pečivo, </w:t>
      </w:r>
      <w:r w:rsidR="0028763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polévku,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nápoje). Zákonný zástupce odpovídá za to, že </w:t>
      </w:r>
      <w:r w:rsidR="0028763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žák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bude o tomto pravidle poučen. </w:t>
      </w:r>
    </w:p>
    <w:p w14:paraId="0B340B2A" w14:textId="5FD93C06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žák neoprávněně odebere jakýkoli pokrm či nápoj z nabídky školní jídelny, je zákonný zástupce povinen uhradit pln</w:t>
      </w:r>
      <w:r w:rsidR="006549B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ou výši oběda. </w:t>
      </w:r>
    </w:p>
    <w:p w14:paraId="669CFF15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14:paraId="2FF2A4A4" w14:textId="01144F58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</w:p>
    <w:p w14:paraId="0AA30385" w14:textId="047826CC" w:rsidR="00D817E7" w:rsidRPr="006549B5" w:rsidRDefault="00D817E7" w:rsidP="007D0391">
      <w:pPr>
        <w:spacing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6549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Odpovědnost za vlastní jídlo</w:t>
      </w:r>
    </w:p>
    <w:p w14:paraId="2ACAB3EC" w14:textId="6FB84497" w:rsidR="00D817E7" w:rsidRPr="0003115A" w:rsidRDefault="00D817E7" w:rsidP="007D0391">
      <w:pPr>
        <w:numPr>
          <w:ilvl w:val="0"/>
          <w:numId w:val="2"/>
        </w:numPr>
        <w:spacing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žáka.</w:t>
      </w:r>
    </w:p>
    <w:p w14:paraId="3D653DD3" w14:textId="126DCE2B" w:rsidR="00D817E7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</w:t>
      </w:r>
      <w:r w:rsidR="006549B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</w:p>
    <w:p w14:paraId="0EBBCAC1" w14:textId="17BC0E51" w:rsidR="006549B5" w:rsidRPr="0003115A" w:rsidRDefault="006549B5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Donesené jídlo nesmí být poskytnuto jinému strávníkovi. </w:t>
      </w:r>
    </w:p>
    <w:p w14:paraId="37DADBAF" w14:textId="77777777" w:rsidR="006549B5" w:rsidRPr="006549B5" w:rsidRDefault="006549B5" w:rsidP="006549B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6549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Poskytování pomoci při konzumaci</w:t>
      </w:r>
    </w:p>
    <w:p w14:paraId="622A9021" w14:textId="3B7AC72B" w:rsidR="006549B5" w:rsidRPr="0003115A" w:rsidRDefault="006549B5" w:rsidP="006549B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případě potřeby je žákovi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skytnuta nezbytná pomoc při konzumaci vlastního jídla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která zahrnuje úkony jako např. otevření nádoby s jídlem, podání příboru atd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72F66C8" w14:textId="77777777" w:rsidR="006549B5" w:rsidRPr="0003115A" w:rsidRDefault="006549B5" w:rsidP="006549B5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pomoci rozhoduje ředitel školy; tuto pomoc nemusí poskytovat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686BF5BE" w14:textId="77777777" w:rsidR="007D0391" w:rsidRDefault="007D0391" w:rsidP="006549B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4086C632" w14:textId="24082B25" w:rsidR="006549B5" w:rsidRPr="006549B5" w:rsidRDefault="006549B5" w:rsidP="006549B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6549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lastRenderedPageBreak/>
        <w:t>Evidence strávníků</w:t>
      </w:r>
    </w:p>
    <w:p w14:paraId="0D6E4735" w14:textId="77777777" w:rsidR="006549B5" w:rsidRPr="0003115A" w:rsidRDefault="006549B5" w:rsidP="006549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5AAE63F7" w14:textId="7C381113" w:rsidR="006549B5" w:rsidRPr="0003115A" w:rsidRDefault="006549B5" w:rsidP="006549B5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žáka o odpovědnosti za 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6F3DDEE8" w14:textId="58301A00" w:rsidR="006549B5" w:rsidRPr="007D0391" w:rsidRDefault="006549B5" w:rsidP="006549B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7D0391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Závěrečná ustanovení</w:t>
      </w:r>
    </w:p>
    <w:p w14:paraId="788D43DF" w14:textId="77777777" w:rsidR="006947FC" w:rsidRDefault="006549B5" w:rsidP="006549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</w:t>
      </w:r>
      <w:r w:rsidR="007D0391"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ento dodatek nabývá </w:t>
      </w:r>
      <w:r w:rsid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platnosti </w:t>
      </w:r>
      <w:r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dne </w:t>
      </w:r>
      <w:r w:rsidR="007D0391"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1.9. 2025</w:t>
      </w:r>
      <w:r w:rsid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756B437D" w14:textId="286EF6E0" w:rsidR="007D0391" w:rsidRPr="006947FC" w:rsidRDefault="006947FC" w:rsidP="006549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Tento dodatek nabývá účinnosti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následující den po podání přihlášky ke školnímu stravování ve školní jídelně 15. ZŠ v Plzni.  </w:t>
      </w:r>
      <w:r w:rsidR="007D0391" w:rsidRP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</w:p>
    <w:p w14:paraId="37376627" w14:textId="343564FF" w:rsidR="00D817E7" w:rsidRDefault="006549B5" w:rsidP="007D0391">
      <w:pPr>
        <w:numPr>
          <w:ilvl w:val="0"/>
          <w:numId w:val="5"/>
        </w:num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Nedodržení </w:t>
      </w:r>
      <w:r w:rsidR="007D0391"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tohoto dodatku se </w:t>
      </w:r>
      <w:r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považuje za porušení </w:t>
      </w:r>
      <w:r w:rsidR="0061230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Provozního</w:t>
      </w:r>
      <w:r w:rsidR="007D0391"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řádu školní jídelny.</w:t>
      </w:r>
      <w:r w:rsidR="007D0391" w:rsidRP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</w:p>
    <w:p w14:paraId="6BDB156C" w14:textId="0FFF8125" w:rsidR="00FB4002" w:rsidRDefault="00FB4002" w:rsidP="00FB4002">
      <w:pPr>
        <w:outlineLvl w:val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Zlata Burešová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Mgr. Soňa Pavelková   </w:t>
      </w:r>
    </w:p>
    <w:p w14:paraId="44DA81A2" w14:textId="65894101" w:rsidR="00FB4002" w:rsidRPr="00FB4002" w:rsidRDefault="00FB4002" w:rsidP="00FB4002">
      <w:pPr>
        <w:outlineLvl w:val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  </w:t>
      </w:r>
      <w:r w:rsidRPr="00FB400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vedoucí ŠJ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ředitelka školy</w:t>
      </w:r>
      <w:r w:rsidRPr="00FB400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               </w:t>
      </w:r>
    </w:p>
    <w:p w14:paraId="1099915E" w14:textId="77777777" w:rsidR="00FB4002" w:rsidRDefault="00FB4002" w:rsidP="00FB4002">
      <w:pPr>
        <w:outlineLvl w:val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AC5C585" w14:textId="2C07B2B2" w:rsidR="00973027" w:rsidRPr="00F66328" w:rsidRDefault="00F66328" w:rsidP="007D0391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36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B51E" wp14:editId="120253F7">
                <wp:simplePos x="0" y="0"/>
                <wp:positionH relativeFrom="column">
                  <wp:posOffset>-488315</wp:posOffset>
                </wp:positionH>
                <wp:positionV relativeFrom="paragraph">
                  <wp:posOffset>291836</wp:posOffset>
                </wp:positionV>
                <wp:extent cx="6575461" cy="0"/>
                <wp:effectExtent l="0" t="12700" r="15875" b="12700"/>
                <wp:wrapNone/>
                <wp:docPr id="14636062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4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3AC5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5pt,23pt" to="47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165281C4" w14:textId="34235AF3" w:rsidR="00973027" w:rsidRPr="00FB4002" w:rsidRDefault="00973027" w:rsidP="00FB4002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cs-CZ"/>
          <w14:ligatures w14:val="none"/>
        </w:rPr>
      </w:pPr>
      <w:r w:rsidRPr="00FB4002"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cs-CZ"/>
          <w14:ligatures w14:val="none"/>
        </w:rPr>
        <w:t xml:space="preserve">Prohlášení zákonného zástupce </w:t>
      </w:r>
      <w:r w:rsidR="007D0391" w:rsidRPr="00FB4002"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cs-CZ"/>
          <w14:ligatures w14:val="none"/>
        </w:rPr>
        <w:t>ž</w:t>
      </w:r>
      <w:r w:rsidRPr="00FB4002"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cs-CZ"/>
          <w14:ligatures w14:val="none"/>
        </w:rPr>
        <w:t>áka konzumujícího vlastní jídlo ve školní jídelně</w:t>
      </w:r>
    </w:p>
    <w:p w14:paraId="09273B06" w14:textId="4F306223" w:rsidR="007D0391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Já, níže podepsaný/á 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…………….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………………………………………, zákonný zástupce </w:t>
      </w:r>
    </w:p>
    <w:p w14:paraId="7648F811" w14:textId="0194B3CE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žáka 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…………………….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………………………………………, tímto prohlašuji, že:</w:t>
      </w:r>
    </w:p>
    <w:p w14:paraId="6861A96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14:paraId="05AC8640" w14:textId="0A0501F1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Souhlasím s tím, že 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mé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dítě bude dodržovat </w:t>
      </w:r>
      <w:r w:rsidR="0061230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Provozní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řád školní jídelny a 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Dodatek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14FFFC75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Beru na vědomí, že v případě neoprávněného odebrání pokrmu či nápoje z nabídky školní jídelny vzniká povinnost nahradit 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cenu oběda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plné výši.</w:t>
      </w:r>
    </w:p>
    <w:p w14:paraId="31E6E69D" w14:textId="7F8FCB9C" w:rsidR="00973027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</w:t>
      </w:r>
      <w:r w:rsidR="007D039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</w:p>
    <w:p w14:paraId="2567134C" w14:textId="208E5361" w:rsidR="007D0391" w:rsidRPr="0003115A" w:rsidRDefault="007D0391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Beru na vědomí, že donesené jídlo nebude nabízeno k ochutnání ostatním strávníkům ŠJ 15.ZŠ. </w:t>
      </w:r>
    </w:p>
    <w:p w14:paraId="6D71D7A1" w14:textId="77777777" w:rsidR="006947FC" w:rsidRDefault="006947FC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5F508F4" w14:textId="50EF77CB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</w:t>
      </w:r>
      <w:r w:rsid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Plzni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dne ……………………</w:t>
      </w:r>
      <w:r w:rsidR="006947F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         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D7A3" w14:textId="77777777" w:rsidR="00764CA7" w:rsidRDefault="00764CA7" w:rsidP="005E2B9E">
      <w:r>
        <w:separator/>
      </w:r>
    </w:p>
  </w:endnote>
  <w:endnote w:type="continuationSeparator" w:id="0">
    <w:p w14:paraId="1A86C1DC" w14:textId="77777777" w:rsidR="00764CA7" w:rsidRDefault="00764CA7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F2A8" w14:textId="77777777" w:rsidR="00764CA7" w:rsidRDefault="00764CA7" w:rsidP="005E2B9E">
      <w:r>
        <w:separator/>
      </w:r>
    </w:p>
  </w:footnote>
  <w:footnote w:type="continuationSeparator" w:id="0">
    <w:p w14:paraId="19166BD7" w14:textId="77777777" w:rsidR="00764CA7" w:rsidRDefault="00764CA7" w:rsidP="005E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66265">
    <w:abstractNumId w:val="0"/>
  </w:num>
  <w:num w:numId="2" w16cid:durableId="572004857">
    <w:abstractNumId w:val="3"/>
  </w:num>
  <w:num w:numId="3" w16cid:durableId="675814348">
    <w:abstractNumId w:val="2"/>
  </w:num>
  <w:num w:numId="4" w16cid:durableId="1573395893">
    <w:abstractNumId w:val="1"/>
  </w:num>
  <w:num w:numId="5" w16cid:durableId="58602920">
    <w:abstractNumId w:val="5"/>
  </w:num>
  <w:num w:numId="6" w16cid:durableId="193547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202315"/>
    <w:rsid w:val="00241A91"/>
    <w:rsid w:val="00266F79"/>
    <w:rsid w:val="0027390A"/>
    <w:rsid w:val="00287638"/>
    <w:rsid w:val="00364736"/>
    <w:rsid w:val="003C156C"/>
    <w:rsid w:val="00425CD3"/>
    <w:rsid w:val="00453D50"/>
    <w:rsid w:val="00471421"/>
    <w:rsid w:val="0057411B"/>
    <w:rsid w:val="005C46DD"/>
    <w:rsid w:val="005E2B9E"/>
    <w:rsid w:val="005E3458"/>
    <w:rsid w:val="0061230A"/>
    <w:rsid w:val="00632018"/>
    <w:rsid w:val="00642B7F"/>
    <w:rsid w:val="006549B5"/>
    <w:rsid w:val="006947FC"/>
    <w:rsid w:val="00764CA7"/>
    <w:rsid w:val="00780CF5"/>
    <w:rsid w:val="007D0391"/>
    <w:rsid w:val="00823A36"/>
    <w:rsid w:val="00871633"/>
    <w:rsid w:val="00880216"/>
    <w:rsid w:val="008B76D1"/>
    <w:rsid w:val="008C2268"/>
    <w:rsid w:val="008E19DA"/>
    <w:rsid w:val="00973027"/>
    <w:rsid w:val="009A3638"/>
    <w:rsid w:val="00AD1FCA"/>
    <w:rsid w:val="00B12BB5"/>
    <w:rsid w:val="00BF370A"/>
    <w:rsid w:val="00C30355"/>
    <w:rsid w:val="00C33D62"/>
    <w:rsid w:val="00CA1520"/>
    <w:rsid w:val="00D418E3"/>
    <w:rsid w:val="00D817E7"/>
    <w:rsid w:val="00D9292F"/>
    <w:rsid w:val="00E069E5"/>
    <w:rsid w:val="00EE48AF"/>
    <w:rsid w:val="00F3514E"/>
    <w:rsid w:val="00F66328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Soňa</cp:lastModifiedBy>
  <cp:revision>5</cp:revision>
  <dcterms:created xsi:type="dcterms:W3CDTF">2025-09-17T01:18:00Z</dcterms:created>
  <dcterms:modified xsi:type="dcterms:W3CDTF">2025-09-29T02:12:00Z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