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B25CF" w14:textId="2FF091A4" w:rsidR="00B40114" w:rsidRPr="002B3BA4" w:rsidRDefault="004F2F91" w:rsidP="006B7721">
      <w:pPr>
        <w:jc w:val="center"/>
        <w:rPr>
          <w:rFonts w:ascii="Century Gothic" w:hAnsi="Century Gothic"/>
          <w:lang w:val="en-GB"/>
        </w:rPr>
      </w:pPr>
      <w:r w:rsidRPr="002B3BA4">
        <w:rPr>
          <w:noProof/>
          <w:lang w:val="en-GB" w:eastAsia="cs-CZ"/>
        </w:rPr>
        <w:drawing>
          <wp:inline distT="0" distB="0" distL="0" distR="0" wp14:anchorId="37DB0072" wp14:editId="3F8A412F">
            <wp:extent cx="3095625" cy="884464"/>
            <wp:effectExtent l="0" t="0" r="0" b="0"/>
            <wp:docPr id="29115356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5625" cy="884464"/>
                    </a:xfrm>
                    <a:prstGeom prst="rect">
                      <a:avLst/>
                    </a:prstGeom>
                  </pic:spPr>
                </pic:pic>
              </a:graphicData>
            </a:graphic>
          </wp:inline>
        </w:drawing>
      </w:r>
    </w:p>
    <w:p w14:paraId="39738557" w14:textId="77777777" w:rsidR="00C96426" w:rsidRPr="002B3BA4" w:rsidRDefault="00C96426" w:rsidP="00C96426">
      <w:pPr>
        <w:autoSpaceDE w:val="0"/>
        <w:autoSpaceDN w:val="0"/>
        <w:adjustRightInd w:val="0"/>
        <w:spacing w:after="0" w:line="240" w:lineRule="auto"/>
        <w:jc w:val="center"/>
        <w:outlineLvl w:val="0"/>
        <w:rPr>
          <w:rFonts w:ascii="Century Gothic" w:hAnsi="Century Gothic" w:cs="Calibri"/>
          <w:b/>
          <w:sz w:val="26"/>
          <w:szCs w:val="26"/>
          <w:lang w:val="en-GB"/>
        </w:rPr>
      </w:pPr>
    </w:p>
    <w:p w14:paraId="2419A653" w14:textId="171A3325" w:rsidR="007E3231" w:rsidRPr="002B3BA4" w:rsidRDefault="007E3231" w:rsidP="00BE078F">
      <w:pPr>
        <w:jc w:val="center"/>
        <w:rPr>
          <w:rFonts w:ascii="Century Gothic" w:hAnsi="Century Gothic" w:cs="Calibri"/>
          <w:b/>
          <w:sz w:val="26"/>
          <w:szCs w:val="26"/>
          <w:lang w:val="en-GB"/>
        </w:rPr>
      </w:pPr>
      <w:r w:rsidRPr="002B3BA4">
        <w:rPr>
          <w:rFonts w:ascii="Century Gothic" w:hAnsi="Century Gothic" w:cs="Calibri"/>
          <w:b/>
          <w:sz w:val="26"/>
          <w:szCs w:val="26"/>
          <w:lang w:val="en-GB"/>
        </w:rPr>
        <w:t xml:space="preserve">Mattoni 1873 boosts performance </w:t>
      </w:r>
      <w:r w:rsidR="00613E22">
        <w:rPr>
          <w:rFonts w:ascii="Century Gothic" w:hAnsi="Century Gothic" w:cs="Calibri"/>
          <w:b/>
          <w:sz w:val="26"/>
          <w:szCs w:val="26"/>
          <w:lang w:val="en-GB"/>
        </w:rPr>
        <w:t>in 2023</w:t>
      </w:r>
      <w:r w:rsidR="00637969">
        <w:rPr>
          <w:rFonts w:ascii="Century Gothic" w:hAnsi="Century Gothic" w:cs="Calibri"/>
          <w:b/>
          <w:sz w:val="26"/>
          <w:szCs w:val="26"/>
          <w:lang w:val="en-GB"/>
        </w:rPr>
        <w:t>, starts distribution of PepsiCo products in Bosnia and Her</w:t>
      </w:r>
      <w:r w:rsidR="00D302A9">
        <w:rPr>
          <w:rFonts w:ascii="Century Gothic" w:hAnsi="Century Gothic" w:cs="Calibri"/>
          <w:b/>
          <w:sz w:val="26"/>
          <w:szCs w:val="26"/>
          <w:lang w:val="en-GB"/>
        </w:rPr>
        <w:t>z</w:t>
      </w:r>
      <w:r w:rsidR="00637969">
        <w:rPr>
          <w:rFonts w:ascii="Century Gothic" w:hAnsi="Century Gothic" w:cs="Calibri"/>
          <w:b/>
          <w:sz w:val="26"/>
          <w:szCs w:val="26"/>
          <w:lang w:val="en-GB"/>
        </w:rPr>
        <w:t xml:space="preserve">egovina </w:t>
      </w:r>
      <w:r w:rsidRPr="002B3BA4">
        <w:rPr>
          <w:rFonts w:ascii="Century Gothic" w:hAnsi="Century Gothic" w:cs="Calibri"/>
          <w:b/>
          <w:sz w:val="26"/>
          <w:szCs w:val="26"/>
          <w:lang w:val="en-GB"/>
        </w:rPr>
        <w:t xml:space="preserve">and takes full control of Serbia's largest producer of mineral water and energy drinks </w:t>
      </w:r>
      <w:r w:rsidR="00613E22">
        <w:rPr>
          <w:rFonts w:ascii="Century Gothic" w:hAnsi="Century Gothic" w:cs="Calibri"/>
          <w:b/>
          <w:sz w:val="26"/>
          <w:szCs w:val="26"/>
          <w:lang w:val="en-GB"/>
        </w:rPr>
        <w:t xml:space="preserve">for near to 90 </w:t>
      </w:r>
      <w:proofErr w:type="gramStart"/>
      <w:r w:rsidR="00613E22">
        <w:rPr>
          <w:rFonts w:ascii="Century Gothic" w:hAnsi="Century Gothic" w:cs="Calibri"/>
          <w:b/>
          <w:sz w:val="26"/>
          <w:szCs w:val="26"/>
          <w:lang w:val="en-GB"/>
        </w:rPr>
        <w:t>Mi</w:t>
      </w:r>
      <w:r w:rsidR="00D30FC0">
        <w:rPr>
          <w:rFonts w:ascii="Century Gothic" w:hAnsi="Century Gothic" w:cs="Calibri"/>
          <w:b/>
          <w:sz w:val="26"/>
          <w:szCs w:val="26"/>
          <w:lang w:val="en-GB"/>
        </w:rPr>
        <w:t>l</w:t>
      </w:r>
      <w:r w:rsidR="00613E22">
        <w:rPr>
          <w:rFonts w:ascii="Century Gothic" w:hAnsi="Century Gothic" w:cs="Calibri"/>
          <w:b/>
          <w:sz w:val="26"/>
          <w:szCs w:val="26"/>
          <w:lang w:val="en-GB"/>
        </w:rPr>
        <w:t>lion</w:t>
      </w:r>
      <w:proofErr w:type="gramEnd"/>
      <w:r w:rsidR="00613E22">
        <w:rPr>
          <w:rFonts w:ascii="Century Gothic" w:hAnsi="Century Gothic" w:cs="Calibri"/>
          <w:b/>
          <w:sz w:val="26"/>
          <w:szCs w:val="26"/>
          <w:lang w:val="en-GB"/>
        </w:rPr>
        <w:t xml:space="preserve"> euro.</w:t>
      </w:r>
    </w:p>
    <w:p w14:paraId="0DDA458C" w14:textId="2C81E67E" w:rsidR="00426AA8" w:rsidRPr="002B3BA4" w:rsidRDefault="00426AA8" w:rsidP="00BE078F">
      <w:pPr>
        <w:rPr>
          <w:rFonts w:ascii="Century Gothic" w:hAnsi="Century Gothic"/>
          <w:lang w:val="en-GB"/>
        </w:rPr>
      </w:pPr>
      <w:r w:rsidRPr="00D30FC0">
        <w:rPr>
          <w:rFonts w:ascii="Century Gothic" w:hAnsi="Century Gothic"/>
          <w:lang w:val="en-GB"/>
        </w:rPr>
        <w:t>Pr</w:t>
      </w:r>
      <w:r w:rsidR="007E3231" w:rsidRPr="00D30FC0">
        <w:rPr>
          <w:rFonts w:ascii="Century Gothic" w:hAnsi="Century Gothic"/>
          <w:lang w:val="en-GB"/>
        </w:rPr>
        <w:t>ague</w:t>
      </w:r>
      <w:r w:rsidRPr="00D30FC0">
        <w:rPr>
          <w:rFonts w:ascii="Century Gothic" w:hAnsi="Century Gothic"/>
          <w:lang w:val="en-GB"/>
        </w:rPr>
        <w:t>, 2</w:t>
      </w:r>
      <w:r w:rsidR="00D30FC0" w:rsidRPr="00D30FC0">
        <w:rPr>
          <w:rFonts w:ascii="Century Gothic" w:hAnsi="Century Gothic"/>
          <w:lang w:val="en-GB"/>
        </w:rPr>
        <w:t>3r</w:t>
      </w:r>
      <w:r w:rsidR="007E3231" w:rsidRPr="00D30FC0">
        <w:rPr>
          <w:rFonts w:ascii="Century Gothic" w:hAnsi="Century Gothic"/>
          <w:lang w:val="en-GB"/>
        </w:rPr>
        <w:t>d April</w:t>
      </w:r>
      <w:r w:rsidRPr="00D30FC0">
        <w:rPr>
          <w:rFonts w:ascii="Century Gothic" w:hAnsi="Century Gothic"/>
          <w:lang w:val="en-GB"/>
        </w:rPr>
        <w:t xml:space="preserve"> 2024</w:t>
      </w:r>
    </w:p>
    <w:p w14:paraId="26397D6D" w14:textId="2E5F628A" w:rsidR="007E3231" w:rsidRPr="002B3BA4" w:rsidRDefault="007E3231" w:rsidP="004D0B9D">
      <w:pPr>
        <w:spacing w:line="240" w:lineRule="auto"/>
        <w:jc w:val="both"/>
        <w:rPr>
          <w:rFonts w:ascii="Century Gothic" w:hAnsi="Century Gothic" w:cs="Calibri"/>
          <w:b/>
          <w:bCs/>
          <w:lang w:val="en-GB"/>
        </w:rPr>
      </w:pPr>
      <w:r w:rsidRPr="002B3BA4">
        <w:rPr>
          <w:rFonts w:ascii="Century Gothic" w:hAnsi="Century Gothic" w:cs="Calibri"/>
          <w:b/>
          <w:bCs/>
          <w:lang w:val="en-GB"/>
        </w:rPr>
        <w:t>Mattoni 1873, Central Europe's largest</w:t>
      </w:r>
      <w:r w:rsidR="00613E22">
        <w:rPr>
          <w:rFonts w:ascii="Century Gothic" w:hAnsi="Century Gothic" w:cs="Calibri"/>
          <w:b/>
          <w:bCs/>
          <w:lang w:val="en-GB"/>
        </w:rPr>
        <w:t xml:space="preserve"> Mineral Water and </w:t>
      </w:r>
      <w:r w:rsidRPr="002B3BA4">
        <w:rPr>
          <w:rFonts w:ascii="Century Gothic" w:hAnsi="Century Gothic" w:cs="Calibri"/>
          <w:b/>
          <w:bCs/>
          <w:lang w:val="en-GB"/>
        </w:rPr>
        <w:t>soft drinks producer</w:t>
      </w:r>
      <w:r w:rsidR="00613E22">
        <w:rPr>
          <w:rFonts w:ascii="Century Gothic" w:hAnsi="Century Gothic" w:cs="Calibri"/>
          <w:b/>
          <w:bCs/>
          <w:lang w:val="en-GB"/>
        </w:rPr>
        <w:t xml:space="preserve"> </w:t>
      </w:r>
      <w:r w:rsidRPr="002B3BA4">
        <w:rPr>
          <w:rFonts w:ascii="Century Gothic" w:hAnsi="Century Gothic" w:cs="Calibri"/>
          <w:b/>
          <w:bCs/>
          <w:lang w:val="en-GB"/>
        </w:rPr>
        <w:t xml:space="preserve">with 3,400 employees, 11 production sites and operations in 8 countries, has again improved its performance in 2023. The entire Group increased its volume with more than 1.9 billion bottles sold. Group sales </w:t>
      </w:r>
      <w:r w:rsidR="004E3EA4">
        <w:rPr>
          <w:rFonts w:ascii="Century Gothic" w:hAnsi="Century Gothic" w:cs="Calibri"/>
          <w:b/>
          <w:bCs/>
          <w:lang w:val="en-GB"/>
        </w:rPr>
        <w:t>went</w:t>
      </w:r>
      <w:r w:rsidR="004E3EA4" w:rsidRPr="002B3BA4">
        <w:rPr>
          <w:rFonts w:ascii="Century Gothic" w:hAnsi="Century Gothic" w:cs="Calibri"/>
          <w:b/>
          <w:bCs/>
          <w:lang w:val="en-GB"/>
        </w:rPr>
        <w:t xml:space="preserve"> </w:t>
      </w:r>
      <w:r w:rsidRPr="002B3BA4">
        <w:rPr>
          <w:rFonts w:ascii="Century Gothic" w:hAnsi="Century Gothic" w:cs="Calibri"/>
          <w:b/>
          <w:bCs/>
          <w:lang w:val="en-GB"/>
        </w:rPr>
        <w:t>up</w:t>
      </w:r>
      <w:r w:rsidR="004E3EA4">
        <w:rPr>
          <w:rFonts w:ascii="Century Gothic" w:hAnsi="Century Gothic" w:cs="Calibri"/>
          <w:b/>
          <w:bCs/>
          <w:lang w:val="en-GB"/>
        </w:rPr>
        <w:t xml:space="preserve"> by</w:t>
      </w:r>
      <w:r w:rsidRPr="002B3BA4">
        <w:rPr>
          <w:rFonts w:ascii="Century Gothic" w:hAnsi="Century Gothic" w:cs="Calibri"/>
          <w:b/>
          <w:bCs/>
          <w:lang w:val="en-GB"/>
        </w:rPr>
        <w:t xml:space="preserve"> 18% year-on-year to </w:t>
      </w:r>
      <w:r w:rsidR="00703AFA" w:rsidRPr="002B3BA4">
        <w:rPr>
          <w:rFonts w:ascii="Century Gothic" w:hAnsi="Century Gothic" w:cs="Calibri"/>
          <w:b/>
          <w:bCs/>
          <w:lang w:val="en-GB"/>
        </w:rPr>
        <w:t xml:space="preserve">CZK </w:t>
      </w:r>
      <w:r w:rsidRPr="002B3BA4">
        <w:rPr>
          <w:rFonts w:ascii="Century Gothic" w:hAnsi="Century Gothic" w:cs="Calibri"/>
          <w:b/>
          <w:bCs/>
          <w:lang w:val="en-GB"/>
        </w:rPr>
        <w:t>2</w:t>
      </w:r>
      <w:r w:rsidR="003B7851">
        <w:rPr>
          <w:rFonts w:ascii="Century Gothic" w:hAnsi="Century Gothic" w:cs="Calibri"/>
          <w:b/>
          <w:bCs/>
          <w:lang w:val="en-GB"/>
        </w:rPr>
        <w:t>2</w:t>
      </w:r>
      <w:r w:rsidRPr="002B3BA4">
        <w:rPr>
          <w:rFonts w:ascii="Century Gothic" w:hAnsi="Century Gothic" w:cs="Calibri"/>
          <w:b/>
          <w:bCs/>
          <w:lang w:val="en-GB"/>
        </w:rPr>
        <w:t>bn</w:t>
      </w:r>
      <w:r w:rsidR="003B7851">
        <w:rPr>
          <w:rFonts w:ascii="Century Gothic" w:hAnsi="Century Gothic" w:cs="Calibri"/>
          <w:b/>
          <w:bCs/>
          <w:lang w:val="en-GB"/>
        </w:rPr>
        <w:t xml:space="preserve">. </w:t>
      </w:r>
      <w:proofErr w:type="gramStart"/>
      <w:r w:rsidR="003B7851">
        <w:rPr>
          <w:rFonts w:ascii="Century Gothic" w:hAnsi="Century Gothic" w:cs="Calibri"/>
          <w:b/>
          <w:bCs/>
          <w:lang w:val="en-GB"/>
        </w:rPr>
        <w:t>I</w:t>
      </w:r>
      <w:r w:rsidR="00613E22">
        <w:rPr>
          <w:rFonts w:ascii="Century Gothic" w:hAnsi="Century Gothic" w:cs="Calibri"/>
          <w:b/>
          <w:bCs/>
          <w:lang w:val="en-GB"/>
        </w:rPr>
        <w:t>n particular</w:t>
      </w:r>
      <w:r w:rsidR="00703AFA">
        <w:rPr>
          <w:rFonts w:ascii="Century Gothic" w:hAnsi="Century Gothic" w:cs="Calibri"/>
          <w:b/>
          <w:bCs/>
          <w:lang w:val="en-GB"/>
        </w:rPr>
        <w:t xml:space="preserve"> thanks to</w:t>
      </w:r>
      <w:proofErr w:type="gramEnd"/>
      <w:r w:rsidR="00703AFA">
        <w:rPr>
          <w:rFonts w:ascii="Century Gothic" w:hAnsi="Century Gothic" w:cs="Calibri"/>
          <w:b/>
          <w:bCs/>
          <w:lang w:val="en-GB"/>
        </w:rPr>
        <w:t xml:space="preserve"> </w:t>
      </w:r>
      <w:r w:rsidR="004E3EA4">
        <w:rPr>
          <w:rFonts w:ascii="Century Gothic" w:hAnsi="Century Gothic" w:cs="Calibri"/>
          <w:b/>
          <w:bCs/>
          <w:lang w:val="en-GB"/>
        </w:rPr>
        <w:t xml:space="preserve">the </w:t>
      </w:r>
      <w:r w:rsidR="00703AFA">
        <w:rPr>
          <w:rFonts w:ascii="Century Gothic" w:hAnsi="Century Gothic" w:cs="Calibri"/>
          <w:b/>
          <w:bCs/>
          <w:lang w:val="en-GB"/>
        </w:rPr>
        <w:t>result</w:t>
      </w:r>
      <w:r w:rsidR="003E0A66">
        <w:rPr>
          <w:rFonts w:ascii="Century Gothic" w:hAnsi="Century Gothic" w:cs="Calibri"/>
          <w:b/>
          <w:bCs/>
          <w:lang w:val="en-GB"/>
        </w:rPr>
        <w:t>s</w:t>
      </w:r>
      <w:r w:rsidR="00703AFA">
        <w:rPr>
          <w:rFonts w:ascii="Century Gothic" w:hAnsi="Century Gothic" w:cs="Calibri"/>
          <w:b/>
          <w:bCs/>
          <w:lang w:val="en-GB"/>
        </w:rPr>
        <w:t xml:space="preserve"> in </w:t>
      </w:r>
      <w:r w:rsidR="00613E22">
        <w:rPr>
          <w:rFonts w:ascii="Century Gothic" w:hAnsi="Century Gothic" w:cs="Calibri"/>
          <w:b/>
          <w:bCs/>
          <w:lang w:val="en-GB"/>
        </w:rPr>
        <w:t xml:space="preserve">Bulgaria, </w:t>
      </w:r>
      <w:r w:rsidR="00D30FC0">
        <w:rPr>
          <w:rFonts w:ascii="Century Gothic" w:hAnsi="Century Gothic" w:cs="Calibri"/>
          <w:b/>
          <w:bCs/>
          <w:lang w:val="en-GB"/>
        </w:rPr>
        <w:t>H</w:t>
      </w:r>
      <w:r w:rsidR="00613E22">
        <w:rPr>
          <w:rFonts w:ascii="Century Gothic" w:hAnsi="Century Gothic" w:cs="Calibri"/>
          <w:b/>
          <w:bCs/>
          <w:lang w:val="en-GB"/>
        </w:rPr>
        <w:t>ungary and Austria</w:t>
      </w:r>
      <w:r w:rsidR="00703AFA">
        <w:rPr>
          <w:rFonts w:ascii="Century Gothic" w:hAnsi="Century Gothic" w:cs="Calibri"/>
          <w:b/>
          <w:bCs/>
          <w:lang w:val="en-GB"/>
        </w:rPr>
        <w:t xml:space="preserve">, the Group </w:t>
      </w:r>
      <w:r w:rsidRPr="002B3BA4">
        <w:rPr>
          <w:rFonts w:ascii="Century Gothic" w:hAnsi="Century Gothic" w:cs="Calibri"/>
          <w:b/>
          <w:bCs/>
          <w:lang w:val="en-GB"/>
        </w:rPr>
        <w:t xml:space="preserve">EBITDA </w:t>
      </w:r>
      <w:r w:rsidR="00703AFA" w:rsidRPr="002B3BA4">
        <w:rPr>
          <w:rFonts w:ascii="Century Gothic" w:hAnsi="Century Gothic" w:cs="Calibri"/>
          <w:b/>
          <w:bCs/>
          <w:lang w:val="en-GB"/>
        </w:rPr>
        <w:t>achieved</w:t>
      </w:r>
      <w:r w:rsidR="00703AFA">
        <w:rPr>
          <w:rFonts w:ascii="Century Gothic" w:hAnsi="Century Gothic" w:cs="Calibri"/>
          <w:b/>
          <w:bCs/>
          <w:lang w:val="en-GB"/>
        </w:rPr>
        <w:t xml:space="preserve"> record result</w:t>
      </w:r>
      <w:r w:rsidR="003B7851">
        <w:rPr>
          <w:rFonts w:ascii="Century Gothic" w:hAnsi="Century Gothic" w:cs="Calibri"/>
          <w:b/>
          <w:bCs/>
          <w:lang w:val="en-GB"/>
        </w:rPr>
        <w:t>,</w:t>
      </w:r>
      <w:r w:rsidR="003E0A66">
        <w:rPr>
          <w:rFonts w:ascii="Century Gothic" w:hAnsi="Century Gothic" w:cs="Calibri"/>
          <w:b/>
          <w:bCs/>
          <w:lang w:val="en-GB"/>
        </w:rPr>
        <w:t xml:space="preserve"> </w:t>
      </w:r>
      <w:r w:rsidR="00613E22">
        <w:rPr>
          <w:rFonts w:ascii="Century Gothic" w:hAnsi="Century Gothic" w:cs="Calibri"/>
          <w:b/>
          <w:bCs/>
          <w:lang w:val="en-GB"/>
        </w:rPr>
        <w:t>finally back in the pre-covid expectation</w:t>
      </w:r>
      <w:r w:rsidR="003B7851">
        <w:rPr>
          <w:rFonts w:ascii="Century Gothic" w:hAnsi="Century Gothic" w:cs="Calibri"/>
          <w:b/>
          <w:bCs/>
          <w:lang w:val="en-GB"/>
        </w:rPr>
        <w:t>s</w:t>
      </w:r>
      <w:r w:rsidRPr="002B3BA4">
        <w:rPr>
          <w:rFonts w:ascii="Century Gothic" w:hAnsi="Century Gothic" w:cs="Calibri"/>
          <w:b/>
          <w:bCs/>
          <w:lang w:val="en-GB"/>
        </w:rPr>
        <w:t>. The group performed well in all areas</w:t>
      </w:r>
      <w:r w:rsidR="003B7851">
        <w:rPr>
          <w:rFonts w:ascii="Century Gothic" w:hAnsi="Century Gothic" w:cs="Calibri"/>
          <w:b/>
          <w:bCs/>
          <w:lang w:val="en-GB"/>
        </w:rPr>
        <w:t xml:space="preserve"> of business: </w:t>
      </w:r>
      <w:r w:rsidR="00613E22">
        <w:rPr>
          <w:rFonts w:ascii="Century Gothic" w:hAnsi="Century Gothic" w:cs="Calibri"/>
          <w:b/>
          <w:bCs/>
          <w:lang w:val="en-GB"/>
        </w:rPr>
        <w:t>Mineral Water,</w:t>
      </w:r>
      <w:r w:rsidRPr="002B3BA4">
        <w:rPr>
          <w:rFonts w:ascii="Century Gothic" w:hAnsi="Century Gothic" w:cs="Calibri"/>
          <w:b/>
          <w:bCs/>
          <w:lang w:val="en-GB"/>
        </w:rPr>
        <w:t xml:space="preserve"> soft drinks, </w:t>
      </w:r>
      <w:proofErr w:type="gramStart"/>
      <w:r w:rsidRPr="002B3BA4">
        <w:rPr>
          <w:rFonts w:ascii="Century Gothic" w:hAnsi="Century Gothic" w:cs="Calibri"/>
          <w:b/>
          <w:bCs/>
          <w:lang w:val="en-GB"/>
        </w:rPr>
        <w:t>snacks</w:t>
      </w:r>
      <w:proofErr w:type="gramEnd"/>
      <w:r w:rsidRPr="002B3BA4">
        <w:rPr>
          <w:rFonts w:ascii="Century Gothic" w:hAnsi="Century Gothic" w:cs="Calibri"/>
          <w:b/>
          <w:bCs/>
          <w:lang w:val="en-GB"/>
        </w:rPr>
        <w:t xml:space="preserve"> and vending machines under the Very Goodies brand.</w:t>
      </w:r>
    </w:p>
    <w:p w14:paraId="6D052B0F" w14:textId="2A9874DC" w:rsidR="007E3231" w:rsidRPr="002B3BA4" w:rsidRDefault="007E3231" w:rsidP="007E3231">
      <w:pPr>
        <w:spacing w:after="80" w:line="240" w:lineRule="auto"/>
        <w:jc w:val="both"/>
        <w:rPr>
          <w:rFonts w:ascii="Century Gothic" w:hAnsi="Century Gothic" w:cs="Calibri"/>
          <w:i/>
          <w:iCs/>
          <w:lang w:val="en-GB"/>
        </w:rPr>
      </w:pPr>
      <w:r w:rsidRPr="002B3BA4">
        <w:rPr>
          <w:rFonts w:ascii="Century Gothic" w:hAnsi="Century Gothic" w:cs="Calibri"/>
          <w:i/>
          <w:iCs/>
          <w:lang w:val="en-GB"/>
        </w:rPr>
        <w:t xml:space="preserve">"As in previous years, we achieved a great result thanks to </w:t>
      </w:r>
      <w:r w:rsidR="00BE078F" w:rsidRPr="002B3BA4">
        <w:rPr>
          <w:rFonts w:ascii="Century Gothic" w:hAnsi="Century Gothic" w:cs="Calibri"/>
          <w:i/>
          <w:iCs/>
          <w:lang w:val="en-GB"/>
        </w:rPr>
        <w:t xml:space="preserve">Innovation </w:t>
      </w:r>
      <w:r w:rsidRPr="002B3BA4">
        <w:rPr>
          <w:rFonts w:ascii="Century Gothic" w:hAnsi="Century Gothic" w:cs="Calibri"/>
          <w:i/>
          <w:iCs/>
          <w:lang w:val="en-GB"/>
        </w:rPr>
        <w:t xml:space="preserve">and the mobilization of staff performance despite difficult times. That's why we paid out above-average company-wide bonuses across the European holding company for a successful last year and, on top of that, half an extra salary. We spent almost 143 million </w:t>
      </w:r>
      <w:r w:rsidR="009161DE" w:rsidRPr="002B3BA4">
        <w:rPr>
          <w:rFonts w:ascii="Century Gothic" w:hAnsi="Century Gothic" w:cs="Calibri"/>
          <w:i/>
          <w:iCs/>
          <w:lang w:val="en-GB"/>
        </w:rPr>
        <w:t>crowns</w:t>
      </w:r>
      <w:r w:rsidRPr="002B3BA4">
        <w:rPr>
          <w:rFonts w:ascii="Century Gothic" w:hAnsi="Century Gothic" w:cs="Calibri"/>
          <w:i/>
          <w:iCs/>
          <w:lang w:val="en-GB"/>
        </w:rPr>
        <w:t xml:space="preserve"> on these extraordinary bonuses. We want to reward our employees for their performance and at the same time support them at a time of rising living costs and high inflation," </w:t>
      </w:r>
      <w:r w:rsidRPr="002B3BA4">
        <w:rPr>
          <w:rFonts w:ascii="Century Gothic" w:hAnsi="Century Gothic" w:cs="Calibri"/>
          <w:b/>
          <w:bCs/>
          <w:i/>
          <w:iCs/>
          <w:lang w:val="en-GB"/>
        </w:rPr>
        <w:t>says Alessandro Pasquale, Executive President of Mattoni 1873.</w:t>
      </w:r>
    </w:p>
    <w:p w14:paraId="2DF7CB1C" w14:textId="77777777" w:rsidR="007E3231" w:rsidRPr="002B3BA4" w:rsidRDefault="007E3231" w:rsidP="007E3231">
      <w:pPr>
        <w:spacing w:after="80" w:line="240" w:lineRule="auto"/>
        <w:jc w:val="both"/>
        <w:rPr>
          <w:rFonts w:ascii="Century Gothic" w:hAnsi="Century Gothic" w:cs="Calibri"/>
          <w:i/>
          <w:iCs/>
          <w:lang w:val="en-GB"/>
        </w:rPr>
      </w:pPr>
    </w:p>
    <w:p w14:paraId="78E4C725" w14:textId="77777777" w:rsidR="007E3231" w:rsidRPr="002B3BA4" w:rsidRDefault="007E3231" w:rsidP="00AC3879">
      <w:pPr>
        <w:spacing w:line="240" w:lineRule="auto"/>
        <w:jc w:val="both"/>
        <w:rPr>
          <w:rFonts w:ascii="Century Gothic" w:hAnsi="Century Gothic" w:cs="Calibri"/>
          <w:b/>
          <w:lang w:val="en-GB"/>
        </w:rPr>
      </w:pPr>
      <w:r w:rsidRPr="002B3BA4">
        <w:rPr>
          <w:rFonts w:ascii="Century Gothic" w:hAnsi="Century Gothic" w:cs="Calibri"/>
          <w:b/>
          <w:lang w:val="en-GB"/>
        </w:rPr>
        <w:t xml:space="preserve">Beverage and production news </w:t>
      </w:r>
    </w:p>
    <w:p w14:paraId="26A3344B" w14:textId="77777777" w:rsidR="007E3231" w:rsidRPr="002B3BA4" w:rsidRDefault="007E3231" w:rsidP="00AC3879">
      <w:pPr>
        <w:spacing w:line="240" w:lineRule="auto"/>
        <w:jc w:val="both"/>
        <w:rPr>
          <w:rFonts w:ascii="Century Gothic" w:hAnsi="Century Gothic" w:cs="Century Gothic"/>
          <w:bCs/>
          <w:lang w:val="en-GB"/>
        </w:rPr>
      </w:pPr>
      <w:r w:rsidRPr="002B3BA4">
        <w:rPr>
          <w:rFonts w:ascii="Century Gothic" w:hAnsi="Century Gothic" w:cs="Century Gothic"/>
          <w:bCs/>
          <w:lang w:val="en-GB"/>
        </w:rPr>
        <w:t xml:space="preserve">In the Czech Republic and Hungary, the Group launched </w:t>
      </w:r>
      <w:r w:rsidRPr="002B3BA4">
        <w:rPr>
          <w:rFonts w:ascii="Century Gothic" w:hAnsi="Century Gothic" w:cs="Century Gothic"/>
          <w:b/>
          <w:lang w:val="en-GB"/>
        </w:rPr>
        <w:t>Doritos</w:t>
      </w:r>
      <w:r w:rsidRPr="002B3BA4">
        <w:rPr>
          <w:rFonts w:ascii="Century Gothic" w:hAnsi="Century Gothic" w:cs="Century Gothic"/>
          <w:bCs/>
          <w:lang w:val="en-GB"/>
        </w:rPr>
        <w:t xml:space="preserve"> chips for the first time, the global leader in the tortilla chip category. The new </w:t>
      </w:r>
      <w:r w:rsidRPr="00F415F0">
        <w:rPr>
          <w:rFonts w:ascii="Century Gothic" w:hAnsi="Century Gothic" w:cs="Century Gothic"/>
          <w:b/>
          <w:lang w:val="en-GB"/>
        </w:rPr>
        <w:t>Magnesia Plus</w:t>
      </w:r>
      <w:r w:rsidRPr="002B3BA4">
        <w:rPr>
          <w:rFonts w:ascii="Century Gothic" w:hAnsi="Century Gothic" w:cs="Century Gothic"/>
          <w:bCs/>
          <w:lang w:val="en-GB"/>
        </w:rPr>
        <w:t xml:space="preserve"> range of functional mineral waters and </w:t>
      </w:r>
      <w:r w:rsidRPr="002B3BA4">
        <w:rPr>
          <w:rFonts w:ascii="Century Gothic" w:hAnsi="Century Gothic" w:cs="Century Gothic"/>
          <w:b/>
          <w:lang w:val="en-GB"/>
        </w:rPr>
        <w:t>Mattoni Esence</w:t>
      </w:r>
      <w:r w:rsidRPr="002B3BA4">
        <w:rPr>
          <w:rFonts w:ascii="Century Gothic" w:hAnsi="Century Gothic" w:cs="Century Gothic"/>
          <w:bCs/>
          <w:lang w:val="en-GB"/>
        </w:rPr>
        <w:t xml:space="preserve"> flavoured unsweetened mineral waters are also proving popular with consumers. </w:t>
      </w:r>
    </w:p>
    <w:p w14:paraId="424EF2E1" w14:textId="77777777" w:rsidR="007E3231" w:rsidRPr="002B3BA4" w:rsidRDefault="007E3231" w:rsidP="001B6A76">
      <w:pPr>
        <w:spacing w:after="80" w:line="240" w:lineRule="auto"/>
        <w:jc w:val="both"/>
        <w:rPr>
          <w:rFonts w:ascii="Century Gothic" w:hAnsi="Century Gothic" w:cs="Century Gothic"/>
          <w:bCs/>
          <w:lang w:val="en-GB"/>
        </w:rPr>
      </w:pPr>
      <w:r w:rsidRPr="002B3BA4">
        <w:rPr>
          <w:rFonts w:ascii="Century Gothic" w:hAnsi="Century Gothic" w:cs="Century Gothic"/>
          <w:bCs/>
          <w:lang w:val="en-GB"/>
        </w:rPr>
        <w:t xml:space="preserve">The performance in 2023 also fully reflects the contribution of the modern </w:t>
      </w:r>
      <w:r w:rsidRPr="002B3BA4">
        <w:rPr>
          <w:rFonts w:ascii="Century Gothic" w:hAnsi="Century Gothic" w:cs="Century Gothic"/>
          <w:b/>
          <w:lang w:val="en-GB"/>
        </w:rPr>
        <w:t xml:space="preserve">canning line </w:t>
      </w:r>
      <w:r w:rsidRPr="002B3BA4">
        <w:rPr>
          <w:rFonts w:ascii="Century Gothic" w:hAnsi="Century Gothic" w:cs="Century Gothic"/>
          <w:bCs/>
          <w:lang w:val="en-GB"/>
        </w:rPr>
        <w:t xml:space="preserve">at the Kyselka plant, which started up in November 2022. In addition to the popular Mattoni flavoured mineral water and </w:t>
      </w:r>
      <w:r w:rsidRPr="002B3BA4">
        <w:rPr>
          <w:rFonts w:ascii="Century Gothic" w:hAnsi="Century Gothic" w:cs="Century Gothic"/>
          <w:b/>
          <w:lang w:val="en-GB"/>
        </w:rPr>
        <w:t>Mattoni Imuno</w:t>
      </w:r>
      <w:r w:rsidRPr="002B3BA4">
        <w:rPr>
          <w:rFonts w:ascii="Century Gothic" w:hAnsi="Century Gothic" w:cs="Century Gothic"/>
          <w:bCs/>
          <w:lang w:val="en-GB"/>
        </w:rPr>
        <w:t xml:space="preserve"> functional mineral water, the Kyselka plant produces cans of beverages from the </w:t>
      </w:r>
      <w:r w:rsidRPr="002B3BA4">
        <w:rPr>
          <w:rFonts w:ascii="Century Gothic" w:hAnsi="Century Gothic" w:cs="Century Gothic"/>
          <w:b/>
          <w:lang w:val="en-GB"/>
        </w:rPr>
        <w:t xml:space="preserve">Pepsi </w:t>
      </w:r>
      <w:r w:rsidRPr="002B3BA4">
        <w:rPr>
          <w:rFonts w:ascii="Century Gothic" w:hAnsi="Century Gothic" w:cs="Century Gothic"/>
          <w:bCs/>
          <w:lang w:val="en-GB"/>
        </w:rPr>
        <w:t xml:space="preserve">portfolio and other licensed brands for the Czech, Slovak and Austrian markets.  </w:t>
      </w:r>
    </w:p>
    <w:p w14:paraId="4C592181" w14:textId="77777777" w:rsidR="007E3231" w:rsidRPr="002B3BA4" w:rsidRDefault="007E3231" w:rsidP="001B6A76">
      <w:pPr>
        <w:spacing w:after="80" w:line="240" w:lineRule="auto"/>
        <w:jc w:val="both"/>
        <w:rPr>
          <w:rFonts w:ascii="Century Gothic" w:hAnsi="Century Gothic" w:cs="Century Gothic"/>
          <w:bCs/>
          <w:lang w:val="en-GB"/>
        </w:rPr>
      </w:pPr>
    </w:p>
    <w:p w14:paraId="2E7AEC2B" w14:textId="77777777" w:rsidR="008275D5" w:rsidRPr="002B3BA4" w:rsidRDefault="008275D5" w:rsidP="008D2C98">
      <w:pPr>
        <w:spacing w:line="240" w:lineRule="auto"/>
        <w:jc w:val="both"/>
        <w:rPr>
          <w:rFonts w:ascii="Century Gothic" w:hAnsi="Century Gothic" w:cs="Calibri"/>
          <w:b/>
          <w:lang w:val="en-GB"/>
        </w:rPr>
      </w:pPr>
      <w:r w:rsidRPr="002B3BA4">
        <w:rPr>
          <w:rFonts w:ascii="Century Gothic" w:hAnsi="Century Gothic" w:cs="Calibri"/>
          <w:b/>
          <w:lang w:val="en-GB"/>
        </w:rPr>
        <w:t>Growth in vending, snacks are also thriving</w:t>
      </w:r>
    </w:p>
    <w:p w14:paraId="04E3A9D9" w14:textId="6E24F5E4" w:rsidR="008275D5" w:rsidRPr="002B3BA4" w:rsidRDefault="008275D5" w:rsidP="008275D5">
      <w:pPr>
        <w:spacing w:line="240" w:lineRule="auto"/>
        <w:jc w:val="both"/>
        <w:rPr>
          <w:rFonts w:ascii="Century Gothic" w:hAnsi="Century Gothic" w:cs="Calibri"/>
          <w:lang w:val="en-GB"/>
        </w:rPr>
      </w:pPr>
      <w:r w:rsidRPr="002B3BA4">
        <w:rPr>
          <w:rFonts w:ascii="Century Gothic" w:hAnsi="Century Gothic" w:cs="Calibri"/>
          <w:lang w:val="en-GB"/>
        </w:rPr>
        <w:t xml:space="preserve">The </w:t>
      </w:r>
      <w:r w:rsidRPr="002B3BA4">
        <w:rPr>
          <w:rFonts w:ascii="Century Gothic" w:hAnsi="Century Gothic" w:cs="Calibri"/>
          <w:b/>
          <w:bCs/>
          <w:lang w:val="en-GB"/>
        </w:rPr>
        <w:t>Very Goodies</w:t>
      </w:r>
      <w:r w:rsidRPr="002B3BA4">
        <w:rPr>
          <w:rFonts w:ascii="Century Gothic" w:hAnsi="Century Gothic" w:cs="Calibri"/>
          <w:lang w:val="en-GB"/>
        </w:rPr>
        <w:t xml:space="preserve"> brand, the progressive vending arm of the group, also contributed to the results. In the Czech Republic, it is the second largest operator in the beverage and food vending market and is also present in Slovakia and Hungary. Over the last two years, Very Goodies has maintained stable sales growth, averaging 20%. New is </w:t>
      </w:r>
      <w:r w:rsidRPr="002B3BA4">
        <w:rPr>
          <w:rFonts w:ascii="Century Gothic" w:hAnsi="Century Gothic" w:cs="Calibri"/>
          <w:lang w:val="en-GB"/>
        </w:rPr>
        <w:lastRenderedPageBreak/>
        <w:t xml:space="preserve">the introduction of the smart fridge concept, Very Goodies is also venturing into the fast-growing segment of selling fresh food and other premium products. </w:t>
      </w:r>
      <w:r w:rsidRPr="002B3BA4">
        <w:rPr>
          <w:rFonts w:ascii="Century Gothic" w:hAnsi="Century Gothic" w:cs="Calibri"/>
          <w:b/>
          <w:bCs/>
          <w:lang w:val="en-GB"/>
        </w:rPr>
        <w:t>Savoury snacks</w:t>
      </w:r>
      <w:r w:rsidRPr="002B3BA4">
        <w:rPr>
          <w:rFonts w:ascii="Century Gothic" w:hAnsi="Century Gothic" w:cs="Calibri"/>
          <w:lang w:val="en-GB"/>
        </w:rPr>
        <w:t xml:space="preserve"> (Lay's, Doritos, Cheetos) also performed well, with the Group increasing its sales volume in the Czech Republic, Slovakia and Hungary by 20.7% year-on-year.</w:t>
      </w:r>
    </w:p>
    <w:p w14:paraId="7DD12CF1" w14:textId="77777777" w:rsidR="008275D5" w:rsidRPr="002B3BA4" w:rsidRDefault="008275D5" w:rsidP="00BB43E6">
      <w:pPr>
        <w:spacing w:line="240" w:lineRule="auto"/>
        <w:jc w:val="both"/>
        <w:rPr>
          <w:rFonts w:ascii="Century Gothic" w:hAnsi="Century Gothic" w:cs="Calibri"/>
          <w:b/>
          <w:lang w:val="en-GB"/>
        </w:rPr>
      </w:pPr>
      <w:r w:rsidRPr="002B3BA4">
        <w:rPr>
          <w:rFonts w:ascii="Century Gothic" w:hAnsi="Century Gothic" w:cs="Calibri"/>
          <w:b/>
          <w:lang w:val="en-GB"/>
        </w:rPr>
        <w:t>Group confirms market position in all key areas</w:t>
      </w:r>
    </w:p>
    <w:p w14:paraId="5B06B74B" w14:textId="3224F952" w:rsidR="00007CC5" w:rsidRDefault="008275D5" w:rsidP="00007CC5">
      <w:pPr>
        <w:spacing w:line="240" w:lineRule="auto"/>
        <w:jc w:val="both"/>
        <w:rPr>
          <w:rFonts w:ascii="Century Gothic" w:hAnsi="Century Gothic" w:cs="Calibri"/>
          <w:bCs/>
          <w:lang w:val="en-GB"/>
        </w:rPr>
      </w:pPr>
      <w:r w:rsidRPr="002B3BA4">
        <w:rPr>
          <w:rFonts w:ascii="Century Gothic" w:hAnsi="Century Gothic" w:cs="Calibri"/>
          <w:bCs/>
          <w:lang w:val="en-GB"/>
        </w:rPr>
        <w:t xml:space="preserve">A total of 39 brands from 8 countries belong to the Mattoni 1873 wings. It is the largest producer of bottled mineral </w:t>
      </w:r>
      <w:r w:rsidR="00D30FC0">
        <w:rPr>
          <w:rFonts w:ascii="Century Gothic" w:hAnsi="Century Gothic" w:cs="Calibri"/>
          <w:bCs/>
          <w:lang w:val="en-GB"/>
        </w:rPr>
        <w:t xml:space="preserve">waters </w:t>
      </w:r>
      <w:r w:rsidRPr="002B3BA4">
        <w:rPr>
          <w:rFonts w:ascii="Century Gothic" w:hAnsi="Century Gothic" w:cs="Calibri"/>
          <w:bCs/>
          <w:lang w:val="en-GB"/>
        </w:rPr>
        <w:t xml:space="preserve">and </w:t>
      </w:r>
      <w:r w:rsidR="00D30FC0">
        <w:rPr>
          <w:rFonts w:ascii="Century Gothic" w:hAnsi="Century Gothic" w:cs="Calibri"/>
          <w:bCs/>
          <w:lang w:val="en-GB"/>
        </w:rPr>
        <w:t>soft drinks</w:t>
      </w:r>
      <w:r w:rsidRPr="002B3BA4">
        <w:rPr>
          <w:rFonts w:ascii="Century Gothic" w:hAnsi="Century Gothic" w:cs="Calibri"/>
          <w:bCs/>
          <w:lang w:val="en-GB"/>
        </w:rPr>
        <w:t xml:space="preserve"> in </w:t>
      </w:r>
      <w:r w:rsidRPr="002B3BA4">
        <w:rPr>
          <w:rFonts w:ascii="Century Gothic" w:hAnsi="Century Gothic" w:cs="Calibri"/>
          <w:b/>
          <w:lang w:val="en-GB"/>
        </w:rPr>
        <w:t>the Czech Republic</w:t>
      </w:r>
      <w:r w:rsidR="004E3EA4">
        <w:rPr>
          <w:rFonts w:ascii="Century Gothic" w:hAnsi="Century Gothic" w:cs="Calibri"/>
          <w:bCs/>
          <w:lang w:val="en-GB"/>
        </w:rPr>
        <w:t xml:space="preserve"> and </w:t>
      </w:r>
      <w:r w:rsidR="004E3EA4" w:rsidRPr="002B3BA4">
        <w:rPr>
          <w:rFonts w:ascii="Century Gothic" w:hAnsi="Century Gothic" w:cs="Calibri"/>
          <w:b/>
          <w:lang w:val="en-GB"/>
        </w:rPr>
        <w:t>Hungary</w:t>
      </w:r>
      <w:r w:rsidRPr="002B3BA4">
        <w:rPr>
          <w:rFonts w:ascii="Century Gothic" w:hAnsi="Century Gothic" w:cs="Calibri"/>
          <w:bCs/>
          <w:lang w:val="en-GB"/>
        </w:rPr>
        <w:t xml:space="preserve">. In </w:t>
      </w:r>
      <w:r w:rsidRPr="002B3BA4">
        <w:rPr>
          <w:rFonts w:ascii="Century Gothic" w:hAnsi="Century Gothic" w:cs="Calibri"/>
          <w:b/>
          <w:lang w:val="en-GB"/>
        </w:rPr>
        <w:t>Slovakia</w:t>
      </w:r>
      <w:r w:rsidRPr="002B3BA4">
        <w:rPr>
          <w:rFonts w:ascii="Century Gothic" w:hAnsi="Century Gothic" w:cs="Calibri"/>
          <w:bCs/>
          <w:lang w:val="en-GB"/>
        </w:rPr>
        <w:t xml:space="preserve">, the Magnesia brand is the best-selling mineral water here, its share is growing. In </w:t>
      </w:r>
      <w:r w:rsidRPr="002B3BA4">
        <w:rPr>
          <w:rFonts w:ascii="Century Gothic" w:hAnsi="Century Gothic" w:cs="Calibri"/>
          <w:b/>
          <w:lang w:val="en-GB"/>
        </w:rPr>
        <w:t>Austria</w:t>
      </w:r>
      <w:r w:rsidRPr="002B3BA4">
        <w:rPr>
          <w:rFonts w:ascii="Century Gothic" w:hAnsi="Century Gothic" w:cs="Calibri"/>
          <w:bCs/>
          <w:lang w:val="en-GB"/>
        </w:rPr>
        <w:t xml:space="preserve">, </w:t>
      </w:r>
      <w:r w:rsidR="00D30FC0">
        <w:rPr>
          <w:rFonts w:ascii="Century Gothic" w:hAnsi="Century Gothic" w:cs="Calibri"/>
          <w:bCs/>
          <w:lang w:val="en-GB"/>
        </w:rPr>
        <w:t xml:space="preserve">the </w:t>
      </w:r>
      <w:r w:rsidR="00F415F0">
        <w:rPr>
          <w:rFonts w:ascii="Century Gothic" w:hAnsi="Century Gothic" w:cs="Calibri"/>
          <w:bCs/>
          <w:lang w:val="en-GB"/>
        </w:rPr>
        <w:t>G</w:t>
      </w:r>
      <w:r w:rsidR="00D30FC0">
        <w:rPr>
          <w:rFonts w:ascii="Century Gothic" w:hAnsi="Century Gothic" w:cs="Calibri"/>
          <w:bCs/>
          <w:lang w:val="en-GB"/>
        </w:rPr>
        <w:t>roup</w:t>
      </w:r>
      <w:r w:rsidRPr="002B3BA4">
        <w:rPr>
          <w:rFonts w:ascii="Century Gothic" w:hAnsi="Century Gothic" w:cs="Calibri"/>
          <w:bCs/>
          <w:lang w:val="en-GB"/>
        </w:rPr>
        <w:t xml:space="preserve"> is number two in the natural mineral and spring water sector. In </w:t>
      </w:r>
      <w:r w:rsidRPr="002B3BA4">
        <w:rPr>
          <w:rFonts w:ascii="Century Gothic" w:hAnsi="Century Gothic" w:cs="Calibri"/>
          <w:b/>
          <w:lang w:val="en-GB"/>
        </w:rPr>
        <w:t>Bulgaria</w:t>
      </w:r>
      <w:r w:rsidRPr="002B3BA4">
        <w:rPr>
          <w:rFonts w:ascii="Century Gothic" w:hAnsi="Century Gothic" w:cs="Calibri"/>
          <w:bCs/>
          <w:lang w:val="en-GB"/>
        </w:rPr>
        <w:t xml:space="preserve">, Mattoni 1873 ranks third in the carbonated beverages segment. In </w:t>
      </w:r>
      <w:r w:rsidRPr="00F415F0">
        <w:rPr>
          <w:rFonts w:ascii="Century Gothic" w:hAnsi="Century Gothic" w:cs="Calibri"/>
          <w:b/>
          <w:lang w:val="en-GB"/>
        </w:rPr>
        <w:t>Serbia</w:t>
      </w:r>
      <w:r w:rsidRPr="002B3BA4">
        <w:rPr>
          <w:rFonts w:ascii="Century Gothic" w:hAnsi="Century Gothic" w:cs="Calibri"/>
          <w:bCs/>
          <w:lang w:val="en-GB"/>
        </w:rPr>
        <w:t>, it is the largest producer of mineral waters and energy drinks.</w:t>
      </w:r>
    </w:p>
    <w:p w14:paraId="5CF210B6" w14:textId="10A4599C" w:rsidR="003E0A66" w:rsidRPr="002B3BA4" w:rsidRDefault="00F415F0" w:rsidP="00007CC5">
      <w:pPr>
        <w:spacing w:line="240" w:lineRule="auto"/>
        <w:jc w:val="both"/>
        <w:rPr>
          <w:rFonts w:ascii="Century Gothic" w:hAnsi="Century Gothic" w:cs="Calibri"/>
          <w:b/>
          <w:lang w:val="en-GB"/>
        </w:rPr>
      </w:pPr>
      <w:r>
        <w:rPr>
          <w:rFonts w:ascii="Century Gothic" w:hAnsi="Century Gothic" w:cs="Calibri"/>
          <w:b/>
          <w:lang w:val="en-GB"/>
        </w:rPr>
        <w:t>A</w:t>
      </w:r>
      <w:r w:rsidR="003E0A66" w:rsidRPr="002B3BA4">
        <w:rPr>
          <w:rFonts w:ascii="Century Gothic" w:hAnsi="Century Gothic" w:cs="Calibri"/>
          <w:b/>
          <w:lang w:val="en-GB"/>
        </w:rPr>
        <w:t>cquisition</w:t>
      </w:r>
      <w:r>
        <w:rPr>
          <w:rFonts w:ascii="Century Gothic" w:hAnsi="Century Gothic" w:cs="Calibri"/>
          <w:b/>
          <w:lang w:val="en-GB"/>
        </w:rPr>
        <w:t xml:space="preserve"> in </w:t>
      </w:r>
      <w:r w:rsidRPr="002B3BA4">
        <w:rPr>
          <w:rFonts w:ascii="Century Gothic" w:hAnsi="Century Gothic" w:cs="Calibri"/>
          <w:b/>
          <w:lang w:val="en-GB"/>
        </w:rPr>
        <w:t>Serbi</w:t>
      </w:r>
      <w:r>
        <w:rPr>
          <w:rFonts w:ascii="Century Gothic" w:hAnsi="Century Gothic" w:cs="Calibri"/>
          <w:b/>
          <w:lang w:val="en-GB"/>
        </w:rPr>
        <w:t>a</w:t>
      </w:r>
    </w:p>
    <w:p w14:paraId="79354D88" w14:textId="24CCE945" w:rsidR="003E0A66" w:rsidRDefault="003E0A66" w:rsidP="003E0A66">
      <w:pPr>
        <w:spacing w:line="240" w:lineRule="auto"/>
        <w:jc w:val="both"/>
        <w:rPr>
          <w:rFonts w:ascii="Century Gothic" w:hAnsi="Century Gothic" w:cs="Calibri"/>
          <w:lang w:val="en-GB"/>
        </w:rPr>
      </w:pPr>
      <w:r w:rsidRPr="002B3BA4">
        <w:rPr>
          <w:rFonts w:ascii="Century Gothic" w:hAnsi="Century Gothic" w:cs="Calibri"/>
          <w:lang w:val="en-GB"/>
        </w:rPr>
        <w:t xml:space="preserve">The Group proceeded with buy out PepsiCo's minority (46.43%) stake in Knjaz Milos, the largest producer of mineral water and energy drinks on the Serbian market, in April 2024. </w:t>
      </w:r>
      <w:r w:rsidRPr="003E0A66">
        <w:rPr>
          <w:rFonts w:ascii="Century Gothic" w:hAnsi="Century Gothic" w:cs="Calibri"/>
          <w:lang w:val="en-GB"/>
        </w:rPr>
        <w:t>Mattoni</w:t>
      </w:r>
      <w:r w:rsidRPr="00E33BFD">
        <w:rPr>
          <w:rFonts w:ascii="Century Gothic" w:hAnsi="Century Gothic" w:cs="Calibri"/>
          <w:lang w:val="en-GB"/>
        </w:rPr>
        <w:t xml:space="preserve"> 1873 will become the sole owner of this key beverage business in Serbia, which is also the official manufacturer and distributor of PepsiCo carbonated soft drinks for the markets of Serbia, Montenegro and, since the beginning of this year, Bosnia and Herzegovina.  The value of the transaction is </w:t>
      </w:r>
      <w:r>
        <w:rPr>
          <w:rFonts w:ascii="Century Gothic" w:hAnsi="Century Gothic" w:cs="Calibri"/>
          <w:lang w:val="en-GB"/>
        </w:rPr>
        <w:t>nearly 90 million</w:t>
      </w:r>
      <w:r w:rsidRPr="00E33BFD">
        <w:rPr>
          <w:rFonts w:ascii="Century Gothic" w:hAnsi="Century Gothic" w:cs="Calibri"/>
          <w:lang w:val="en-GB"/>
        </w:rPr>
        <w:t xml:space="preserve"> euros and the transfer of share ownership between PepsiCo and Mattoni 1873 took place on 19th April 2024.</w:t>
      </w:r>
    </w:p>
    <w:p w14:paraId="18DEFCDB" w14:textId="77777777" w:rsidR="003E0A66" w:rsidRPr="002B3BA4" w:rsidRDefault="003E0A66" w:rsidP="00007CC5">
      <w:pPr>
        <w:spacing w:line="240" w:lineRule="auto"/>
        <w:jc w:val="both"/>
        <w:rPr>
          <w:rFonts w:ascii="Century Gothic" w:hAnsi="Century Gothic" w:cs="Calibri"/>
          <w:color w:val="FF0000"/>
          <w:lang w:val="en-GB"/>
        </w:rPr>
      </w:pPr>
    </w:p>
    <w:p w14:paraId="127C4193" w14:textId="77777777" w:rsidR="00DD2EA1" w:rsidRPr="002B3BA4" w:rsidRDefault="00DD2EA1" w:rsidP="00F415F0">
      <w:pPr>
        <w:pStyle w:val="paragraph"/>
        <w:spacing w:before="0" w:beforeAutospacing="0" w:after="200" w:afterAutospacing="0" w:line="276" w:lineRule="auto"/>
        <w:jc w:val="both"/>
        <w:textAlignment w:val="baseline"/>
        <w:rPr>
          <w:rFonts w:ascii="Century Gothic" w:hAnsi="Century Gothic" w:cs="Calibri"/>
          <w:b/>
          <w:bCs/>
          <w:iCs/>
          <w:sz w:val="18"/>
          <w:szCs w:val="18"/>
          <w:lang w:val="en-GB" w:eastAsia="en-US"/>
        </w:rPr>
      </w:pPr>
      <w:r w:rsidRPr="002B3BA4">
        <w:rPr>
          <w:rFonts w:ascii="Century Gothic" w:hAnsi="Century Gothic" w:cs="Calibri"/>
          <w:b/>
          <w:bCs/>
          <w:iCs/>
          <w:sz w:val="18"/>
          <w:szCs w:val="18"/>
          <w:lang w:val="en-GB" w:eastAsia="en-US"/>
        </w:rPr>
        <w:t>About Mattoni 1873</w:t>
      </w:r>
    </w:p>
    <w:p w14:paraId="1E5ADA32" w14:textId="77777777" w:rsidR="00F415F0" w:rsidRDefault="00DD2EA1" w:rsidP="00F415F0">
      <w:pPr>
        <w:pStyle w:val="paragraph"/>
        <w:spacing w:before="0" w:beforeAutospacing="0" w:after="60" w:afterAutospacing="0"/>
        <w:jc w:val="both"/>
        <w:textAlignment w:val="baseline"/>
        <w:rPr>
          <w:rFonts w:ascii="Century Gothic" w:hAnsi="Century Gothic"/>
          <w:sz w:val="18"/>
          <w:szCs w:val="18"/>
          <w:lang w:val="en-GB"/>
        </w:rPr>
      </w:pPr>
      <w:r w:rsidRPr="002B3BA4">
        <w:rPr>
          <w:rFonts w:ascii="Century Gothic" w:hAnsi="Century Gothic"/>
          <w:sz w:val="18"/>
          <w:szCs w:val="18"/>
          <w:lang w:val="en-GB"/>
        </w:rPr>
        <w:t xml:space="preserve">Mattoni 1873, the group around the parent company Mattoni 1873 a. s., is the largest distributor of soft drinks in Central Europe. The Group's ambition is to bring refreshment into people's lives, now and in the future, thanks to great brands and a successful tradition. </w:t>
      </w:r>
    </w:p>
    <w:p w14:paraId="5CDF2D75" w14:textId="77777777" w:rsidR="00F415F0" w:rsidRDefault="00DD2EA1" w:rsidP="00F415F0">
      <w:pPr>
        <w:pStyle w:val="paragraph"/>
        <w:spacing w:before="0" w:beforeAutospacing="0" w:after="60" w:afterAutospacing="0"/>
        <w:jc w:val="both"/>
        <w:textAlignment w:val="baseline"/>
        <w:rPr>
          <w:rFonts w:ascii="Century Gothic" w:hAnsi="Century Gothic"/>
          <w:sz w:val="18"/>
          <w:szCs w:val="18"/>
          <w:lang w:val="en-GB"/>
        </w:rPr>
      </w:pPr>
      <w:r w:rsidRPr="002B3BA4">
        <w:rPr>
          <w:rFonts w:ascii="Century Gothic" w:hAnsi="Century Gothic"/>
          <w:sz w:val="18"/>
          <w:szCs w:val="18"/>
          <w:lang w:val="en-GB"/>
        </w:rPr>
        <w:t xml:space="preserve">The roots of the group go back to 1873, to Heinrich Mattoni, a native of Karlovy Vary. The modern chapters began to be written in the 1990s thanks to significant investments by the new owners, the Italian Pasquale family. </w:t>
      </w:r>
    </w:p>
    <w:p w14:paraId="24AA361C" w14:textId="77777777" w:rsidR="00F415F0" w:rsidRDefault="00DD2EA1" w:rsidP="00F415F0">
      <w:pPr>
        <w:pStyle w:val="paragraph"/>
        <w:spacing w:before="0" w:beforeAutospacing="0" w:after="60" w:afterAutospacing="0"/>
        <w:jc w:val="both"/>
        <w:textAlignment w:val="baseline"/>
        <w:rPr>
          <w:rFonts w:ascii="Century Gothic" w:hAnsi="Century Gothic"/>
          <w:sz w:val="18"/>
          <w:szCs w:val="18"/>
          <w:lang w:val="en-GB"/>
        </w:rPr>
      </w:pPr>
      <w:r w:rsidRPr="002B3BA4">
        <w:rPr>
          <w:rFonts w:ascii="Century Gothic" w:hAnsi="Century Gothic"/>
          <w:sz w:val="18"/>
          <w:szCs w:val="18"/>
          <w:lang w:val="en-GB"/>
        </w:rPr>
        <w:t xml:space="preserve">In the Czech Republic, in addition to the traditional mineral water Mattoni, the group also produces spring water Aquila and mineral waters Magnesia, </w:t>
      </w:r>
      <w:proofErr w:type="spellStart"/>
      <w:r w:rsidRPr="002B3BA4">
        <w:rPr>
          <w:rFonts w:ascii="Century Gothic" w:hAnsi="Century Gothic"/>
          <w:sz w:val="18"/>
          <w:szCs w:val="18"/>
          <w:lang w:val="en-GB"/>
        </w:rPr>
        <w:t>Poděbradka</w:t>
      </w:r>
      <w:proofErr w:type="spellEnd"/>
      <w:r w:rsidRPr="002B3BA4">
        <w:rPr>
          <w:rFonts w:ascii="Century Gothic" w:hAnsi="Century Gothic"/>
          <w:sz w:val="18"/>
          <w:szCs w:val="18"/>
          <w:lang w:val="en-GB"/>
        </w:rPr>
        <w:t xml:space="preserve">, </w:t>
      </w:r>
      <w:proofErr w:type="spellStart"/>
      <w:r w:rsidRPr="002B3BA4">
        <w:rPr>
          <w:rFonts w:ascii="Century Gothic" w:hAnsi="Century Gothic"/>
          <w:sz w:val="18"/>
          <w:szCs w:val="18"/>
          <w:lang w:val="en-GB"/>
        </w:rPr>
        <w:t>Dobrá</w:t>
      </w:r>
      <w:proofErr w:type="spellEnd"/>
      <w:r w:rsidRPr="002B3BA4">
        <w:rPr>
          <w:rFonts w:ascii="Century Gothic" w:hAnsi="Century Gothic"/>
          <w:sz w:val="18"/>
          <w:szCs w:val="18"/>
          <w:lang w:val="en-GB"/>
        </w:rPr>
        <w:t xml:space="preserve"> </w:t>
      </w:r>
      <w:proofErr w:type="spellStart"/>
      <w:r w:rsidRPr="002B3BA4">
        <w:rPr>
          <w:rFonts w:ascii="Century Gothic" w:hAnsi="Century Gothic"/>
          <w:sz w:val="18"/>
          <w:szCs w:val="18"/>
          <w:lang w:val="en-GB"/>
        </w:rPr>
        <w:t>voda</w:t>
      </w:r>
      <w:proofErr w:type="spellEnd"/>
      <w:r w:rsidRPr="002B3BA4">
        <w:rPr>
          <w:rFonts w:ascii="Century Gothic" w:hAnsi="Century Gothic"/>
          <w:sz w:val="18"/>
          <w:szCs w:val="18"/>
          <w:lang w:val="en-GB"/>
        </w:rPr>
        <w:t xml:space="preserve"> and </w:t>
      </w:r>
      <w:proofErr w:type="spellStart"/>
      <w:r w:rsidRPr="002B3BA4">
        <w:rPr>
          <w:rFonts w:ascii="Century Gothic" w:hAnsi="Century Gothic"/>
          <w:sz w:val="18"/>
          <w:szCs w:val="18"/>
          <w:lang w:val="en-GB"/>
        </w:rPr>
        <w:t>Hanácká</w:t>
      </w:r>
      <w:proofErr w:type="spellEnd"/>
      <w:r w:rsidRPr="002B3BA4">
        <w:rPr>
          <w:rFonts w:ascii="Century Gothic" w:hAnsi="Century Gothic"/>
          <w:sz w:val="18"/>
          <w:szCs w:val="18"/>
          <w:lang w:val="en-GB"/>
        </w:rPr>
        <w:t xml:space="preserve"> </w:t>
      </w:r>
      <w:proofErr w:type="spellStart"/>
      <w:r w:rsidRPr="002B3BA4">
        <w:rPr>
          <w:rFonts w:ascii="Century Gothic" w:hAnsi="Century Gothic"/>
          <w:sz w:val="18"/>
          <w:szCs w:val="18"/>
          <w:lang w:val="en-GB"/>
        </w:rPr>
        <w:t>Kyselka</w:t>
      </w:r>
      <w:proofErr w:type="spellEnd"/>
      <w:r w:rsidRPr="002B3BA4">
        <w:rPr>
          <w:rFonts w:ascii="Century Gothic" w:hAnsi="Century Gothic"/>
          <w:sz w:val="18"/>
          <w:szCs w:val="18"/>
          <w:lang w:val="en-GB"/>
        </w:rPr>
        <w:t xml:space="preserve">; as well as soft drink brands Pepsi, Mirinda, 7UP, Schweppes, Gatorade, Mountain Dew, and others. It also distributes Lay's, Doritos and Cheetos snacks. In partnership with </w:t>
      </w:r>
      <w:proofErr w:type="spellStart"/>
      <w:r w:rsidRPr="002B3BA4">
        <w:rPr>
          <w:rFonts w:ascii="Century Gothic" w:hAnsi="Century Gothic"/>
          <w:sz w:val="18"/>
          <w:szCs w:val="18"/>
          <w:lang w:val="en-GB"/>
        </w:rPr>
        <w:t>Budějovický</w:t>
      </w:r>
      <w:proofErr w:type="spellEnd"/>
      <w:r w:rsidRPr="002B3BA4">
        <w:rPr>
          <w:rFonts w:ascii="Century Gothic" w:hAnsi="Century Gothic"/>
          <w:sz w:val="18"/>
          <w:szCs w:val="18"/>
          <w:lang w:val="en-GB"/>
        </w:rPr>
        <w:t xml:space="preserve"> Budvar, it produces the flavoured non-alcoholic beer </w:t>
      </w:r>
      <w:proofErr w:type="spellStart"/>
      <w:r w:rsidRPr="002B3BA4">
        <w:rPr>
          <w:rFonts w:ascii="Century Gothic" w:hAnsi="Century Gothic"/>
          <w:sz w:val="18"/>
          <w:szCs w:val="18"/>
          <w:lang w:val="en-GB"/>
        </w:rPr>
        <w:t>BirGo</w:t>
      </w:r>
      <w:proofErr w:type="spellEnd"/>
      <w:r w:rsidRPr="002B3BA4">
        <w:rPr>
          <w:rFonts w:ascii="Century Gothic" w:hAnsi="Century Gothic"/>
          <w:sz w:val="18"/>
          <w:szCs w:val="18"/>
          <w:lang w:val="en-GB"/>
        </w:rPr>
        <w:t xml:space="preserve">. The group also owns the Very Goodies brand, a progressively developing operator in the beverage and food vending market with operations in the Czech Republic, </w:t>
      </w:r>
      <w:proofErr w:type="gramStart"/>
      <w:r w:rsidRPr="002B3BA4">
        <w:rPr>
          <w:rFonts w:ascii="Century Gothic" w:hAnsi="Century Gothic"/>
          <w:sz w:val="18"/>
          <w:szCs w:val="18"/>
          <w:lang w:val="en-GB"/>
        </w:rPr>
        <w:t>Slovakia</w:t>
      </w:r>
      <w:proofErr w:type="gramEnd"/>
      <w:r w:rsidRPr="002B3BA4">
        <w:rPr>
          <w:rFonts w:ascii="Century Gothic" w:hAnsi="Century Gothic"/>
          <w:sz w:val="18"/>
          <w:szCs w:val="18"/>
          <w:lang w:val="en-GB"/>
        </w:rPr>
        <w:t xml:space="preserve"> and Hungary.</w:t>
      </w:r>
    </w:p>
    <w:p w14:paraId="0DEE1278" w14:textId="01473ADF" w:rsidR="00F415F0" w:rsidRDefault="00DD2EA1" w:rsidP="00F415F0">
      <w:pPr>
        <w:pStyle w:val="paragraph"/>
        <w:spacing w:before="0" w:beforeAutospacing="0" w:after="60" w:afterAutospacing="0"/>
        <w:jc w:val="both"/>
        <w:textAlignment w:val="baseline"/>
        <w:rPr>
          <w:rFonts w:ascii="Century Gothic" w:hAnsi="Century Gothic"/>
          <w:sz w:val="18"/>
          <w:szCs w:val="18"/>
          <w:lang w:val="en-GB"/>
        </w:rPr>
      </w:pPr>
      <w:r w:rsidRPr="002B3BA4">
        <w:rPr>
          <w:rFonts w:ascii="Century Gothic" w:hAnsi="Century Gothic"/>
          <w:sz w:val="18"/>
          <w:szCs w:val="18"/>
          <w:lang w:val="en-GB"/>
        </w:rPr>
        <w:t xml:space="preserve">Mattoni 1873 currently exports its products to almost 20 countries worldwide and, as the parent company, owns foreign mineral water brands in Austria, </w:t>
      </w:r>
      <w:proofErr w:type="gramStart"/>
      <w:r w:rsidRPr="002B3BA4">
        <w:rPr>
          <w:rFonts w:ascii="Century Gothic" w:hAnsi="Century Gothic"/>
          <w:sz w:val="18"/>
          <w:szCs w:val="18"/>
          <w:lang w:val="en-GB"/>
        </w:rPr>
        <w:t>Hungary</w:t>
      </w:r>
      <w:proofErr w:type="gramEnd"/>
      <w:r w:rsidRPr="002B3BA4">
        <w:rPr>
          <w:rFonts w:ascii="Century Gothic" w:hAnsi="Century Gothic"/>
          <w:sz w:val="18"/>
          <w:szCs w:val="18"/>
          <w:lang w:val="en-GB"/>
        </w:rPr>
        <w:t xml:space="preserve"> and Serbia. In the Czech Republic, Austria, Bulgaria, Slovakia, Hungary, Serbia, Montenegro and Bosnia and Herzegovina, Mattoni 1873 is the exclusive producer and distributor of PepsiCo branded soft drinks. The group employs 3,400 people in all countries where it operates. </w:t>
      </w:r>
    </w:p>
    <w:p w14:paraId="470383BC" w14:textId="48D77D48" w:rsidR="00AC389F" w:rsidRPr="002B3BA4" w:rsidRDefault="00DD2EA1" w:rsidP="00F415F0">
      <w:pPr>
        <w:pStyle w:val="paragraph"/>
        <w:spacing w:before="0" w:beforeAutospacing="0" w:after="60" w:afterAutospacing="0"/>
        <w:jc w:val="both"/>
        <w:textAlignment w:val="baseline"/>
        <w:rPr>
          <w:rFonts w:ascii="Century Gothic" w:hAnsi="Century Gothic"/>
          <w:sz w:val="18"/>
          <w:szCs w:val="18"/>
          <w:lang w:val="en-GB"/>
        </w:rPr>
      </w:pPr>
      <w:r w:rsidRPr="002B3BA4">
        <w:rPr>
          <w:rFonts w:ascii="Century Gothic" w:hAnsi="Century Gothic"/>
          <w:sz w:val="18"/>
          <w:szCs w:val="18"/>
          <w:lang w:val="en-GB"/>
        </w:rPr>
        <w:t xml:space="preserve">Mattoni 1873 makes a significant contribution to cultural, </w:t>
      </w:r>
      <w:proofErr w:type="gramStart"/>
      <w:r w:rsidRPr="002B3BA4">
        <w:rPr>
          <w:rFonts w:ascii="Century Gothic" w:hAnsi="Century Gothic"/>
          <w:sz w:val="18"/>
          <w:szCs w:val="18"/>
          <w:lang w:val="en-GB"/>
        </w:rPr>
        <w:t>sporting</w:t>
      </w:r>
      <w:proofErr w:type="gramEnd"/>
      <w:r w:rsidRPr="002B3BA4">
        <w:rPr>
          <w:rFonts w:ascii="Century Gothic" w:hAnsi="Century Gothic"/>
          <w:sz w:val="18"/>
          <w:szCs w:val="18"/>
          <w:lang w:val="en-GB"/>
        </w:rPr>
        <w:t xml:space="preserve"> and social life. It also supports projects related to nature conservation and environmental issues. Mattoni 1873 is the founder of the Zálohujme.cz initiative, which seeks the long-term sustainability of the beverage industry through the local recycling of PET bottles and cans. For more interesting information, please follow us on Twitter @Mattoni1873, Facebook @Mattoni1873 and LinkedIn.</w:t>
      </w:r>
    </w:p>
    <w:p w14:paraId="3039068C" w14:textId="77777777" w:rsidR="003A27D7" w:rsidRPr="002B3BA4" w:rsidRDefault="003A27D7" w:rsidP="00736359">
      <w:pPr>
        <w:spacing w:after="0"/>
        <w:rPr>
          <w:rFonts w:ascii="Century Gothic" w:hAnsi="Century Gothic" w:cs="Times New Roman"/>
          <w:b/>
          <w:sz w:val="18"/>
          <w:szCs w:val="18"/>
          <w:lang w:val="en-GB" w:eastAsia="cs-CZ"/>
        </w:rPr>
      </w:pPr>
    </w:p>
    <w:p w14:paraId="49081675" w14:textId="2FF39F75" w:rsidR="00035F92" w:rsidRPr="002B3BA4" w:rsidRDefault="00035F92" w:rsidP="00736359">
      <w:pPr>
        <w:spacing w:after="0"/>
        <w:rPr>
          <w:rFonts w:ascii="Century Gothic" w:hAnsi="Century Gothic" w:cs="Times New Roman"/>
          <w:b/>
          <w:sz w:val="18"/>
          <w:szCs w:val="18"/>
          <w:lang w:val="en-GB" w:eastAsia="cs-CZ"/>
        </w:rPr>
      </w:pPr>
      <w:r w:rsidRPr="002B3BA4">
        <w:rPr>
          <w:rFonts w:ascii="Century Gothic" w:hAnsi="Century Gothic" w:cs="Times New Roman"/>
          <w:b/>
          <w:sz w:val="18"/>
          <w:szCs w:val="18"/>
          <w:lang w:val="en-GB" w:eastAsia="cs-CZ"/>
        </w:rPr>
        <w:t>Media Contact</w:t>
      </w:r>
    </w:p>
    <w:p w14:paraId="7662FDD8" w14:textId="201CB566" w:rsidR="00736359" w:rsidRPr="002B3BA4" w:rsidRDefault="4A25048A" w:rsidP="00736359">
      <w:pPr>
        <w:spacing w:after="0"/>
        <w:rPr>
          <w:rFonts w:ascii="Century Gothic" w:hAnsi="Century Gothic"/>
          <w:sz w:val="18"/>
          <w:szCs w:val="18"/>
          <w:lang w:val="en-GB"/>
        </w:rPr>
      </w:pPr>
      <w:r w:rsidRPr="002B3BA4">
        <w:rPr>
          <w:rFonts w:ascii="Century Gothic" w:hAnsi="Century Gothic"/>
          <w:sz w:val="18"/>
          <w:szCs w:val="18"/>
          <w:lang w:val="en-GB"/>
        </w:rPr>
        <w:t>Lu</w:t>
      </w:r>
      <w:r w:rsidR="59931AE6" w:rsidRPr="002B3BA4">
        <w:rPr>
          <w:rFonts w:ascii="Century Gothic" w:hAnsi="Century Gothic"/>
          <w:sz w:val="18"/>
          <w:szCs w:val="18"/>
          <w:lang w:val="en-GB"/>
        </w:rPr>
        <w:t>t</w:t>
      </w:r>
      <w:r w:rsidRPr="002B3BA4">
        <w:rPr>
          <w:rFonts w:ascii="Century Gothic" w:hAnsi="Century Gothic"/>
          <w:sz w:val="18"/>
          <w:szCs w:val="18"/>
          <w:lang w:val="en-GB"/>
        </w:rPr>
        <w:t>fi</w:t>
      </w:r>
      <w:r w:rsidR="5AEF6E19" w:rsidRPr="002B3BA4">
        <w:rPr>
          <w:rFonts w:ascii="Century Gothic" w:hAnsi="Century Gothic"/>
          <w:sz w:val="18"/>
          <w:szCs w:val="18"/>
          <w:lang w:val="en-GB"/>
        </w:rPr>
        <w:t>a</w:t>
      </w:r>
      <w:r w:rsidRPr="002B3BA4">
        <w:rPr>
          <w:rFonts w:ascii="Century Gothic" w:hAnsi="Century Gothic"/>
          <w:sz w:val="18"/>
          <w:szCs w:val="18"/>
          <w:lang w:val="en-GB"/>
        </w:rPr>
        <w:t xml:space="preserve"> Volfová</w:t>
      </w:r>
      <w:r w:rsidR="0024171A" w:rsidRPr="002B3BA4">
        <w:rPr>
          <w:rFonts w:ascii="Century Gothic" w:hAnsi="Century Gothic"/>
          <w:sz w:val="18"/>
          <w:szCs w:val="18"/>
          <w:lang w:val="en-GB"/>
        </w:rPr>
        <w:t>, PR mana</w:t>
      </w:r>
      <w:r w:rsidR="00BE078F" w:rsidRPr="002B3BA4">
        <w:rPr>
          <w:rFonts w:ascii="Century Gothic" w:hAnsi="Century Gothic"/>
          <w:sz w:val="18"/>
          <w:szCs w:val="18"/>
          <w:lang w:val="en-GB"/>
        </w:rPr>
        <w:t>ger</w:t>
      </w:r>
      <w:r w:rsidR="0024171A" w:rsidRPr="002B3BA4">
        <w:rPr>
          <w:lang w:val="en-GB"/>
        </w:rPr>
        <w:br/>
      </w:r>
      <w:r w:rsidR="009C1AA2" w:rsidRPr="002B3BA4">
        <w:rPr>
          <w:rFonts w:ascii="Century Gothic" w:hAnsi="Century Gothic"/>
          <w:sz w:val="18"/>
          <w:szCs w:val="18"/>
          <w:lang w:val="en-GB"/>
        </w:rPr>
        <w:t>Mattoni 1873</w:t>
      </w:r>
    </w:p>
    <w:p w14:paraId="1E3AFC32" w14:textId="19B1218D" w:rsidR="698E62A9" w:rsidRPr="002B3BA4" w:rsidRDefault="0024171A" w:rsidP="00736359">
      <w:pPr>
        <w:spacing w:after="0"/>
        <w:rPr>
          <w:rFonts w:ascii="Century Gothic" w:hAnsi="Century Gothic"/>
          <w:sz w:val="18"/>
          <w:szCs w:val="18"/>
          <w:lang w:val="en-GB"/>
        </w:rPr>
      </w:pPr>
      <w:r w:rsidRPr="002B3BA4">
        <w:rPr>
          <w:rFonts w:ascii="Century Gothic" w:hAnsi="Century Gothic"/>
          <w:sz w:val="18"/>
          <w:szCs w:val="18"/>
          <w:lang w:val="en-GB"/>
        </w:rPr>
        <w:t>Tele</w:t>
      </w:r>
      <w:r w:rsidR="00035F92" w:rsidRPr="002B3BA4">
        <w:rPr>
          <w:rFonts w:ascii="Century Gothic" w:hAnsi="Century Gothic"/>
          <w:sz w:val="18"/>
          <w:szCs w:val="18"/>
          <w:lang w:val="en-GB"/>
        </w:rPr>
        <w:t>phone</w:t>
      </w:r>
      <w:r w:rsidRPr="002B3BA4">
        <w:rPr>
          <w:rFonts w:ascii="Century Gothic" w:hAnsi="Century Gothic"/>
          <w:sz w:val="18"/>
          <w:szCs w:val="18"/>
          <w:lang w:val="en-GB"/>
        </w:rPr>
        <w:t xml:space="preserve">: </w:t>
      </w:r>
      <w:r w:rsidR="31D79145" w:rsidRPr="002B3BA4">
        <w:rPr>
          <w:rFonts w:ascii="Century Gothic" w:hAnsi="Century Gothic"/>
          <w:sz w:val="18"/>
          <w:szCs w:val="18"/>
          <w:lang w:val="en-GB"/>
        </w:rPr>
        <w:t>607 602 328</w:t>
      </w:r>
      <w:r w:rsidRPr="002B3BA4">
        <w:rPr>
          <w:lang w:val="en-GB"/>
        </w:rPr>
        <w:br/>
      </w:r>
      <w:r w:rsidRPr="002B3BA4">
        <w:rPr>
          <w:rFonts w:ascii="Century Gothic" w:hAnsi="Century Gothic"/>
          <w:sz w:val="18"/>
          <w:szCs w:val="18"/>
          <w:lang w:val="en-GB"/>
        </w:rPr>
        <w:t xml:space="preserve">E-mail: </w:t>
      </w:r>
      <w:hyperlink r:id="rId11">
        <w:r w:rsidR="4E93A99A" w:rsidRPr="002B3BA4">
          <w:rPr>
            <w:rStyle w:val="Hypertextovodkaz"/>
            <w:rFonts w:ascii="Century Gothic" w:eastAsia="Century Gothic" w:hAnsi="Century Gothic" w:cs="Century Gothic"/>
            <w:sz w:val="18"/>
            <w:szCs w:val="18"/>
            <w:lang w:val="en-GB"/>
          </w:rPr>
          <w:t>lutfia.volfova@mattoni.cz</w:t>
        </w:r>
      </w:hyperlink>
    </w:p>
    <w:sectPr w:rsidR="698E62A9" w:rsidRPr="002B3BA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F0659" w14:textId="77777777" w:rsidR="00DD24A8" w:rsidRDefault="00DD24A8" w:rsidP="00FC1FF2">
      <w:pPr>
        <w:spacing w:after="0" w:line="240" w:lineRule="auto"/>
      </w:pPr>
      <w:r>
        <w:separator/>
      </w:r>
    </w:p>
  </w:endnote>
  <w:endnote w:type="continuationSeparator" w:id="0">
    <w:p w14:paraId="06F8E48E" w14:textId="77777777" w:rsidR="00DD24A8" w:rsidRDefault="00DD24A8" w:rsidP="00FC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2064294"/>
      <w:docPartObj>
        <w:docPartGallery w:val="Page Numbers (Bottom of Page)"/>
        <w:docPartUnique/>
      </w:docPartObj>
    </w:sdtPr>
    <w:sdtContent>
      <w:p w14:paraId="17FB25F1" w14:textId="77777777" w:rsidR="00FC1FF2" w:rsidRDefault="00FC1FF2">
        <w:pPr>
          <w:pStyle w:val="Zpat"/>
          <w:jc w:val="right"/>
        </w:pPr>
        <w:r>
          <w:fldChar w:fldCharType="begin"/>
        </w:r>
        <w:r>
          <w:instrText>PAGE   \* MERGEFORMAT</w:instrText>
        </w:r>
        <w:r>
          <w:fldChar w:fldCharType="separate"/>
        </w:r>
        <w:r w:rsidR="00A02346">
          <w:rPr>
            <w:noProof/>
          </w:rPr>
          <w:t>1</w:t>
        </w:r>
        <w:r>
          <w:fldChar w:fldCharType="end"/>
        </w:r>
      </w:p>
    </w:sdtContent>
  </w:sdt>
  <w:p w14:paraId="17FB25F2" w14:textId="77777777" w:rsidR="00FC1FF2" w:rsidRDefault="00FC1F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3068C" w14:textId="77777777" w:rsidR="00DD24A8" w:rsidRDefault="00DD24A8" w:rsidP="00FC1FF2">
      <w:pPr>
        <w:spacing w:after="0" w:line="240" w:lineRule="auto"/>
      </w:pPr>
      <w:r>
        <w:separator/>
      </w:r>
    </w:p>
  </w:footnote>
  <w:footnote w:type="continuationSeparator" w:id="0">
    <w:p w14:paraId="6F6EB902" w14:textId="77777777" w:rsidR="00DD24A8" w:rsidRDefault="00DD24A8" w:rsidP="00FC1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37593"/>
    <w:multiLevelType w:val="hybridMultilevel"/>
    <w:tmpl w:val="BDC4816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687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c0NDSwNLA0Mbc0NjJV0lEKTi0uzszPAykwqgUAISSQviwAAAA="/>
  </w:docVars>
  <w:rsids>
    <w:rsidRoot w:val="00B40114"/>
    <w:rsid w:val="00001619"/>
    <w:rsid w:val="000064BD"/>
    <w:rsid w:val="000075DE"/>
    <w:rsid w:val="00007CC5"/>
    <w:rsid w:val="00010BF9"/>
    <w:rsid w:val="00020C64"/>
    <w:rsid w:val="00021A45"/>
    <w:rsid w:val="00031C27"/>
    <w:rsid w:val="00035F92"/>
    <w:rsid w:val="00040165"/>
    <w:rsid w:val="000435A9"/>
    <w:rsid w:val="000521ED"/>
    <w:rsid w:val="00054461"/>
    <w:rsid w:val="0006274A"/>
    <w:rsid w:val="0006473F"/>
    <w:rsid w:val="00073C71"/>
    <w:rsid w:val="000946D6"/>
    <w:rsid w:val="000A0011"/>
    <w:rsid w:val="000A307E"/>
    <w:rsid w:val="000C33B0"/>
    <w:rsid w:val="000C6EF0"/>
    <w:rsid w:val="000F545B"/>
    <w:rsid w:val="00180A94"/>
    <w:rsid w:val="00190379"/>
    <w:rsid w:val="001966AD"/>
    <w:rsid w:val="001A0AA0"/>
    <w:rsid w:val="001B6A76"/>
    <w:rsid w:val="001C7332"/>
    <w:rsid w:val="001D5165"/>
    <w:rsid w:val="001F38D2"/>
    <w:rsid w:val="00201F09"/>
    <w:rsid w:val="00240E7D"/>
    <w:rsid w:val="0024171A"/>
    <w:rsid w:val="002A45EE"/>
    <w:rsid w:val="002B3BA4"/>
    <w:rsid w:val="002C0F08"/>
    <w:rsid w:val="002C4DDD"/>
    <w:rsid w:val="002F2A7B"/>
    <w:rsid w:val="003314F3"/>
    <w:rsid w:val="00346732"/>
    <w:rsid w:val="003509F2"/>
    <w:rsid w:val="00352219"/>
    <w:rsid w:val="00394399"/>
    <w:rsid w:val="003A27D7"/>
    <w:rsid w:val="003B7851"/>
    <w:rsid w:val="003E0A66"/>
    <w:rsid w:val="00426AA8"/>
    <w:rsid w:val="00433BCE"/>
    <w:rsid w:val="00454C75"/>
    <w:rsid w:val="00456A7B"/>
    <w:rsid w:val="00464D21"/>
    <w:rsid w:val="0048344F"/>
    <w:rsid w:val="00485473"/>
    <w:rsid w:val="004D0B9D"/>
    <w:rsid w:val="004E3EA4"/>
    <w:rsid w:val="004F2F91"/>
    <w:rsid w:val="004F5321"/>
    <w:rsid w:val="00514054"/>
    <w:rsid w:val="00520A97"/>
    <w:rsid w:val="0054298E"/>
    <w:rsid w:val="00553876"/>
    <w:rsid w:val="00556251"/>
    <w:rsid w:val="005864B2"/>
    <w:rsid w:val="0059580E"/>
    <w:rsid w:val="00597DA6"/>
    <w:rsid w:val="005A510F"/>
    <w:rsid w:val="005A5B72"/>
    <w:rsid w:val="005B309B"/>
    <w:rsid w:val="005C208C"/>
    <w:rsid w:val="005D1956"/>
    <w:rsid w:val="005E04EF"/>
    <w:rsid w:val="005E46B1"/>
    <w:rsid w:val="005E5379"/>
    <w:rsid w:val="005E7ADE"/>
    <w:rsid w:val="005F6668"/>
    <w:rsid w:val="00604BF3"/>
    <w:rsid w:val="00613E22"/>
    <w:rsid w:val="00623D4B"/>
    <w:rsid w:val="00637969"/>
    <w:rsid w:val="00667C43"/>
    <w:rsid w:val="006754D5"/>
    <w:rsid w:val="00694345"/>
    <w:rsid w:val="00696960"/>
    <w:rsid w:val="006B7721"/>
    <w:rsid w:val="006C63A0"/>
    <w:rsid w:val="006D073F"/>
    <w:rsid w:val="00703AFA"/>
    <w:rsid w:val="00714CFC"/>
    <w:rsid w:val="00736359"/>
    <w:rsid w:val="007429B5"/>
    <w:rsid w:val="007466AE"/>
    <w:rsid w:val="0075151F"/>
    <w:rsid w:val="00762914"/>
    <w:rsid w:val="007A1912"/>
    <w:rsid w:val="007B3EBA"/>
    <w:rsid w:val="007E3231"/>
    <w:rsid w:val="008023D5"/>
    <w:rsid w:val="00825862"/>
    <w:rsid w:val="00825F98"/>
    <w:rsid w:val="008275D5"/>
    <w:rsid w:val="008735F0"/>
    <w:rsid w:val="008A3DDA"/>
    <w:rsid w:val="008A6F89"/>
    <w:rsid w:val="008D2C98"/>
    <w:rsid w:val="00905D1B"/>
    <w:rsid w:val="00914DD2"/>
    <w:rsid w:val="009161DE"/>
    <w:rsid w:val="009965FF"/>
    <w:rsid w:val="009C1AA2"/>
    <w:rsid w:val="009D76FE"/>
    <w:rsid w:val="009F2FA7"/>
    <w:rsid w:val="00A02346"/>
    <w:rsid w:val="00A0461F"/>
    <w:rsid w:val="00A06E7A"/>
    <w:rsid w:val="00A309B1"/>
    <w:rsid w:val="00A76DE7"/>
    <w:rsid w:val="00AB297A"/>
    <w:rsid w:val="00AB55A0"/>
    <w:rsid w:val="00AB62C2"/>
    <w:rsid w:val="00AC3879"/>
    <w:rsid w:val="00AC389F"/>
    <w:rsid w:val="00B15301"/>
    <w:rsid w:val="00B40114"/>
    <w:rsid w:val="00B418E5"/>
    <w:rsid w:val="00B50D20"/>
    <w:rsid w:val="00B51C1F"/>
    <w:rsid w:val="00B6692B"/>
    <w:rsid w:val="00B81EFB"/>
    <w:rsid w:val="00BB43E6"/>
    <w:rsid w:val="00BE078F"/>
    <w:rsid w:val="00BE1AF6"/>
    <w:rsid w:val="00BE3242"/>
    <w:rsid w:val="00C049DF"/>
    <w:rsid w:val="00C36303"/>
    <w:rsid w:val="00C5378A"/>
    <w:rsid w:val="00C96426"/>
    <w:rsid w:val="00CA13C7"/>
    <w:rsid w:val="00CA6F44"/>
    <w:rsid w:val="00CD6451"/>
    <w:rsid w:val="00CD6E8F"/>
    <w:rsid w:val="00CE02FB"/>
    <w:rsid w:val="00CE230B"/>
    <w:rsid w:val="00CF223B"/>
    <w:rsid w:val="00D0250F"/>
    <w:rsid w:val="00D17E0D"/>
    <w:rsid w:val="00D302A9"/>
    <w:rsid w:val="00D30FC0"/>
    <w:rsid w:val="00DC0FCB"/>
    <w:rsid w:val="00DD24A8"/>
    <w:rsid w:val="00DD2EA1"/>
    <w:rsid w:val="00DF1F62"/>
    <w:rsid w:val="00E02EDA"/>
    <w:rsid w:val="00E036BF"/>
    <w:rsid w:val="00E05A18"/>
    <w:rsid w:val="00E2263A"/>
    <w:rsid w:val="00E26E28"/>
    <w:rsid w:val="00E354CB"/>
    <w:rsid w:val="00E378C0"/>
    <w:rsid w:val="00E4194C"/>
    <w:rsid w:val="00E47FD1"/>
    <w:rsid w:val="00E90A59"/>
    <w:rsid w:val="00ED0EE2"/>
    <w:rsid w:val="00ED1E8A"/>
    <w:rsid w:val="00ED5DCD"/>
    <w:rsid w:val="00F07283"/>
    <w:rsid w:val="00F14E02"/>
    <w:rsid w:val="00F415F0"/>
    <w:rsid w:val="00FB0177"/>
    <w:rsid w:val="00FB0EB0"/>
    <w:rsid w:val="00FC1FF2"/>
    <w:rsid w:val="00FD2D18"/>
    <w:rsid w:val="00FF4C47"/>
    <w:rsid w:val="115AA6A1"/>
    <w:rsid w:val="15B7C729"/>
    <w:rsid w:val="1623BE1B"/>
    <w:rsid w:val="19CA2F49"/>
    <w:rsid w:val="2F8CEE8C"/>
    <w:rsid w:val="2FDC3B89"/>
    <w:rsid w:val="312AC472"/>
    <w:rsid w:val="31D79145"/>
    <w:rsid w:val="3E97CE7F"/>
    <w:rsid w:val="3F8A412F"/>
    <w:rsid w:val="3FD2425B"/>
    <w:rsid w:val="4A25048A"/>
    <w:rsid w:val="4E93A99A"/>
    <w:rsid w:val="59931AE6"/>
    <w:rsid w:val="5A8ACBE6"/>
    <w:rsid w:val="5AEF6E19"/>
    <w:rsid w:val="698E62A9"/>
    <w:rsid w:val="743356D1"/>
    <w:rsid w:val="756867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25CF"/>
  <w15:docId w15:val="{12305F7D-CD57-4A03-9179-DFB5D990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520A97"/>
    <w:rPr>
      <w:color w:val="0000FF"/>
      <w:u w:val="single"/>
    </w:rPr>
  </w:style>
  <w:style w:type="paragraph" w:styleId="Normlnweb">
    <w:name w:val="Normal (Web)"/>
    <w:basedOn w:val="Normln"/>
    <w:uiPriority w:val="99"/>
    <w:semiHidden/>
    <w:unhideWhenUsed/>
    <w:rsid w:val="00520A9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05D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05D1B"/>
    <w:rPr>
      <w:rFonts w:ascii="Tahoma" w:hAnsi="Tahoma" w:cs="Tahoma"/>
      <w:sz w:val="16"/>
      <w:szCs w:val="16"/>
    </w:rPr>
  </w:style>
  <w:style w:type="character" w:styleId="Odkaznakoment">
    <w:name w:val="annotation reference"/>
    <w:basedOn w:val="Standardnpsmoodstavce"/>
    <w:uiPriority w:val="99"/>
    <w:semiHidden/>
    <w:unhideWhenUsed/>
    <w:rsid w:val="00CA13C7"/>
    <w:rPr>
      <w:sz w:val="16"/>
      <w:szCs w:val="16"/>
    </w:rPr>
  </w:style>
  <w:style w:type="paragraph" w:styleId="Textkomente">
    <w:name w:val="annotation text"/>
    <w:basedOn w:val="Normln"/>
    <w:link w:val="TextkomenteChar"/>
    <w:uiPriority w:val="99"/>
    <w:unhideWhenUsed/>
    <w:rsid w:val="00CA13C7"/>
    <w:pPr>
      <w:spacing w:line="240" w:lineRule="auto"/>
    </w:pPr>
    <w:rPr>
      <w:sz w:val="20"/>
      <w:szCs w:val="20"/>
    </w:rPr>
  </w:style>
  <w:style w:type="character" w:customStyle="1" w:styleId="TextkomenteChar">
    <w:name w:val="Text komentáře Char"/>
    <w:basedOn w:val="Standardnpsmoodstavce"/>
    <w:link w:val="Textkomente"/>
    <w:uiPriority w:val="99"/>
    <w:rsid w:val="00CA13C7"/>
    <w:rPr>
      <w:sz w:val="20"/>
      <w:szCs w:val="20"/>
    </w:rPr>
  </w:style>
  <w:style w:type="paragraph" w:styleId="Pedmtkomente">
    <w:name w:val="annotation subject"/>
    <w:basedOn w:val="Textkomente"/>
    <w:next w:val="Textkomente"/>
    <w:link w:val="PedmtkomenteChar"/>
    <w:uiPriority w:val="99"/>
    <w:semiHidden/>
    <w:unhideWhenUsed/>
    <w:rsid w:val="00CA13C7"/>
    <w:rPr>
      <w:b/>
      <w:bCs/>
    </w:rPr>
  </w:style>
  <w:style w:type="character" w:customStyle="1" w:styleId="PedmtkomenteChar">
    <w:name w:val="Předmět komentáře Char"/>
    <w:basedOn w:val="TextkomenteChar"/>
    <w:link w:val="Pedmtkomente"/>
    <w:uiPriority w:val="99"/>
    <w:semiHidden/>
    <w:rsid w:val="00CA13C7"/>
    <w:rPr>
      <w:b/>
      <w:bCs/>
      <w:sz w:val="20"/>
      <w:szCs w:val="20"/>
    </w:rPr>
  </w:style>
  <w:style w:type="paragraph" w:styleId="Zhlav">
    <w:name w:val="header"/>
    <w:basedOn w:val="Normln"/>
    <w:link w:val="ZhlavChar"/>
    <w:uiPriority w:val="99"/>
    <w:unhideWhenUsed/>
    <w:rsid w:val="00FC1F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1FF2"/>
  </w:style>
  <w:style w:type="paragraph" w:styleId="Zpat">
    <w:name w:val="footer"/>
    <w:basedOn w:val="Normln"/>
    <w:link w:val="ZpatChar"/>
    <w:uiPriority w:val="99"/>
    <w:unhideWhenUsed/>
    <w:rsid w:val="00FC1FF2"/>
    <w:pPr>
      <w:tabs>
        <w:tab w:val="center" w:pos="4536"/>
        <w:tab w:val="right" w:pos="9072"/>
      </w:tabs>
      <w:spacing w:after="0" w:line="240" w:lineRule="auto"/>
    </w:pPr>
  </w:style>
  <w:style w:type="character" w:customStyle="1" w:styleId="ZpatChar">
    <w:name w:val="Zápatí Char"/>
    <w:basedOn w:val="Standardnpsmoodstavce"/>
    <w:link w:val="Zpat"/>
    <w:uiPriority w:val="99"/>
    <w:rsid w:val="00FC1FF2"/>
  </w:style>
  <w:style w:type="paragraph" w:customStyle="1" w:styleId="paragraph">
    <w:name w:val="paragraph"/>
    <w:basedOn w:val="Normln"/>
    <w:rsid w:val="00914DD2"/>
    <w:pPr>
      <w:spacing w:before="100" w:beforeAutospacing="1" w:after="100" w:afterAutospacing="1" w:line="240" w:lineRule="auto"/>
    </w:pPr>
    <w:rPr>
      <w:rFonts w:ascii="Times New Roman" w:hAnsi="Times New Roman" w:cs="Times New Roman"/>
      <w:sz w:val="24"/>
      <w:szCs w:val="24"/>
      <w:lang w:eastAsia="cs-CZ"/>
    </w:rPr>
  </w:style>
  <w:style w:type="character" w:styleId="Sledovanodkaz">
    <w:name w:val="FollowedHyperlink"/>
    <w:basedOn w:val="Standardnpsmoodstavce"/>
    <w:uiPriority w:val="99"/>
    <w:semiHidden/>
    <w:unhideWhenUsed/>
    <w:rsid w:val="00A0461F"/>
    <w:rPr>
      <w:color w:val="800080" w:themeColor="followedHyperlink"/>
      <w:u w:val="single"/>
    </w:rPr>
  </w:style>
  <w:style w:type="paragraph" w:styleId="Odstavecseseznamem">
    <w:name w:val="List Paragraph"/>
    <w:basedOn w:val="Normln"/>
    <w:uiPriority w:val="34"/>
    <w:qFormat/>
    <w:rsid w:val="00426AA8"/>
    <w:pPr>
      <w:ind w:left="720"/>
      <w:contextualSpacing/>
    </w:pPr>
  </w:style>
  <w:style w:type="paragraph" w:styleId="Revize">
    <w:name w:val="Revision"/>
    <w:hidden/>
    <w:uiPriority w:val="99"/>
    <w:semiHidden/>
    <w:rsid w:val="00C964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856475">
      <w:bodyDiv w:val="1"/>
      <w:marLeft w:val="0"/>
      <w:marRight w:val="0"/>
      <w:marTop w:val="0"/>
      <w:marBottom w:val="0"/>
      <w:divBdr>
        <w:top w:val="none" w:sz="0" w:space="0" w:color="auto"/>
        <w:left w:val="none" w:sz="0" w:space="0" w:color="auto"/>
        <w:bottom w:val="none" w:sz="0" w:space="0" w:color="auto"/>
        <w:right w:val="none" w:sz="0" w:space="0" w:color="auto"/>
      </w:divBdr>
    </w:div>
    <w:div w:id="344016614">
      <w:bodyDiv w:val="1"/>
      <w:marLeft w:val="0"/>
      <w:marRight w:val="0"/>
      <w:marTop w:val="0"/>
      <w:marBottom w:val="0"/>
      <w:divBdr>
        <w:top w:val="none" w:sz="0" w:space="0" w:color="auto"/>
        <w:left w:val="none" w:sz="0" w:space="0" w:color="auto"/>
        <w:bottom w:val="none" w:sz="0" w:space="0" w:color="auto"/>
        <w:right w:val="none" w:sz="0" w:space="0" w:color="auto"/>
      </w:divBdr>
    </w:div>
    <w:div w:id="630134232">
      <w:bodyDiv w:val="1"/>
      <w:marLeft w:val="0"/>
      <w:marRight w:val="0"/>
      <w:marTop w:val="0"/>
      <w:marBottom w:val="0"/>
      <w:divBdr>
        <w:top w:val="none" w:sz="0" w:space="0" w:color="auto"/>
        <w:left w:val="none" w:sz="0" w:space="0" w:color="auto"/>
        <w:bottom w:val="none" w:sz="0" w:space="0" w:color="auto"/>
        <w:right w:val="none" w:sz="0" w:space="0" w:color="auto"/>
      </w:divBdr>
    </w:div>
    <w:div w:id="951978439">
      <w:bodyDiv w:val="1"/>
      <w:marLeft w:val="0"/>
      <w:marRight w:val="0"/>
      <w:marTop w:val="0"/>
      <w:marBottom w:val="0"/>
      <w:divBdr>
        <w:top w:val="none" w:sz="0" w:space="0" w:color="auto"/>
        <w:left w:val="none" w:sz="0" w:space="0" w:color="auto"/>
        <w:bottom w:val="none" w:sz="0" w:space="0" w:color="auto"/>
        <w:right w:val="none" w:sz="0" w:space="0" w:color="auto"/>
      </w:divBdr>
    </w:div>
    <w:div w:id="1243829980">
      <w:bodyDiv w:val="1"/>
      <w:marLeft w:val="0"/>
      <w:marRight w:val="0"/>
      <w:marTop w:val="0"/>
      <w:marBottom w:val="0"/>
      <w:divBdr>
        <w:top w:val="none" w:sz="0" w:space="0" w:color="auto"/>
        <w:left w:val="none" w:sz="0" w:space="0" w:color="auto"/>
        <w:bottom w:val="none" w:sz="0" w:space="0" w:color="auto"/>
        <w:right w:val="none" w:sz="0" w:space="0" w:color="auto"/>
      </w:divBdr>
      <w:divsChild>
        <w:div w:id="825630027">
          <w:marLeft w:val="0"/>
          <w:marRight w:val="0"/>
          <w:marTop w:val="0"/>
          <w:marBottom w:val="0"/>
          <w:divBdr>
            <w:top w:val="none" w:sz="0" w:space="0" w:color="auto"/>
            <w:left w:val="none" w:sz="0" w:space="0" w:color="auto"/>
            <w:bottom w:val="none" w:sz="0" w:space="0" w:color="auto"/>
            <w:right w:val="none" w:sz="0" w:space="0" w:color="auto"/>
          </w:divBdr>
          <w:divsChild>
            <w:div w:id="695160525">
              <w:marLeft w:val="0"/>
              <w:marRight w:val="0"/>
              <w:marTop w:val="0"/>
              <w:marBottom w:val="0"/>
              <w:divBdr>
                <w:top w:val="none" w:sz="0" w:space="0" w:color="auto"/>
                <w:left w:val="none" w:sz="0" w:space="0" w:color="auto"/>
                <w:bottom w:val="none" w:sz="0" w:space="0" w:color="auto"/>
                <w:right w:val="none" w:sz="0" w:space="0" w:color="auto"/>
              </w:divBdr>
              <w:divsChild>
                <w:div w:id="656807221">
                  <w:marLeft w:val="0"/>
                  <w:marRight w:val="0"/>
                  <w:marTop w:val="0"/>
                  <w:marBottom w:val="0"/>
                  <w:divBdr>
                    <w:top w:val="none" w:sz="0" w:space="0" w:color="auto"/>
                    <w:left w:val="none" w:sz="0" w:space="0" w:color="auto"/>
                    <w:bottom w:val="none" w:sz="0" w:space="0" w:color="auto"/>
                    <w:right w:val="none" w:sz="0" w:space="0" w:color="auto"/>
                  </w:divBdr>
                  <w:divsChild>
                    <w:div w:id="390814827">
                      <w:marLeft w:val="0"/>
                      <w:marRight w:val="0"/>
                      <w:marTop w:val="0"/>
                      <w:marBottom w:val="0"/>
                      <w:divBdr>
                        <w:top w:val="none" w:sz="0" w:space="0" w:color="auto"/>
                        <w:left w:val="none" w:sz="0" w:space="0" w:color="auto"/>
                        <w:bottom w:val="none" w:sz="0" w:space="0" w:color="auto"/>
                        <w:right w:val="none" w:sz="0" w:space="0" w:color="auto"/>
                      </w:divBdr>
                      <w:divsChild>
                        <w:div w:id="1649479305">
                          <w:marLeft w:val="0"/>
                          <w:marRight w:val="0"/>
                          <w:marTop w:val="0"/>
                          <w:marBottom w:val="0"/>
                          <w:divBdr>
                            <w:top w:val="none" w:sz="0" w:space="0" w:color="auto"/>
                            <w:left w:val="none" w:sz="0" w:space="0" w:color="auto"/>
                            <w:bottom w:val="none" w:sz="0" w:space="0" w:color="auto"/>
                            <w:right w:val="none" w:sz="0" w:space="0" w:color="auto"/>
                          </w:divBdr>
                          <w:divsChild>
                            <w:div w:id="77096182">
                              <w:marLeft w:val="0"/>
                              <w:marRight w:val="0"/>
                              <w:marTop w:val="0"/>
                              <w:marBottom w:val="0"/>
                              <w:divBdr>
                                <w:top w:val="none" w:sz="0" w:space="0" w:color="auto"/>
                                <w:left w:val="none" w:sz="0" w:space="0" w:color="auto"/>
                                <w:bottom w:val="none" w:sz="0" w:space="0" w:color="auto"/>
                                <w:right w:val="none" w:sz="0" w:space="0" w:color="auto"/>
                              </w:divBdr>
                              <w:divsChild>
                                <w:div w:id="1590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176201">
      <w:bodyDiv w:val="1"/>
      <w:marLeft w:val="0"/>
      <w:marRight w:val="0"/>
      <w:marTop w:val="0"/>
      <w:marBottom w:val="0"/>
      <w:divBdr>
        <w:top w:val="none" w:sz="0" w:space="0" w:color="auto"/>
        <w:left w:val="none" w:sz="0" w:space="0" w:color="auto"/>
        <w:bottom w:val="none" w:sz="0" w:space="0" w:color="auto"/>
        <w:right w:val="none" w:sz="0" w:space="0" w:color="auto"/>
      </w:divBdr>
      <w:divsChild>
        <w:div w:id="547693149">
          <w:marLeft w:val="0"/>
          <w:marRight w:val="0"/>
          <w:marTop w:val="0"/>
          <w:marBottom w:val="0"/>
          <w:divBdr>
            <w:top w:val="none" w:sz="0" w:space="0" w:color="auto"/>
            <w:left w:val="none" w:sz="0" w:space="0" w:color="auto"/>
            <w:bottom w:val="none" w:sz="0" w:space="0" w:color="auto"/>
            <w:right w:val="none" w:sz="0" w:space="0" w:color="auto"/>
          </w:divBdr>
          <w:divsChild>
            <w:div w:id="676344786">
              <w:marLeft w:val="0"/>
              <w:marRight w:val="0"/>
              <w:marTop w:val="0"/>
              <w:marBottom w:val="900"/>
              <w:divBdr>
                <w:top w:val="none" w:sz="0" w:space="0" w:color="auto"/>
                <w:left w:val="none" w:sz="0" w:space="0" w:color="auto"/>
                <w:bottom w:val="none" w:sz="0" w:space="0" w:color="auto"/>
                <w:right w:val="none" w:sz="0" w:space="0" w:color="auto"/>
              </w:divBdr>
              <w:divsChild>
                <w:div w:id="1689018376">
                  <w:marLeft w:val="0"/>
                  <w:marRight w:val="0"/>
                  <w:marTop w:val="840"/>
                  <w:marBottom w:val="900"/>
                  <w:divBdr>
                    <w:top w:val="none" w:sz="0" w:space="0" w:color="auto"/>
                    <w:left w:val="none" w:sz="0" w:space="0" w:color="auto"/>
                    <w:bottom w:val="none" w:sz="0" w:space="0" w:color="auto"/>
                    <w:right w:val="none" w:sz="0" w:space="0" w:color="auto"/>
                  </w:divBdr>
                  <w:divsChild>
                    <w:div w:id="43471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5695">
      <w:bodyDiv w:val="1"/>
      <w:marLeft w:val="0"/>
      <w:marRight w:val="0"/>
      <w:marTop w:val="0"/>
      <w:marBottom w:val="0"/>
      <w:divBdr>
        <w:top w:val="none" w:sz="0" w:space="0" w:color="auto"/>
        <w:left w:val="none" w:sz="0" w:space="0" w:color="auto"/>
        <w:bottom w:val="none" w:sz="0" w:space="0" w:color="auto"/>
        <w:right w:val="none" w:sz="0" w:space="0" w:color="auto"/>
      </w:divBdr>
      <w:divsChild>
        <w:div w:id="1126507952">
          <w:marLeft w:val="0"/>
          <w:marRight w:val="0"/>
          <w:marTop w:val="0"/>
          <w:marBottom w:val="0"/>
          <w:divBdr>
            <w:top w:val="none" w:sz="0" w:space="0" w:color="auto"/>
            <w:left w:val="none" w:sz="0" w:space="0" w:color="auto"/>
            <w:bottom w:val="none" w:sz="0" w:space="0" w:color="auto"/>
            <w:right w:val="none" w:sz="0" w:space="0" w:color="auto"/>
          </w:divBdr>
          <w:divsChild>
            <w:div w:id="655182204">
              <w:marLeft w:val="0"/>
              <w:marRight w:val="0"/>
              <w:marTop w:val="0"/>
              <w:marBottom w:val="0"/>
              <w:divBdr>
                <w:top w:val="none" w:sz="0" w:space="0" w:color="auto"/>
                <w:left w:val="none" w:sz="0" w:space="0" w:color="auto"/>
                <w:bottom w:val="none" w:sz="0" w:space="0" w:color="auto"/>
                <w:right w:val="none" w:sz="0" w:space="0" w:color="auto"/>
              </w:divBdr>
              <w:divsChild>
                <w:div w:id="311495478">
                  <w:marLeft w:val="0"/>
                  <w:marRight w:val="0"/>
                  <w:marTop w:val="0"/>
                  <w:marBottom w:val="0"/>
                  <w:divBdr>
                    <w:top w:val="none" w:sz="0" w:space="0" w:color="auto"/>
                    <w:left w:val="none" w:sz="0" w:space="0" w:color="auto"/>
                    <w:bottom w:val="none" w:sz="0" w:space="0" w:color="auto"/>
                    <w:right w:val="none" w:sz="0" w:space="0" w:color="auto"/>
                  </w:divBdr>
                  <w:divsChild>
                    <w:div w:id="1147623621">
                      <w:marLeft w:val="0"/>
                      <w:marRight w:val="0"/>
                      <w:marTop w:val="0"/>
                      <w:marBottom w:val="0"/>
                      <w:divBdr>
                        <w:top w:val="none" w:sz="0" w:space="0" w:color="auto"/>
                        <w:left w:val="none" w:sz="0" w:space="0" w:color="auto"/>
                        <w:bottom w:val="none" w:sz="0" w:space="0" w:color="auto"/>
                        <w:right w:val="none" w:sz="0" w:space="0" w:color="auto"/>
                      </w:divBdr>
                      <w:divsChild>
                        <w:div w:id="1091051177">
                          <w:marLeft w:val="0"/>
                          <w:marRight w:val="0"/>
                          <w:marTop w:val="0"/>
                          <w:marBottom w:val="0"/>
                          <w:divBdr>
                            <w:top w:val="none" w:sz="0" w:space="0" w:color="auto"/>
                            <w:left w:val="none" w:sz="0" w:space="0" w:color="auto"/>
                            <w:bottom w:val="none" w:sz="0" w:space="0" w:color="auto"/>
                            <w:right w:val="none" w:sz="0" w:space="0" w:color="auto"/>
                          </w:divBdr>
                          <w:divsChild>
                            <w:div w:id="1854411679">
                              <w:marLeft w:val="180"/>
                              <w:marRight w:val="0"/>
                              <w:marTop w:val="0"/>
                              <w:marBottom w:val="0"/>
                              <w:divBdr>
                                <w:top w:val="none" w:sz="0" w:space="0" w:color="auto"/>
                                <w:left w:val="none" w:sz="0" w:space="0" w:color="auto"/>
                                <w:bottom w:val="none" w:sz="0" w:space="0" w:color="auto"/>
                                <w:right w:val="none" w:sz="0" w:space="0" w:color="auto"/>
                              </w:divBdr>
                              <w:divsChild>
                                <w:div w:id="2039312855">
                                  <w:marLeft w:val="0"/>
                                  <w:marRight w:val="0"/>
                                  <w:marTop w:val="0"/>
                                  <w:marBottom w:val="0"/>
                                  <w:divBdr>
                                    <w:top w:val="none" w:sz="0" w:space="0" w:color="auto"/>
                                    <w:left w:val="none" w:sz="0" w:space="0" w:color="auto"/>
                                    <w:bottom w:val="none" w:sz="0" w:space="0" w:color="auto"/>
                                    <w:right w:val="none" w:sz="0" w:space="0" w:color="auto"/>
                                  </w:divBdr>
                                  <w:divsChild>
                                    <w:div w:id="937493564">
                                      <w:marLeft w:val="0"/>
                                      <w:marRight w:val="0"/>
                                      <w:marTop w:val="0"/>
                                      <w:marBottom w:val="0"/>
                                      <w:divBdr>
                                        <w:top w:val="none" w:sz="0" w:space="0" w:color="auto"/>
                                        <w:left w:val="none" w:sz="0" w:space="0" w:color="auto"/>
                                        <w:bottom w:val="none" w:sz="0" w:space="0" w:color="auto"/>
                                        <w:right w:val="none" w:sz="0" w:space="0" w:color="auto"/>
                                      </w:divBdr>
                                      <w:divsChild>
                                        <w:div w:id="1989895103">
                                          <w:marLeft w:val="0"/>
                                          <w:marRight w:val="0"/>
                                          <w:marTop w:val="0"/>
                                          <w:marBottom w:val="0"/>
                                          <w:divBdr>
                                            <w:top w:val="none" w:sz="0" w:space="0" w:color="auto"/>
                                            <w:left w:val="none" w:sz="0" w:space="0" w:color="auto"/>
                                            <w:bottom w:val="none" w:sz="0" w:space="0" w:color="auto"/>
                                            <w:right w:val="none" w:sz="0" w:space="0" w:color="auto"/>
                                          </w:divBdr>
                                          <w:divsChild>
                                            <w:div w:id="743406817">
                                              <w:marLeft w:val="0"/>
                                              <w:marRight w:val="0"/>
                                              <w:marTop w:val="0"/>
                                              <w:marBottom w:val="0"/>
                                              <w:divBdr>
                                                <w:top w:val="single" w:sz="6" w:space="0" w:color="DDDFE2"/>
                                                <w:left w:val="single" w:sz="6" w:space="0" w:color="DDDFE2"/>
                                                <w:bottom w:val="single" w:sz="6" w:space="0" w:color="DDDFE2"/>
                                                <w:right w:val="single" w:sz="6" w:space="0" w:color="DDDFE2"/>
                                              </w:divBdr>
                                              <w:divsChild>
                                                <w:div w:id="1877769933">
                                                  <w:marLeft w:val="0"/>
                                                  <w:marRight w:val="0"/>
                                                  <w:marTop w:val="0"/>
                                                  <w:marBottom w:val="0"/>
                                                  <w:divBdr>
                                                    <w:top w:val="none" w:sz="0" w:space="0" w:color="auto"/>
                                                    <w:left w:val="none" w:sz="0" w:space="0" w:color="auto"/>
                                                    <w:bottom w:val="none" w:sz="0" w:space="0" w:color="auto"/>
                                                    <w:right w:val="none" w:sz="0" w:space="0" w:color="auto"/>
                                                  </w:divBdr>
                                                  <w:divsChild>
                                                    <w:div w:id="1847593954">
                                                      <w:marLeft w:val="0"/>
                                                      <w:marRight w:val="0"/>
                                                      <w:marTop w:val="0"/>
                                                      <w:marBottom w:val="180"/>
                                                      <w:divBdr>
                                                        <w:top w:val="none" w:sz="0" w:space="0" w:color="auto"/>
                                                        <w:left w:val="none" w:sz="0" w:space="0" w:color="auto"/>
                                                        <w:bottom w:val="none" w:sz="0" w:space="0" w:color="auto"/>
                                                        <w:right w:val="none" w:sz="0" w:space="0" w:color="auto"/>
                                                      </w:divBdr>
                                                      <w:divsChild>
                                                        <w:div w:id="437021633">
                                                          <w:marLeft w:val="0"/>
                                                          <w:marRight w:val="0"/>
                                                          <w:marTop w:val="0"/>
                                                          <w:marBottom w:val="0"/>
                                                          <w:divBdr>
                                                            <w:top w:val="none" w:sz="0" w:space="0" w:color="auto"/>
                                                            <w:left w:val="none" w:sz="0" w:space="0" w:color="auto"/>
                                                            <w:bottom w:val="none" w:sz="0" w:space="0" w:color="auto"/>
                                                            <w:right w:val="none" w:sz="0" w:space="0" w:color="auto"/>
                                                          </w:divBdr>
                                                          <w:divsChild>
                                                            <w:div w:id="1361322544">
                                                              <w:marLeft w:val="0"/>
                                                              <w:marRight w:val="0"/>
                                                              <w:marTop w:val="0"/>
                                                              <w:marBottom w:val="0"/>
                                                              <w:divBdr>
                                                                <w:top w:val="none" w:sz="0" w:space="0" w:color="auto"/>
                                                                <w:left w:val="none" w:sz="0" w:space="0" w:color="auto"/>
                                                                <w:bottom w:val="none" w:sz="0" w:space="0" w:color="auto"/>
                                                                <w:right w:val="none" w:sz="0" w:space="0" w:color="auto"/>
                                                              </w:divBdr>
                                                              <w:divsChild>
                                                                <w:div w:id="274169103">
                                                                  <w:marLeft w:val="0"/>
                                                                  <w:marRight w:val="0"/>
                                                                  <w:marTop w:val="0"/>
                                                                  <w:marBottom w:val="0"/>
                                                                  <w:divBdr>
                                                                    <w:top w:val="single" w:sz="6" w:space="0" w:color="DDDFE2"/>
                                                                    <w:left w:val="single" w:sz="6" w:space="0" w:color="DDDFE2"/>
                                                                    <w:bottom w:val="single" w:sz="6" w:space="0" w:color="DDDFE2"/>
                                                                    <w:right w:val="single" w:sz="6" w:space="0" w:color="DDDFE2"/>
                                                                  </w:divBdr>
                                                                  <w:divsChild>
                                                                    <w:div w:id="183136958">
                                                                      <w:marLeft w:val="0"/>
                                                                      <w:marRight w:val="0"/>
                                                                      <w:marTop w:val="0"/>
                                                                      <w:marBottom w:val="0"/>
                                                                      <w:divBdr>
                                                                        <w:top w:val="none" w:sz="0" w:space="0" w:color="auto"/>
                                                                        <w:left w:val="none" w:sz="0" w:space="0" w:color="auto"/>
                                                                        <w:bottom w:val="none" w:sz="0" w:space="0" w:color="auto"/>
                                                                        <w:right w:val="none" w:sz="0" w:space="0" w:color="auto"/>
                                                                      </w:divBdr>
                                                                      <w:divsChild>
                                                                        <w:div w:id="998383535">
                                                                          <w:marLeft w:val="0"/>
                                                                          <w:marRight w:val="0"/>
                                                                          <w:marTop w:val="0"/>
                                                                          <w:marBottom w:val="0"/>
                                                                          <w:divBdr>
                                                                            <w:top w:val="none" w:sz="0" w:space="0" w:color="auto"/>
                                                                            <w:left w:val="none" w:sz="0" w:space="0" w:color="auto"/>
                                                                            <w:bottom w:val="none" w:sz="0" w:space="0" w:color="auto"/>
                                                                            <w:right w:val="none" w:sz="0" w:space="0" w:color="auto"/>
                                                                          </w:divBdr>
                                                                          <w:divsChild>
                                                                            <w:div w:id="1398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tfia.volfova@mattoni.cz"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bd89eb-21fa-4fdd-b1c5-cc2ed2d0c008">
      <Terms xmlns="http://schemas.microsoft.com/office/infopath/2007/PartnerControls"/>
    </lcf76f155ced4ddcb4097134ff3c332f>
    <TaxCatchAll xmlns="c8a507f3-de26-4dcb-9614-5e60dd875d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49F4E44D781B4280EE4EB09E3B3596" ma:contentTypeVersion="18" ma:contentTypeDescription="Vytvoří nový dokument" ma:contentTypeScope="" ma:versionID="134b497827f2b46f1ae603fbf1e1e0d1">
  <xsd:schema xmlns:xsd="http://www.w3.org/2001/XMLSchema" xmlns:xs="http://www.w3.org/2001/XMLSchema" xmlns:p="http://schemas.microsoft.com/office/2006/metadata/properties" xmlns:ns2="c4bd89eb-21fa-4fdd-b1c5-cc2ed2d0c008" xmlns:ns3="c8a507f3-de26-4dcb-9614-5e60dd875d15" targetNamespace="http://schemas.microsoft.com/office/2006/metadata/properties" ma:root="true" ma:fieldsID="4a5923f4ed23475c630d55fd96fca406" ns2:_="" ns3:_="">
    <xsd:import namespace="c4bd89eb-21fa-4fdd-b1c5-cc2ed2d0c008"/>
    <xsd:import namespace="c8a507f3-de26-4dcb-9614-5e60dd875d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d89eb-21fa-4fdd-b1c5-cc2ed2d0c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507f3-de26-4dcb-9614-5e60dd875d1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a7cc804-f5c8-4f58-a099-fd9c3b339445}" ma:internalName="TaxCatchAll" ma:showField="CatchAllData" ma:web="c8a507f3-de26-4dcb-9614-5e60dd875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E6FDE-8DD1-46BC-81B5-48C01F51424C}">
  <ds:schemaRefs>
    <ds:schemaRef ds:uri="http://schemas.microsoft.com/office/2006/metadata/properties"/>
    <ds:schemaRef ds:uri="http://schemas.microsoft.com/office/infopath/2007/PartnerControls"/>
    <ds:schemaRef ds:uri="c4bd89eb-21fa-4fdd-b1c5-cc2ed2d0c008"/>
    <ds:schemaRef ds:uri="c8a507f3-de26-4dcb-9614-5e60dd875d15"/>
  </ds:schemaRefs>
</ds:datastoreItem>
</file>

<file path=customXml/itemProps2.xml><?xml version="1.0" encoding="utf-8"?>
<ds:datastoreItem xmlns:ds="http://schemas.openxmlformats.org/officeDocument/2006/customXml" ds:itemID="{5FA8A96D-ED16-44F0-9CAD-7AA18B0A53D6}">
  <ds:schemaRefs>
    <ds:schemaRef ds:uri="http://schemas.microsoft.com/sharepoint/v3/contenttype/forms"/>
  </ds:schemaRefs>
</ds:datastoreItem>
</file>

<file path=customXml/itemProps3.xml><?xml version="1.0" encoding="utf-8"?>
<ds:datastoreItem xmlns:ds="http://schemas.openxmlformats.org/officeDocument/2006/customXml" ds:itemID="{755A011F-F21A-4637-ABBF-FB332B038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d89eb-21fa-4fdd-b1c5-cc2ed2d0c008"/>
    <ds:schemaRef ds:uri="c8a507f3-de26-4dcb-9614-5e60dd875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903</Words>
  <Characters>5334</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Simkaničová Kristína</dc:creator>
  <cp:lastModifiedBy>Novák Pavel</cp:lastModifiedBy>
  <cp:revision>8</cp:revision>
  <cp:lastPrinted>2015-02-05T12:49:00Z</cp:lastPrinted>
  <dcterms:created xsi:type="dcterms:W3CDTF">2024-04-18T15:16:00Z</dcterms:created>
  <dcterms:modified xsi:type="dcterms:W3CDTF">2024-04-22T11:56:00Z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0x0101006049F4E44D781B4280EE4EB09E3B3596</vt:lpwstr>
  </property>
  <property fmtid="{D5CDD505-2E9C-101B-9397-08002B2CF9AE}" pid="3" name="AuthorIds_UIVersion_512">
    <vt:lpwstr>83</vt:lpwstr>
  </property>
  <property fmtid="{D5CDD505-2E9C-101B-9397-08002B2CF9AE}" pid="4" name="MediaServiceImageTags">
    <vt:lpwstr/>
  </property>
</Properties>
</file>