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83388D">
        <w:t>V</w:t>
      </w:r>
      <w:r w:rsidR="006C048F" w:rsidRPr="001A5268">
        <w:t>.</w:t>
      </w:r>
    </w:p>
    <w:p w:rsidR="00764315" w:rsidRPr="001A5268" w:rsidRDefault="00891D34" w:rsidP="005A69A4">
      <w:pPr>
        <w:pStyle w:val="Heading1"/>
        <w:contextualSpacing/>
        <w:jc w:val="center"/>
        <w:rPr>
          <w:rFonts w:ascii="Constantia" w:hAnsi="Constantia"/>
          <w:b w:val="0"/>
          <w:sz w:val="48"/>
          <w:szCs w:val="44"/>
        </w:rPr>
      </w:pPr>
      <w:r>
        <w:rPr>
          <w:rFonts w:ascii="Constantia" w:hAnsi="Constantia"/>
          <w:b w:val="0"/>
          <w:sz w:val="48"/>
          <w:szCs w:val="44"/>
        </w:rPr>
        <w:t>Az utolsó ítélet örömhíre</w:t>
      </w:r>
    </w:p>
    <w:p w:rsidR="00764315" w:rsidRPr="001A5268" w:rsidRDefault="007B06C2" w:rsidP="00764315">
      <w:pPr>
        <w:pStyle w:val="Alcm-Igehely"/>
      </w:pPr>
      <w:r w:rsidRPr="001A5268">
        <w:t xml:space="preserve">Jel </w:t>
      </w:r>
      <w:r w:rsidR="00395B09">
        <w:t>6:9–17</w:t>
      </w:r>
    </w:p>
    <w:p w:rsidR="00CE31DA" w:rsidRDefault="004D1202" w:rsidP="008E7D85">
      <w:pPr>
        <w:pStyle w:val="Norml-behzsnlkl"/>
        <w:rPr>
          <w:b w:val="0"/>
        </w:rPr>
      </w:pPr>
      <w:r w:rsidRPr="001A5268">
        <w:t>Lekció</w:t>
      </w:r>
      <w:r w:rsidR="00E80B9F" w:rsidRPr="001A5268">
        <w:rPr>
          <w:b w:val="0"/>
        </w:rPr>
        <w:t xml:space="preserve">: </w:t>
      </w:r>
      <w:r w:rsidR="00395B09">
        <w:rPr>
          <w:b w:val="0"/>
        </w:rPr>
        <w:t>Jóel</w:t>
      </w:r>
      <w:r w:rsidR="00E126B7">
        <w:rPr>
          <w:b w:val="0"/>
        </w:rPr>
        <w:t xml:space="preserve"> 3:9–</w:t>
      </w:r>
      <w:r w:rsidR="0092523B">
        <w:rPr>
          <w:b w:val="0"/>
        </w:rPr>
        <w:t>21</w:t>
      </w:r>
    </w:p>
    <w:p w:rsidR="00C3593F" w:rsidRPr="00C3593F" w:rsidRDefault="00C3593F" w:rsidP="00C3593F"/>
    <w:p w:rsidR="008D3FB0" w:rsidRDefault="008D3FB0" w:rsidP="008E7D85">
      <w:pPr>
        <w:pStyle w:val="Norml-behzsnlkl"/>
        <w:rPr>
          <w:spacing w:val="-2"/>
        </w:rPr>
      </w:pPr>
      <w:r w:rsidRPr="001A5268">
        <w:rPr>
          <w:spacing w:val="-2"/>
        </w:rPr>
        <w:t>F</w:t>
      </w:r>
      <w:r w:rsidR="008E7D85" w:rsidRPr="001A5268">
        <w:rPr>
          <w:spacing w:val="-2"/>
        </w:rPr>
        <w:t>ő gondolat</w:t>
      </w:r>
      <w:r w:rsidRPr="001A5268">
        <w:rPr>
          <w:spacing w:val="-2"/>
        </w:rPr>
        <w:t xml:space="preserve">: </w:t>
      </w:r>
      <w:r w:rsidR="008F6C49" w:rsidRPr="008F6C49">
        <w:rPr>
          <w:b w:val="0"/>
          <w:spacing w:val="-2"/>
        </w:rPr>
        <w:t xml:space="preserve">Az </w:t>
      </w:r>
      <w:r w:rsidR="008F6C49">
        <w:rPr>
          <w:b w:val="0"/>
          <w:spacing w:val="-2"/>
        </w:rPr>
        <w:t>utolsó ítélet örömhír a keresztyénnek, mert emlékezteti, hogy Isten szent és igaz, félelmetes, és megmentette őt a pokoltól.</w:t>
      </w:r>
      <w:bookmarkStart w:id="0" w:name="_GoBack"/>
      <w:bookmarkEnd w:id="0"/>
    </w:p>
    <w:p w:rsidR="00AB2050" w:rsidRPr="00AB2050" w:rsidRDefault="003E69C9" w:rsidP="00AB2050">
      <w:r>
        <w:t xml:space="preserve">                </w:t>
      </w:r>
    </w:p>
    <w:p w:rsidR="007758C2" w:rsidRDefault="00973FA3" w:rsidP="004A6F5B">
      <w:r>
        <w:t xml:space="preserve">Múlt alkalommal az első négy pecsét feltöréséről volt szó. A pecsétek feltörése azt mutatta, hogy e világtörténelemben voltak, vannak és lesznek háborúk, éhínségek és katasztrófák, mert Isten tervében ez az út vezet a véghez. Az apokalipszis négy halálos lovasa szörnyűségeket hoz, de ezek nem véletlenek. Hanem eszközök Isten kezében, hogy szeretett népét megtisztítsa, az ellene lázadókat pedig megítélje. Még e szörnyű eszközök is jó célt szolgálnak Isten kezében – mint ahogy a </w:t>
      </w:r>
      <w:r w:rsidR="00240C31">
        <w:t>fogorvos félelmetes fúrói</w:t>
      </w:r>
      <w:r>
        <w:t xml:space="preserve"> is a beteg hasznára válnak.</w:t>
      </w:r>
    </w:p>
    <w:p w:rsidR="00E32969" w:rsidRDefault="000A4323" w:rsidP="004A6F5B">
      <w:r>
        <w:t xml:space="preserve">De vajon Isten ítéletének tanítása tud-e szívhez szóló lenni? </w:t>
      </w:r>
      <w:r w:rsidR="006320C9">
        <w:t xml:space="preserve">Tud-e erősíteni? Bátorítani? Vagy csupán egy hideg igazság, ami megkérdőjelezhetetlen, kikerülhetetlen, de számunkra is rettenetes? Meggyőződésem, hogy az utolsó ítélet több ennél. Nemrég jelent meg angol nyelven egy könyv azzal a címmel: </w:t>
      </w:r>
      <w:r w:rsidR="006320C9" w:rsidRPr="00EB5333">
        <w:rPr>
          <w:i/>
        </w:rPr>
        <w:t>„A legbátorítóbb könyv a pokolról, amit valaha is írtak”</w:t>
      </w:r>
      <w:r w:rsidR="006320C9">
        <w:t>.</w:t>
      </w:r>
      <w:r w:rsidR="00501320">
        <w:rPr>
          <w:rStyle w:val="FootnoteReference"/>
        </w:rPr>
        <w:footnoteReference w:id="1"/>
      </w:r>
      <w:r w:rsidR="006320C9">
        <w:t xml:space="preserve"> Különös cím, nem? Hogy a pokol bátorító, szívmelengető tanítás lenne? Mégis igaz. A könyv szerzője azzal érvel – nagyon helyesen –, hogy a pokol tanítása azért bátorító</w:t>
      </w:r>
      <w:r w:rsidR="00EB5333">
        <w:t xml:space="preserve">, mert csak így lehet Isten az, aki. Vedd el a poklot, és Isten jelleme gyökeresen megváltozik. Pokol nélkül egy más Istennel, egy más Krisztussal állnál szembe. Akiben nem lehet megbízni, akit nem lehet szeretni, akire nem lehet támaszkodni. </w:t>
      </w:r>
    </w:p>
    <w:p w:rsidR="00240C31" w:rsidRDefault="00EB5333" w:rsidP="00544C3E">
      <w:r>
        <w:t xml:space="preserve">Ugyanez igaz az utolsó ítélet vonatkozásában is. Ha nincs ítélet, ha nincs ítélő Isten, akkor rengeteg dolgot elvesztenénk. </w:t>
      </w:r>
      <w:r w:rsidR="00544C3E">
        <w:t>Elvesztenénk Isten szent és igaz jellemét. Elvesztenénk Isten evangéliumát. És elvesztenénk Isten félelmét és nagyságát. E három gondolatot vizsgáljuk meg a mai igehirdetésben.</w:t>
      </w:r>
    </w:p>
    <w:p w:rsidR="00544C3E" w:rsidRDefault="00544C3E" w:rsidP="00544C3E">
      <w:pPr>
        <w:pStyle w:val="Heading2"/>
      </w:pPr>
      <w:r>
        <w:t>Ítélet nélkül elvesztenénk Isten szentségét és igazságát</w:t>
      </w:r>
    </w:p>
    <w:p w:rsidR="00973FA3" w:rsidRDefault="00544C3E" w:rsidP="004A6F5B">
      <w:pPr>
        <w:rPr>
          <w:i/>
        </w:rPr>
      </w:pPr>
      <w:r>
        <w:t xml:space="preserve">Az apokalipszis négy lovasa után az ötödik pecsét jön: a megölt mártírok kiáltása. </w:t>
      </w:r>
      <w:r w:rsidR="00A71DB8">
        <w:t xml:space="preserve">Kétség kívül legalább olyan terhes, mint az előző négy: </w:t>
      </w:r>
      <w:r w:rsidR="00A71DB8">
        <w:rPr>
          <w:i/>
        </w:rPr>
        <w:t>„</w:t>
      </w:r>
      <w:r w:rsidR="00A71DB8" w:rsidRPr="00A71DB8">
        <w:rPr>
          <w:i/>
          <w:vertAlign w:val="superscript"/>
        </w:rPr>
        <w:t>9</w:t>
      </w:r>
      <w:r w:rsidR="00A71DB8" w:rsidRPr="00A71DB8">
        <w:rPr>
          <w:i/>
        </w:rPr>
        <w:t>Amikor felnyitotta az ötödik pecsétet, láttam az oltár alatt azoknak a lelkeit, akik megölettek az Isten beszédéért és a bizonyságtételért, amelyet megtartottak.</w:t>
      </w:r>
      <w:r w:rsidR="00A71DB8">
        <w:rPr>
          <w:i/>
        </w:rPr>
        <w:t>”</w:t>
      </w:r>
    </w:p>
    <w:p w:rsidR="00A71DB8" w:rsidRDefault="00A71DB8" w:rsidP="004A6F5B">
      <w:r>
        <w:t>Miről szól ez az egész kép? Először is vegyük észre, hogy az ötödik pecséttel színteret váltottunk. Az első négy pecsét eseményei a földön zajlottak, ám most a mennyben vagyunk. Ott, ahol az oltár, Isten oltára áll. Az ószövetségi szent sátorban, majd később a templomban két oltár volt: egy az égőáldozatoknak a templom udvarán</w:t>
      </w:r>
      <w:r w:rsidR="00873180">
        <w:t xml:space="preserve">, ahol az állatokat áldozták fel. A másik pedig bent a szentélyben, a szentek szentjét elzáró kárpit előtt. Ez volt az illatáldozati oltár, ahol a papok illatszert füstölögtettek. Nos, a mennyben csupán egyetlen oltárt lát János, amely mindkettőre emlékeztet. Egyrészt erről az oltárról száll fel a szentek imádsága Isten elé, mint jóillatú áldozat (8:3–4). Másrészt az oltár a tanúja annak, hogy Isten szentjeinek a vérét ontották (16:5–7). </w:t>
      </w:r>
      <w:r w:rsidR="001B2250">
        <w:t xml:space="preserve">Talán épp ezért hangzik a szentek panaszszava az oltár alól, ahová az áldozati állat vére is lecsorgott. </w:t>
      </w:r>
    </w:p>
    <w:p w:rsidR="001B2250" w:rsidRDefault="001B2250" w:rsidP="004A6F5B">
      <w:r>
        <w:t xml:space="preserve">És a mártírok felemelik szavukat: </w:t>
      </w:r>
      <w:r>
        <w:rPr>
          <w:i/>
        </w:rPr>
        <w:t>„</w:t>
      </w:r>
      <w:r w:rsidRPr="001B2250">
        <w:rPr>
          <w:i/>
          <w:vertAlign w:val="superscript"/>
        </w:rPr>
        <w:t>10</w:t>
      </w:r>
      <w:r w:rsidRPr="001B2250">
        <w:rPr>
          <w:i/>
        </w:rPr>
        <w:t>És hangosan kiáltottak: Uram, te szent és igaz, meddig nem ítélsz még, és nem állsz bosszút vérünkért a föld lakóin?</w:t>
      </w:r>
      <w:r>
        <w:rPr>
          <w:i/>
        </w:rPr>
        <w:t xml:space="preserve">” </w:t>
      </w:r>
      <w:r>
        <w:t xml:space="preserve">Durvának, erősnek tűnik ez a kérdés? Emlékezzünk arra, hogy itt a mennyben lévő szentek lelkinek kiáltását halljuk. Azokét a keresztyénekét, akik többet </w:t>
      </w:r>
      <w:r>
        <w:lastRenderedPageBreak/>
        <w:t xml:space="preserve">már nem küzdenek az óemberrel. Akik megdicsőültek, tiszták, feddhetetlenek. Hangjuk éppen ezért nem lehet a személyes bosszú szava. </w:t>
      </w:r>
      <w:r w:rsidR="00863B17">
        <w:t xml:space="preserve">Hanem az őszinte vágy hangja Isten igazsága után. </w:t>
      </w:r>
    </w:p>
    <w:p w:rsidR="00863B17" w:rsidRDefault="00863B17" w:rsidP="004A6F5B">
      <w:r>
        <w:t xml:space="preserve">Így érkezünk el az első pontunkhoz: </w:t>
      </w:r>
      <w:r w:rsidR="00E90FC3" w:rsidRPr="00E90FC3">
        <w:rPr>
          <w:i/>
        </w:rPr>
        <w:t>ha nincs utolsó ítélet, akkor elvesztjük Isten szentségét és igazságát.</w:t>
      </w:r>
      <w:r w:rsidR="00E90FC3">
        <w:rPr>
          <w:i/>
        </w:rPr>
        <w:t xml:space="preserve"> </w:t>
      </w:r>
      <w:r w:rsidR="00E90FC3">
        <w:t xml:space="preserve">A mennyei szenteket nem vidítja fel az ítélet be nem következésének gondolata. Épp ellenkezőleg: megrettenti őket. Lehetetlen – mondják –, hogy Isten ne ítéljen. Lehetetlen, hogy eltűrje a föld lakóinak bűnét és lázadását. (Fontos, hogy a Jelenések könyvében „a föld lakói” </w:t>
      </w:r>
      <w:r w:rsidR="00E90FC3">
        <w:rPr>
          <w:i/>
        </w:rPr>
        <w:t>mindig</w:t>
      </w:r>
      <w:r w:rsidR="00E90FC3">
        <w:t xml:space="preserve"> az Istent elutasító, Isten ellen lázadó, hitetlen emberekre utal.) Lehetetlen, mert ekkor Isten igazsága és szentsége forogna kockán. Ha ugyanis nem lenne ítélet </w:t>
      </w:r>
      <w:r w:rsidR="008A7ACF">
        <w:t xml:space="preserve">a bűnösökön, ez azt jelentené, hogy Isten mégiscsak képes elviselni a gonoszságot. Ő mégsem tökéletesen jó. Jelleme mégsem gyökeresen ellentétes a bűnnel. Hanem Isten és a gonoszság között van némi átfedés. Isten ekkor képes lenne néma maradni a rosszal szemben. Képes lenne elviselni az igazságtalanságot a földön. Akkor az a milliónyi gonosztett, elnyomás, kizsákmányolás, amit tapasztalunk a földön, nem lenne megbüntetve. </w:t>
      </w:r>
      <w:r w:rsidR="00D20FBB">
        <w:t xml:space="preserve">Igaz lenne az ateisták gúnyos szava, hogy ha van Isten, hogyan engedheti ezt a sok gonoszságot? </w:t>
      </w:r>
      <w:r w:rsidR="008A7ACF">
        <w:t xml:space="preserve">Hiszen Isten nem érzi elengedhetetlen szükségét az ítéletnek. Hanem meg tudja békíteni a gonoszság létezését önmagával. Ekkor Isten nem lenne tökéletes, nem lenne makulátlan, nem lenne teljesen tiszta. Egy </w:t>
      </w:r>
      <w:r w:rsidR="00D20FBB">
        <w:t>erkölcsileg „kevert” Isten lenne, aki hozzánk hasonló. Aki valójában nem is Isten egyáltalán.</w:t>
      </w:r>
    </w:p>
    <w:p w:rsidR="00D20FBB" w:rsidRDefault="00D20FBB" w:rsidP="004A6F5B">
      <w:r>
        <w:t xml:space="preserve">Mindezzel szemben nem bátorító a gondolat, szeretett testvérem, hogy Isten szent és igaz, aki meg fogja ítélni a bűnt? Nem erősít minket, hogy a mi Istenünk egyszerűen nem lehet közösségben a gonoszsággal? Nem melengeti a lelkünket, hogy a mi Istenünk valóban Isten, tökéletes, tiszta, minden romlottságtól és gonoszságtól mentes? Nem olyan, mint mi, hanem végtelenül nagyobb nálunk? Akinek igazságában minden nyomorúság, fájdalom és igazságtalanság között reménykedhetünk? </w:t>
      </w:r>
    </w:p>
    <w:p w:rsidR="00D20FBB" w:rsidRPr="001A21A2" w:rsidRDefault="00D20FBB" w:rsidP="004A6F5B">
      <w:pPr>
        <w:rPr>
          <w:spacing w:val="-2"/>
        </w:rPr>
      </w:pPr>
      <w:r w:rsidRPr="001A21A2">
        <w:rPr>
          <w:spacing w:val="-2"/>
        </w:rPr>
        <w:t xml:space="preserve">A mártírok szava nem véletlen: </w:t>
      </w:r>
      <w:r w:rsidRPr="001A21A2">
        <w:rPr>
          <w:i/>
          <w:spacing w:val="-2"/>
        </w:rPr>
        <w:t xml:space="preserve">„Uram, te szent és igaz, meddig nem ítélsz még, és nem állsz bosszút vérünkért a föld lakóin?” </w:t>
      </w:r>
      <w:r w:rsidRPr="001A21A2">
        <w:rPr>
          <w:spacing w:val="-2"/>
        </w:rPr>
        <w:t>Elkerülhetetlen, hogy a keresztyéneket ért gonoszság büntetlen maradjon. Isten türelmes, de nem örökre. Hanem eljön ítéletének napja, és egy bűn sem marad büntetlen e világon.</w:t>
      </w:r>
    </w:p>
    <w:p w:rsidR="00D20FBB" w:rsidRPr="007C5A5E" w:rsidRDefault="00D20FBB" w:rsidP="004A6F5B">
      <w:r>
        <w:t xml:space="preserve">Álljunk meg ezen a ponton egy gyakorlati alkalmazásra. </w:t>
      </w:r>
      <w:r w:rsidR="007C5A5E">
        <w:t xml:space="preserve">A mártírok szava ugyanis egy fontos igazságot közvetít a világról: „meddig nem állsz bosszút vérünkért a föld lakóin?” Az előbb láttuk, hogy a föld lakói a Jelenésekben </w:t>
      </w:r>
      <w:r w:rsidR="007C5A5E">
        <w:rPr>
          <w:i/>
        </w:rPr>
        <w:t xml:space="preserve">mindig </w:t>
      </w:r>
      <w:r w:rsidR="007C5A5E">
        <w:t>a lázadó, hitetlen emberiségre utal. Ezek szerint pedig e világ, a földlakók otthona a keresztyének ellensége.</w:t>
      </w:r>
      <w:r w:rsidR="00765CD9">
        <w:t xml:space="preserve"> </w:t>
      </w:r>
      <w:r w:rsidR="00EF1BE8">
        <w:t xml:space="preserve">E világ az a hely, amely próbálja megölni és tönkretenni Isten népét. </w:t>
      </w:r>
      <w:r w:rsidR="00765CD9">
        <w:t>A világ a keresztyének vérét keresi. Olyan távolinak tűnnek e gondolatok, amikor kis világunkra gondolunk! A sok kellemes élményre, az örömökre, a csábító szórakozásokra! De miközben élvezzük Isten áldásait, ne felejtsük el egy pillanatra sem, hogy e világ a sátán uralma alatt áll. E világ próbál félrevezetni, kompromisszumra késztetni, lekenyerezni, Istentől eltávolítani, és így megölni. Nemcsak erőszakos módon, amikor szó szerint mártírok leszünk, és életünket vesztjük. Emlékezzünk, hogy függetlenül attól, hogy erőszakos halált halunk-e, a keresztyén élet lényege akkor is az, hogy óemberünket megöljük, és testünket élő áldozatként ajánljuk Istennek</w:t>
      </w:r>
      <w:r w:rsidR="003220B7">
        <w:t xml:space="preserve"> (Fil 2:17; Róm 12:1–2)</w:t>
      </w:r>
      <w:r w:rsidR="00765CD9">
        <w:t xml:space="preserve">. A mi Megváltónk, Jézus Krisztus, a megöletett Bárány, így az ő követőiként nekünk is öldökölnünk kell a bűnt és világiasságot a tagjainkban. Ha nem tesszük, ha a világot követjük, akkor lelkünk senyved és haldoklik. </w:t>
      </w:r>
      <w:r w:rsidR="00BD5631">
        <w:t>Haldoklik akkor is, ha közben kényelmes életet élünk, és vágyainkat akarjuk kielégíteni. Ez a világ az ellenségünk. Nem ettől a világtól, ettől a földi élettől kell várnunk a beteljesülést – hanem a mi boldogságunk Krisztusnál van elrejtve! Emlékezzetek erre, szeretett testvérek, és küzdjetek a reklámokkal, a filmekből vett férfi vagy női ideálokkal, a vágyaitokkal, az irigységgel vagy keserűséggel, amikor másokkal hasonlítjátok össze magatokat! Ne a világhoz mérjétek magatokat! Ti vándorok és átutazók vagytok e földön, és egy jobb, mennyei haza felé igyekeztek!</w:t>
      </w:r>
    </w:p>
    <w:p w:rsidR="00A13668" w:rsidRDefault="004D75EE" w:rsidP="00A13668">
      <w:pPr>
        <w:pStyle w:val="Heading2"/>
      </w:pPr>
      <w:r>
        <w:t>Ítélet nélkül elvesz</w:t>
      </w:r>
      <w:r w:rsidR="00A13668">
        <w:t>tenénk Isten evangéliumát</w:t>
      </w:r>
    </w:p>
    <w:p w:rsidR="003220B7" w:rsidRDefault="003220B7" w:rsidP="003220B7">
      <w:r>
        <w:t xml:space="preserve">Ám a mártírok jelenete itt még nem ér véget: </w:t>
      </w:r>
      <w:r>
        <w:rPr>
          <w:i/>
        </w:rPr>
        <w:t>„</w:t>
      </w:r>
      <w:r w:rsidRPr="003220B7">
        <w:rPr>
          <w:i/>
          <w:vertAlign w:val="superscript"/>
        </w:rPr>
        <w:t>11</w:t>
      </w:r>
      <w:r w:rsidRPr="003220B7">
        <w:rPr>
          <w:i/>
        </w:rPr>
        <w:t>Akkor mindegyiküknek fehér ruhát adtak, és azt mondták nekik, hogy még egy rövid ideig nyugodjanak, amíg teljes nem lesz szolgatársaiknak és testvéreiknek a száma, akiket ugyanúgy megölnek, mint őket.</w:t>
      </w:r>
      <w:r>
        <w:rPr>
          <w:i/>
        </w:rPr>
        <w:t xml:space="preserve">” </w:t>
      </w:r>
      <w:r>
        <w:t xml:space="preserve">Isten nem hagyja válasz nélkül hű szolgáit. Egyik oldalról türelemre inti őket – emlékeztetve, hogy az ítélet ideje az ő kezében van. És hogy mikor jön el az ítélet? Isten most a választ </w:t>
      </w:r>
      <w:r w:rsidR="001A21A2">
        <w:t xml:space="preserve">is megadja: amikor az utolsó mártír is leteszi az életét itt a földön. </w:t>
      </w:r>
      <w:r w:rsidR="001A21A2">
        <w:lastRenderedPageBreak/>
        <w:t xml:space="preserve">Amikor Isten evangéliumát minden népnek hirdetik e világon, és a választottak száma teljes lesz. Akkor, és csak akkor jön el Krisztus, és vele a végső ítélet. </w:t>
      </w:r>
    </w:p>
    <w:p w:rsidR="001A21A2" w:rsidRDefault="001A21A2" w:rsidP="003220B7">
      <w:r>
        <w:t xml:space="preserve">Ám Isten többet is tesz: </w:t>
      </w:r>
      <w:r>
        <w:rPr>
          <w:i/>
        </w:rPr>
        <w:t xml:space="preserve">fehér ruhát </w:t>
      </w:r>
      <w:r>
        <w:t xml:space="preserve">ad e földön szenvedő szentjeinek. </w:t>
      </w:r>
      <w:r w:rsidR="00712509">
        <w:t xml:space="preserve">A fehér ruha a győzelem jelképe, amit Krisztus szerzett meg népének. A következő, 7. fejezet mondja el, hogy </w:t>
      </w:r>
      <w:r w:rsidR="000766EA">
        <w:t>egyedül a Bárány vérében lehet megmosni és megfehéríteni a ruhát (7:14). Ez a fehér ruha pedig a menny jelképe. A mennybe nem juthat be senki, akinek élete nem tisztult volna meg a Jézusba vetett hit által. Azonban minden bűnös, aki Krisztusba veti bizalmát, az fehér ruhát kap, és bebocsátást a mennybe. Isten igazolja és megigazítja az ő népét.</w:t>
      </w:r>
    </w:p>
    <w:p w:rsidR="000766EA" w:rsidRDefault="000766EA" w:rsidP="003220B7">
      <w:r>
        <w:t xml:space="preserve">De ez csak akkor örömhír, szeretett gyülekezet, </w:t>
      </w:r>
      <w:r w:rsidR="002F25FF">
        <w:t xml:space="preserve">ha van utolsó ítélet és van kárhozat. Ha nincs, akkor a menny örömhíre keveset jelent. Vagyis a második pontunk ez: ha nincs ítélet, akkor elvesztjük Isten evangéliumát. Elvesztjük az evangélium örömhírét. Akkor valóban hiábavaló önmegtagadó, Krisztust követő módon élni a világban. Akkor a menny legfeljebb egy kis extra. Egy távoli ígéret, aminek nincs sok jelentősége. Hiszen legfeljebb nem részesülök belőle – de </w:t>
      </w:r>
      <w:r w:rsidR="00D13C9B">
        <w:t xml:space="preserve">amúgy </w:t>
      </w:r>
      <w:r w:rsidR="002F25FF">
        <w:t xml:space="preserve">sincs </w:t>
      </w:r>
      <w:r w:rsidR="00D13C9B">
        <w:t xml:space="preserve">nagy </w:t>
      </w:r>
      <w:r w:rsidR="002F25FF">
        <w:t xml:space="preserve">baj. </w:t>
      </w:r>
      <w:r w:rsidR="00D13C9B">
        <w:t xml:space="preserve">Ekkor az evangélium elhalványodik, a ragyogó menny </w:t>
      </w:r>
      <w:r w:rsidR="004B6464">
        <w:t>meg</w:t>
      </w:r>
      <w:r w:rsidR="00D13C9B">
        <w:t xml:space="preserve">szürkül. Evangelizálni se nagyon érdemes. Legfőképpen pedig eltűnik az az Isten, aki annyira szeretett engem, hogy saját Fia élete árán mentett meg a pusztulásból. Ha nincs ítélet, akkor Krisztus áldozata túlzó, felesleges. Ekkor értelmetlen Krisztus elmondhatatlan szenvedése, a kereszt kínja, az emberektől elviselt gúny. Hiszen ekkor nem a pokoltól mentett meg minket. </w:t>
      </w:r>
      <w:r w:rsidR="004B6464">
        <w:t>Meglettünk volna a kereszt nélkül is.</w:t>
      </w:r>
    </w:p>
    <w:p w:rsidR="004B6464" w:rsidRDefault="004B6464" w:rsidP="003220B7">
      <w:r>
        <w:t>Ha azonban jön az ítélet, akkor a golgotai kereszt Isten határtalan szeretetét mutatja. Azt az Istent, aki bűneink ellenére mégis utánunk jött, megkeresett és megmentett. Azt az Istent, aki az egyszülöttjét, szeretettét, mindenét odaadta értünk. Aki a pokol elképzelhetetlen szörnyűségétől mentett meg – igen, ennyire szeretett! –, és nekünk adta a menny tökéletes boldogságát. Igen, az ítélet fényében az evangélium édes, Isten pedig az az Atya, akinél senki más nem szerethet jobban minket! Nem bátorító ez, szeretett testvérek? Nem buzdít ez arra, hogy ennek az Istennek a szeretetéről beszéljetek?</w:t>
      </w:r>
    </w:p>
    <w:p w:rsidR="00A13668" w:rsidRDefault="004D75EE" w:rsidP="00A13668">
      <w:pPr>
        <w:pStyle w:val="Heading2"/>
      </w:pPr>
      <w:r>
        <w:t>Ítélet nélkül e</w:t>
      </w:r>
      <w:r w:rsidR="00A13668">
        <w:t>lvesztenénk Isten félelmét</w:t>
      </w:r>
    </w:p>
    <w:p w:rsidR="004B6464" w:rsidRDefault="00EC18CF" w:rsidP="004B6464">
      <w:r>
        <w:t xml:space="preserve">Végül jön a hatodik pecsét – ismét csak nyugtalanító képekkel. Nagy földrengés, fekete nap, vörös hold, földre hulló csillagok… Miről van itt szó? </w:t>
      </w:r>
      <w:r w:rsidR="00835407">
        <w:t xml:space="preserve">Azt hiszem, nem kell sokat gondolkodnunk, hogy azt mondjuk: a világ végéről, az utolsó ítéletről. Az előző pecsét felteszi a kérdést: „Uram, te szent és igaz, meddig nem ítélsz még?” A hatodik pecsét pedig megadja a választ: most jön el az utolsó ítélet! </w:t>
      </w:r>
    </w:p>
    <w:p w:rsidR="00835407" w:rsidRDefault="00835407" w:rsidP="004B6464">
      <w:r>
        <w:t xml:space="preserve">Vannak azonban igemagyarázók, akik szerint a hatodik pecsét nem szólhat az utolsó ítéletről, hiszen még a könyv elején tartunk csak. Szerintük ez csupán egy </w:t>
      </w:r>
      <w:r w:rsidR="00342C24">
        <w:t>részleges ítélet, de még nem a végső. Azonban nagyon sok érv ellentmond ennek az elképzelésnek.</w:t>
      </w:r>
      <w:r w:rsidR="005C69F4" w:rsidRPr="005C69F4">
        <w:rPr>
          <w:vertAlign w:val="superscript"/>
          <w:lang w:val="en-US" w:eastAsia="hu-HU"/>
        </w:rPr>
        <w:footnoteReference w:id="2"/>
      </w:r>
      <w:r w:rsidR="00342C24">
        <w:t xml:space="preserve"> </w:t>
      </w:r>
      <w:r w:rsidR="00342C24">
        <w:rPr>
          <w:i/>
        </w:rPr>
        <w:t xml:space="preserve">Először </w:t>
      </w:r>
      <w:r w:rsidR="00342C24">
        <w:t>is látnunk kell a közvetlen összefüggést a hatodik és hetedik pecsét között. Elhangzik a mártírok kérdése</w:t>
      </w:r>
      <w:r w:rsidR="00CB6326">
        <w:t>: Isten mikor ítéli meg végleg e földet? Majd jön a hatodik pecsét, ami elhozza az ítéletet. Mi más lehetne ez, mint az utolsó ítélet?</w:t>
      </w:r>
    </w:p>
    <w:p w:rsidR="00CB6326" w:rsidRDefault="00CB6326" w:rsidP="004B6464">
      <w:r>
        <w:rPr>
          <w:i/>
        </w:rPr>
        <w:t xml:space="preserve">Másodszor </w:t>
      </w:r>
      <w:r>
        <w:t xml:space="preserve">a hatodik pecsét legvégén a hitetlenek így kiáltanak fel: </w:t>
      </w:r>
      <w:r>
        <w:rPr>
          <w:i/>
        </w:rPr>
        <w:t>„</w:t>
      </w:r>
      <w:r w:rsidRPr="00CB6326">
        <w:rPr>
          <w:i/>
          <w:vertAlign w:val="superscript"/>
        </w:rPr>
        <w:t>17</w:t>
      </w:r>
      <w:r w:rsidRPr="00CB6326">
        <w:rPr>
          <w:i/>
        </w:rPr>
        <w:t>Mert eljött haragjuk nagy napja, és ki állhat meg?</w:t>
      </w:r>
      <w:r>
        <w:rPr>
          <w:i/>
        </w:rPr>
        <w:t xml:space="preserve">” </w:t>
      </w:r>
      <w:r>
        <w:t xml:space="preserve">Itt tehát az Atya és a Bárány haragjának </w:t>
      </w:r>
      <w:r>
        <w:rPr>
          <w:i/>
        </w:rPr>
        <w:t xml:space="preserve">nagy </w:t>
      </w:r>
      <w:r>
        <w:t>napjáról olvasunk. Mi más lehetne a harag nagy napja, mint az utolsó ítélet?</w:t>
      </w:r>
    </w:p>
    <w:p w:rsidR="006B3812" w:rsidRPr="00E3752F" w:rsidRDefault="00CB6326" w:rsidP="004B6464">
      <w:pPr>
        <w:rPr>
          <w:spacing w:val="-4"/>
        </w:rPr>
      </w:pPr>
      <w:r w:rsidRPr="00E3752F">
        <w:rPr>
          <w:i/>
          <w:spacing w:val="-4"/>
        </w:rPr>
        <w:t xml:space="preserve">Harmadszor </w:t>
      </w:r>
      <w:r w:rsidRPr="00E3752F">
        <w:rPr>
          <w:spacing w:val="-4"/>
        </w:rPr>
        <w:t xml:space="preserve">erről tesz bizonyságot az a sok ószövetségi igehely, ahonnan János a képeit meríti. Több tucatnyi igehelyet fel lehetne sorolni, ami kapcsolatban áll ezzel a résszel, de a kettő legfontosabb Ézs 34:4 és Jóel 2:30–31 ill. 3:14–16. Ha Jóelt nézzük, akkor bizonyos, hogy </w:t>
      </w:r>
      <w:r w:rsidR="006B3812" w:rsidRPr="00E3752F">
        <w:rPr>
          <w:spacing w:val="-4"/>
        </w:rPr>
        <w:t>ott is az Úr ítéletének napjáról van szó.</w:t>
      </w:r>
    </w:p>
    <w:p w:rsidR="00CB6326" w:rsidRDefault="006B3812" w:rsidP="004B6464">
      <w:r>
        <w:rPr>
          <w:i/>
        </w:rPr>
        <w:t xml:space="preserve">Negyedszer </w:t>
      </w:r>
      <w:r>
        <w:t xml:space="preserve">a Jelenések későbbi fejezeteiben is az utolsó ítéletre </w:t>
      </w:r>
      <w:r w:rsidR="00C97110">
        <w:t>vonatkoznak e képek. Hadd emeljek ki csak egyet</w:t>
      </w:r>
      <w:r w:rsidR="00E3752F">
        <w:t xml:space="preserve"> (l. még 6:12a és 16:18 és 11:13; 6:14b és 16:20)</w:t>
      </w:r>
      <w:r w:rsidR="00C97110">
        <w:t xml:space="preserve">. </w:t>
      </w:r>
      <w:r w:rsidR="00C97110">
        <w:rPr>
          <w:i/>
        </w:rPr>
        <w:t>„</w:t>
      </w:r>
      <w:r w:rsidR="00C97110" w:rsidRPr="00C97110">
        <w:rPr>
          <w:i/>
          <w:vertAlign w:val="superscript"/>
        </w:rPr>
        <w:t>14</w:t>
      </w:r>
      <w:r w:rsidR="00C97110" w:rsidRPr="00C97110">
        <w:rPr>
          <w:i/>
        </w:rPr>
        <w:t>Az ég pedig eltűnt, mint amikor a papírtekercset összegöngyölítik, és minden hegy és sziget kimozdult a helyéből.</w:t>
      </w:r>
      <w:r w:rsidR="00C97110">
        <w:rPr>
          <w:i/>
        </w:rPr>
        <w:t xml:space="preserve">” </w:t>
      </w:r>
      <w:r w:rsidR="00C97110">
        <w:t xml:space="preserve">A 20. fejezetben pedig a következő szerepel: </w:t>
      </w:r>
      <w:r w:rsidR="00C97110">
        <w:rPr>
          <w:i/>
        </w:rPr>
        <w:t>„</w:t>
      </w:r>
      <w:r w:rsidR="00962107" w:rsidRPr="00962107">
        <w:rPr>
          <w:i/>
          <w:vertAlign w:val="superscript"/>
        </w:rPr>
        <w:t>11</w:t>
      </w:r>
      <w:r w:rsidR="00C97110" w:rsidRPr="00C97110">
        <w:rPr>
          <w:i/>
        </w:rPr>
        <w:t>És láttam egy nagy fehér trónt és a rajta ülőt, akinek tekintete elől eltűnt a föld és az ég, és nem volt hely számukra.</w:t>
      </w:r>
      <w:r w:rsidR="00C97110">
        <w:rPr>
          <w:i/>
        </w:rPr>
        <w:t xml:space="preserve">” </w:t>
      </w:r>
      <w:r w:rsidR="00C97110">
        <w:t xml:space="preserve">Mind itt, mind ott eltűnik az ég és a föld, noha a 20. fejezet eltéveszthetetlenül az utolsó ítéletről beszél. </w:t>
      </w:r>
    </w:p>
    <w:p w:rsidR="00C97110" w:rsidRDefault="00C97110" w:rsidP="004B6464">
      <w:r>
        <w:rPr>
          <w:i/>
        </w:rPr>
        <w:lastRenderedPageBreak/>
        <w:t xml:space="preserve">Végül </w:t>
      </w:r>
      <w:r>
        <w:t>pedig az utolsó ítélet mellett tesz bizonyságot az is, hogy e képekben nyoma sincs a részleges csapásoknak. Két fejezettel később, a 8:12-ben olvasunk egy csapásról, a negyedik trombitáról, ami szintén érinti a napot, holdat és csillagokat. Azonban ott egyértelmű, hogy a csapás részleges („csapás érte a nap harmadát” stb.), míg itt egyértelmű, hogy a csapás teljes és végleges.</w:t>
      </w:r>
    </w:p>
    <w:p w:rsidR="00C97110" w:rsidRDefault="00C97110" w:rsidP="004B6464">
      <w:pPr>
        <w:rPr>
          <w:i/>
        </w:rPr>
      </w:pPr>
      <w:r>
        <w:t xml:space="preserve">Tehát legyen </w:t>
      </w:r>
      <w:r w:rsidR="00E3752F">
        <w:t xml:space="preserve">elég annyi, hogy a föld megrendülése, ég eltűnése, a csillagok lehullása az utolsó ítélet képeit tárja elénk. De többről van itt szó, mint a világvége érzékletes bemutatásáról. Nemcsak a természet, hanem az emberek reakciói is a szemünk elé kerülnek: </w:t>
      </w:r>
      <w:r w:rsidR="00E3752F">
        <w:rPr>
          <w:i/>
        </w:rPr>
        <w:t>„</w:t>
      </w:r>
      <w:r w:rsidR="00E3752F" w:rsidRPr="00E3752F">
        <w:rPr>
          <w:i/>
          <w:vertAlign w:val="superscript"/>
        </w:rPr>
        <w:t>15</w:t>
      </w:r>
      <w:r w:rsidR="00E3752F" w:rsidRPr="00E3752F">
        <w:rPr>
          <w:i/>
        </w:rPr>
        <w:t xml:space="preserve">És a föld királyai, a fejedelmek, a vezérek, a gazdagok, a hatalmasak, minden szolga és minden szabad barlangokba és a hegyek kőszikláiba rejtőzött, </w:t>
      </w:r>
      <w:r w:rsidR="00E3752F" w:rsidRPr="00E3752F">
        <w:rPr>
          <w:i/>
          <w:vertAlign w:val="superscript"/>
        </w:rPr>
        <w:t>16</w:t>
      </w:r>
      <w:r w:rsidR="00E3752F" w:rsidRPr="00E3752F">
        <w:rPr>
          <w:i/>
        </w:rPr>
        <w:t>és így szóltak a hegyeknek és a kőszikláknak: Essetek ránk, és rejtsetek el minket annak színe elől, aki a trónon ül, és a Bárány haragja elől!</w:t>
      </w:r>
      <w:r w:rsidR="00E3752F">
        <w:rPr>
          <w:i/>
        </w:rPr>
        <w:t>”</w:t>
      </w:r>
    </w:p>
    <w:p w:rsidR="00E3752F" w:rsidRDefault="00E3752F" w:rsidP="004B6464">
      <w:r>
        <w:t>Ha figyeltünk, mindenki ítélet alá esik. A királyok, gazdagok és fejedelmek ugyanúgy, mint a szolgák és a szabadok. Mindenki ítélet alá esik, aki nem hódolt be Istennek. Mindenkit elér a vég, aki nem talált menedéke</w:t>
      </w:r>
      <w:r w:rsidR="00726E5D">
        <w:t>t</w:t>
      </w:r>
      <w:r>
        <w:t xml:space="preserve"> Jézus Krisztusnál. </w:t>
      </w:r>
      <w:r w:rsidR="00CC68EA">
        <w:t>Az ítélet kiterjed az egész világra, mindenre, amit áthatott a bűn szennye. A lázadó föld-lakók pedig az első bűnt elkövető Ádámhoz és Évához hasonlóan menekülnek Isten elől. Olyan rettegés lesz úrrá rajtuk, hogy még a sziklákat is kérik, hogy essenek rájuk, és rejtsék el őket az ítélő Isten szeme elől. De nincs menedék. Az a világ, ami eddig kedves otthonuk volt, aminek éltek, amit sokszor istenítettek, nem képes megmenteni őket, hanem hozzájuk hasonlóan a világot is eléri Isten haragja. És amikor Isten haragja kiárad, tényleg ki állhat meg?</w:t>
      </w:r>
    </w:p>
    <w:p w:rsidR="00CC68EA" w:rsidRDefault="004D75EE" w:rsidP="004B6464">
      <w:r>
        <w:t xml:space="preserve">Ám ha ez az ítélet nincs, </w:t>
      </w:r>
      <w:r w:rsidR="00F540F4">
        <w:t>akkor Istent nem is kellene félni. Ez a harmadik pontunk. Ítélet nélkül elvesztjük az istenfélelmet. Ha Isten nem jön el ítélni, akkor nem utálja igazán a bűnt. Ha nem utálja igazán a bűnt, akkor miért tartanám magam távol tőle? Akkor miért tagadjam meg magam? Miért imádkozzak, miért küzdjek együtt a testvéreimmel? Akkor Isten nem félelmetes. Akkor ő nem a megemésztő tűz. Akkor ő nem több egy mennyei Mikulásnál. Akkor nincs miért áhítattal leborulnom előtte.</w:t>
      </w:r>
    </w:p>
    <w:p w:rsidR="00F540F4" w:rsidRDefault="00F540F4" w:rsidP="004B6464">
      <w:r>
        <w:t>Istennek legyen hála, hogy nem így van. Jézus Krisztus, a megöletett Bárány majd jön, és megmutatkozik az egész világ előtt, mint e világ ura és bírája. A szelíd Bárány kiönti bűn miatti haragját a világra, és megítéli ellenségeit. Megrengeti még egyszer az eget és a földet, hogy elmúljon minden bűnös és mulandó, és megmaradjon az örök</w:t>
      </w:r>
      <w:r w:rsidR="002341F4">
        <w:t xml:space="preserve"> (Zsid 12:26–27)</w:t>
      </w:r>
      <w:r>
        <w:t xml:space="preserve">. </w:t>
      </w:r>
      <w:r w:rsidR="002341F4">
        <w:t>Hála Istennek, hogy olyan Atyánk van, akinek arcát nem láthatnánk élve. Hála Istennek, hogy olyan Megváltónk van, aki előtt mindenki térdet fog hajtani. Hála Istennek, hogy az ő nagysága és fensége kimondhatatlan.</w:t>
      </w:r>
    </w:p>
    <w:p w:rsidR="005C69F4" w:rsidRPr="00F540F4" w:rsidRDefault="002341F4" w:rsidP="005C69F4">
      <w:r>
        <w:t>Mindezek tudatában pedig, szeretett gyülekezet, félelemmel és rettegéssel vigyük végbe az üdvösségünket. Nehogy azt mondjuk egyetlen bűnre sem, hogy kicsit. Nehogy játs</w:t>
      </w:r>
      <w:r w:rsidR="008177E4">
        <w:t>s</w:t>
      </w:r>
      <w:r>
        <w:t>zunk és megengedjünk magunkat egy bűnös csábítást vagy gondolatot sem. Hanem kísérjen el minket annak az Istennek a képe, aki bár félelmetes, mégis annyira szeretett, hogy drága Fia vérével egyenlítette ki a mi bűneinket. Ezt a rettenetes és szeretetteljes Istent vajon hogy</w:t>
      </w:r>
      <w:r w:rsidR="008177E4">
        <w:t>an</w:t>
      </w:r>
      <w:r>
        <w:t xml:space="preserve"> bánthatnánk meg? Adja az Úr, hogy mindez buzdítson Titeket a szent életre és a hálára, hogy a mi Istenünk eljön ítélni, és elhozni számunkra az örök boldogságot. Ámen.</w:t>
      </w:r>
    </w:p>
    <w:sectPr w:rsidR="005C69F4" w:rsidRPr="00F540F4"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051A" w:rsidRDefault="00F2051A" w:rsidP="00AF27D4">
      <w:r>
        <w:separator/>
      </w:r>
    </w:p>
  </w:endnote>
  <w:endnote w:type="continuationSeparator" w:id="0">
    <w:p w:rsidR="00F2051A" w:rsidRDefault="00F2051A"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8F6C49">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051A" w:rsidRPr="004F5C0B" w:rsidRDefault="00F2051A" w:rsidP="004F5C0B">
      <w:pPr>
        <w:pStyle w:val="Footer"/>
        <w:ind w:firstLine="0"/>
      </w:pPr>
    </w:p>
  </w:footnote>
  <w:footnote w:type="continuationSeparator" w:id="0">
    <w:p w:rsidR="00F2051A" w:rsidRDefault="00F2051A" w:rsidP="004F5C0B">
      <w:pPr>
        <w:ind w:firstLine="0"/>
      </w:pPr>
      <w:r>
        <w:continuationSeparator/>
      </w:r>
    </w:p>
  </w:footnote>
  <w:footnote w:id="1">
    <w:p w:rsidR="00501320" w:rsidRPr="00501320" w:rsidRDefault="00501320">
      <w:pPr>
        <w:pStyle w:val="FootnoteText"/>
      </w:pPr>
      <w:r>
        <w:rPr>
          <w:rStyle w:val="FootnoteReference"/>
        </w:rPr>
        <w:footnoteRef/>
      </w:r>
      <w:r>
        <w:t xml:space="preserve"> Thor Ramsey: </w:t>
      </w:r>
      <w:r>
        <w:rPr>
          <w:i/>
        </w:rPr>
        <w:t xml:space="preserve">The Most Encouraging Book on Hell Ever Written, </w:t>
      </w:r>
      <w:r w:rsidR="0092523B">
        <w:t>Cruciform Press, 2014.</w:t>
      </w:r>
    </w:p>
  </w:footnote>
  <w:footnote w:id="2">
    <w:p w:rsidR="005C69F4" w:rsidRPr="005C69F4" w:rsidRDefault="005C69F4" w:rsidP="005C69F4">
      <w:pPr>
        <w:rPr>
          <w:sz w:val="20"/>
          <w:szCs w:val="20"/>
        </w:rPr>
      </w:pPr>
      <w:r w:rsidRPr="005C69F4">
        <w:rPr>
          <w:sz w:val="20"/>
          <w:szCs w:val="20"/>
          <w:vertAlign w:val="superscript"/>
        </w:rPr>
        <w:footnoteRef/>
      </w:r>
      <w:r w:rsidRPr="005C69F4">
        <w:rPr>
          <w:sz w:val="20"/>
          <w:szCs w:val="20"/>
        </w:rPr>
        <w:t xml:space="preserve"> Az érvek jó része részletese</w:t>
      </w:r>
      <w:r>
        <w:rPr>
          <w:sz w:val="20"/>
          <w:szCs w:val="20"/>
        </w:rPr>
        <w:t xml:space="preserve">n megtalálható itt: </w:t>
      </w:r>
      <w:r w:rsidRPr="005C69F4">
        <w:rPr>
          <w:sz w:val="20"/>
          <w:szCs w:val="20"/>
        </w:rPr>
        <w:t xml:space="preserve">Beale, G. K. (1999). </w:t>
      </w:r>
      <w:r w:rsidRPr="005C69F4">
        <w:rPr>
          <w:i/>
          <w:sz w:val="20"/>
          <w:szCs w:val="20"/>
        </w:rPr>
        <w:t>The Book of Revelation: A Commentary on the Greek Text</w:t>
      </w:r>
      <w:r w:rsidRPr="005C69F4">
        <w:rPr>
          <w:sz w:val="20"/>
          <w:szCs w:val="20"/>
        </w:rPr>
        <w:t xml:space="preserve"> (pp. 398–399). Grand Rapids, MI; Carlisle, Cumbria: W.B. Eerdmans; Paternoster Press.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355"/>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EA"/>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323"/>
    <w:rsid w:val="000A44F7"/>
    <w:rsid w:val="000A46DD"/>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041"/>
    <w:rsid w:val="000B64D1"/>
    <w:rsid w:val="000B64D9"/>
    <w:rsid w:val="000B64E7"/>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DE"/>
    <w:rsid w:val="000C0F1B"/>
    <w:rsid w:val="000C1678"/>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7F"/>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EA"/>
    <w:rsid w:val="001812F3"/>
    <w:rsid w:val="001814D3"/>
    <w:rsid w:val="001815E0"/>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867"/>
    <w:rsid w:val="00193A4B"/>
    <w:rsid w:val="00193A68"/>
    <w:rsid w:val="00193B29"/>
    <w:rsid w:val="00193EC3"/>
    <w:rsid w:val="00194017"/>
    <w:rsid w:val="00194137"/>
    <w:rsid w:val="0019439C"/>
    <w:rsid w:val="001944AA"/>
    <w:rsid w:val="00194693"/>
    <w:rsid w:val="0019470B"/>
    <w:rsid w:val="00194C2D"/>
    <w:rsid w:val="00194CFB"/>
    <w:rsid w:val="00194FA0"/>
    <w:rsid w:val="00194FF2"/>
    <w:rsid w:val="0019515D"/>
    <w:rsid w:val="0019520F"/>
    <w:rsid w:val="00195414"/>
    <w:rsid w:val="001955F8"/>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AF"/>
    <w:rsid w:val="001A18B1"/>
    <w:rsid w:val="001A18FB"/>
    <w:rsid w:val="001A19DC"/>
    <w:rsid w:val="001A21A2"/>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250"/>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7E"/>
    <w:rsid w:val="00232F01"/>
    <w:rsid w:val="00232FB8"/>
    <w:rsid w:val="0023301E"/>
    <w:rsid w:val="00233555"/>
    <w:rsid w:val="0023366E"/>
    <w:rsid w:val="002341F4"/>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31"/>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7065"/>
    <w:rsid w:val="002571CA"/>
    <w:rsid w:val="00257349"/>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5FF"/>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E11"/>
    <w:rsid w:val="002F4E64"/>
    <w:rsid w:val="002F4F9C"/>
    <w:rsid w:val="002F5043"/>
    <w:rsid w:val="002F50CA"/>
    <w:rsid w:val="002F5142"/>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1E7"/>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D82"/>
    <w:rsid w:val="00311E3E"/>
    <w:rsid w:val="0031211C"/>
    <w:rsid w:val="00312140"/>
    <w:rsid w:val="0031227E"/>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8A7"/>
    <w:rsid w:val="00320ABF"/>
    <w:rsid w:val="00320E08"/>
    <w:rsid w:val="0032111A"/>
    <w:rsid w:val="0032133E"/>
    <w:rsid w:val="003213D8"/>
    <w:rsid w:val="00321454"/>
    <w:rsid w:val="0032169F"/>
    <w:rsid w:val="00321D64"/>
    <w:rsid w:val="00321EA2"/>
    <w:rsid w:val="003220B7"/>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7CA"/>
    <w:rsid w:val="0033283B"/>
    <w:rsid w:val="003329B3"/>
    <w:rsid w:val="00332BFE"/>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7E2"/>
    <w:rsid w:val="003378A5"/>
    <w:rsid w:val="003379BA"/>
    <w:rsid w:val="00337C5E"/>
    <w:rsid w:val="00337F29"/>
    <w:rsid w:val="00337F93"/>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2C24"/>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9C9"/>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36A6"/>
    <w:rsid w:val="00474136"/>
    <w:rsid w:val="0047429E"/>
    <w:rsid w:val="0047472A"/>
    <w:rsid w:val="00474B6C"/>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A9"/>
    <w:rsid w:val="004B568C"/>
    <w:rsid w:val="004B5B52"/>
    <w:rsid w:val="004B5DD3"/>
    <w:rsid w:val="004B5E87"/>
    <w:rsid w:val="004B607D"/>
    <w:rsid w:val="004B6088"/>
    <w:rsid w:val="004B6272"/>
    <w:rsid w:val="004B6464"/>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F2A"/>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5EE"/>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20"/>
    <w:rsid w:val="0050138C"/>
    <w:rsid w:val="0050165F"/>
    <w:rsid w:val="005016A5"/>
    <w:rsid w:val="00501853"/>
    <w:rsid w:val="00501BDE"/>
    <w:rsid w:val="00501D14"/>
    <w:rsid w:val="00501D1C"/>
    <w:rsid w:val="005020CD"/>
    <w:rsid w:val="0050227A"/>
    <w:rsid w:val="005023CF"/>
    <w:rsid w:val="005024AE"/>
    <w:rsid w:val="005026B2"/>
    <w:rsid w:val="0050289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3E"/>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C9A"/>
    <w:rsid w:val="00590CD7"/>
    <w:rsid w:val="00590EC0"/>
    <w:rsid w:val="00591415"/>
    <w:rsid w:val="005914C1"/>
    <w:rsid w:val="0059176C"/>
    <w:rsid w:val="00591A12"/>
    <w:rsid w:val="00591DE6"/>
    <w:rsid w:val="00591EE0"/>
    <w:rsid w:val="00591F28"/>
    <w:rsid w:val="00592180"/>
    <w:rsid w:val="005921F4"/>
    <w:rsid w:val="005923AF"/>
    <w:rsid w:val="0059257A"/>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9F4"/>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0C9"/>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8D"/>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812"/>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09"/>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6E5D"/>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CD9"/>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CD"/>
    <w:rsid w:val="007919E3"/>
    <w:rsid w:val="00791A42"/>
    <w:rsid w:val="00791BEA"/>
    <w:rsid w:val="00791E50"/>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A5E"/>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7E4"/>
    <w:rsid w:val="00817B99"/>
    <w:rsid w:val="008201A3"/>
    <w:rsid w:val="008201F1"/>
    <w:rsid w:val="00820D4D"/>
    <w:rsid w:val="00820DD5"/>
    <w:rsid w:val="00820E07"/>
    <w:rsid w:val="00821068"/>
    <w:rsid w:val="00821216"/>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407"/>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B17"/>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180"/>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34"/>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ACF"/>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8C8"/>
    <w:rsid w:val="008E3AA8"/>
    <w:rsid w:val="008E3ABC"/>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C49"/>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3B"/>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2107"/>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E70"/>
    <w:rsid w:val="00973FA3"/>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40"/>
    <w:rsid w:val="009A1C89"/>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668"/>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DB8"/>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0"/>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050"/>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F6"/>
    <w:rsid w:val="00BD5233"/>
    <w:rsid w:val="00BD529C"/>
    <w:rsid w:val="00BD5426"/>
    <w:rsid w:val="00BD5631"/>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110"/>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93D"/>
    <w:rsid w:val="00CB5007"/>
    <w:rsid w:val="00CB5056"/>
    <w:rsid w:val="00CB5513"/>
    <w:rsid w:val="00CB5566"/>
    <w:rsid w:val="00CB5572"/>
    <w:rsid w:val="00CB5ADF"/>
    <w:rsid w:val="00CB5BAC"/>
    <w:rsid w:val="00CB5BCD"/>
    <w:rsid w:val="00CB6326"/>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8EA"/>
    <w:rsid w:val="00CC6A13"/>
    <w:rsid w:val="00CC6DF5"/>
    <w:rsid w:val="00CC6EC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1F39"/>
    <w:rsid w:val="00D12095"/>
    <w:rsid w:val="00D12526"/>
    <w:rsid w:val="00D125F4"/>
    <w:rsid w:val="00D12C43"/>
    <w:rsid w:val="00D13237"/>
    <w:rsid w:val="00D13431"/>
    <w:rsid w:val="00D137B8"/>
    <w:rsid w:val="00D13A64"/>
    <w:rsid w:val="00D13C5B"/>
    <w:rsid w:val="00D13C9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0FBB"/>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04"/>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657"/>
    <w:rsid w:val="00D748A5"/>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6B7"/>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69"/>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F4A"/>
    <w:rsid w:val="00E36FD7"/>
    <w:rsid w:val="00E37174"/>
    <w:rsid w:val="00E371A8"/>
    <w:rsid w:val="00E371D6"/>
    <w:rsid w:val="00E3728F"/>
    <w:rsid w:val="00E3752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6BC"/>
    <w:rsid w:val="00E82945"/>
    <w:rsid w:val="00E82B86"/>
    <w:rsid w:val="00E82D4A"/>
    <w:rsid w:val="00E83141"/>
    <w:rsid w:val="00E83556"/>
    <w:rsid w:val="00E837B1"/>
    <w:rsid w:val="00E84059"/>
    <w:rsid w:val="00E84244"/>
    <w:rsid w:val="00E8457A"/>
    <w:rsid w:val="00E84629"/>
    <w:rsid w:val="00E848DE"/>
    <w:rsid w:val="00E848EE"/>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C3"/>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6C5"/>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333"/>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8CF"/>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BE8"/>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1A"/>
    <w:rsid w:val="00F20536"/>
    <w:rsid w:val="00F20905"/>
    <w:rsid w:val="00F20A35"/>
    <w:rsid w:val="00F20AD0"/>
    <w:rsid w:val="00F20F93"/>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0F4"/>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4F6D"/>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8F4943-C977-4E1E-988E-0C26CCB9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D59F2-22CF-41BC-82B4-2C692473A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18843</TotalTime>
  <Pages>4</Pages>
  <Words>2010</Words>
  <Characters>13872</Characters>
  <Application>Microsoft Office Word</Application>
  <DocSecurity>0</DocSecurity>
  <Lines>115</Lines>
  <Paragraphs>31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15851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152</cp:revision>
  <cp:lastPrinted>2011-12-15T15:23:00Z</cp:lastPrinted>
  <dcterms:created xsi:type="dcterms:W3CDTF">2015-04-11T17:06:00Z</dcterms:created>
  <dcterms:modified xsi:type="dcterms:W3CDTF">2015-09-20T06:47:00Z</dcterms:modified>
</cp:coreProperties>
</file>