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6C0271" w:rsidRPr="001A5268">
        <w:t>I</w:t>
      </w:r>
      <w:r w:rsidR="0083388D">
        <w:t>V</w:t>
      </w:r>
      <w:r w:rsidR="006C048F" w:rsidRPr="001A5268">
        <w:t>.</w:t>
      </w:r>
    </w:p>
    <w:p w:rsidR="00764315" w:rsidRPr="001A5268" w:rsidRDefault="005D12DD" w:rsidP="005A69A4">
      <w:pPr>
        <w:pStyle w:val="Heading1"/>
        <w:contextualSpacing/>
        <w:jc w:val="center"/>
        <w:rPr>
          <w:rFonts w:ascii="Constantia" w:hAnsi="Constantia"/>
          <w:b w:val="0"/>
          <w:sz w:val="48"/>
          <w:szCs w:val="44"/>
        </w:rPr>
      </w:pPr>
      <w:r>
        <w:rPr>
          <w:rFonts w:ascii="Constantia" w:hAnsi="Constantia"/>
          <w:b w:val="0"/>
          <w:sz w:val="48"/>
          <w:szCs w:val="44"/>
        </w:rPr>
        <w:t>Miért vannak háborúk és katasztrófák</w:t>
      </w:r>
      <w:r w:rsidR="00216B3F">
        <w:rPr>
          <w:rFonts w:ascii="Constantia" w:hAnsi="Constantia"/>
          <w:b w:val="0"/>
          <w:sz w:val="48"/>
          <w:szCs w:val="44"/>
        </w:rPr>
        <w:t>?</w:t>
      </w:r>
    </w:p>
    <w:p w:rsidR="00764315" w:rsidRPr="001A5268" w:rsidRDefault="007B06C2" w:rsidP="00764315">
      <w:pPr>
        <w:pStyle w:val="Alcm-Igehely"/>
      </w:pPr>
      <w:r w:rsidRPr="001A5268">
        <w:t xml:space="preserve">Jel </w:t>
      </w:r>
      <w:r w:rsidR="0083388D">
        <w:t>6</w:t>
      </w:r>
      <w:r w:rsidRPr="001A5268">
        <w:t>:</w:t>
      </w:r>
      <w:r w:rsidR="001F21E7" w:rsidRPr="001A5268">
        <w:t>1</w:t>
      </w:r>
      <w:r w:rsidR="00FA725D" w:rsidRPr="001A5268">
        <w:t>–</w:t>
      </w:r>
      <w:r w:rsidR="0083388D">
        <w:t>8</w:t>
      </w:r>
    </w:p>
    <w:p w:rsidR="00CE31DA" w:rsidRDefault="004D1202" w:rsidP="008E7D85">
      <w:pPr>
        <w:pStyle w:val="Norml-behzsnlkl"/>
        <w:rPr>
          <w:b w:val="0"/>
        </w:rPr>
      </w:pPr>
      <w:proofErr w:type="spellStart"/>
      <w:r w:rsidRPr="001A5268">
        <w:t>Lekció</w:t>
      </w:r>
      <w:proofErr w:type="spellEnd"/>
      <w:r w:rsidR="00E80B9F" w:rsidRPr="001A5268">
        <w:rPr>
          <w:b w:val="0"/>
        </w:rPr>
        <w:t xml:space="preserve">: </w:t>
      </w:r>
      <w:proofErr w:type="spellStart"/>
      <w:r w:rsidR="00EA5F0A">
        <w:rPr>
          <w:b w:val="0"/>
        </w:rPr>
        <w:t>Mt</w:t>
      </w:r>
      <w:proofErr w:type="spellEnd"/>
      <w:r w:rsidR="00EA5F0A">
        <w:rPr>
          <w:b w:val="0"/>
        </w:rPr>
        <w:t xml:space="preserve"> 24</w:t>
      </w:r>
      <w:r w:rsidR="00696961">
        <w:rPr>
          <w:b w:val="0"/>
        </w:rPr>
        <w:t>:3–28</w:t>
      </w:r>
    </w:p>
    <w:p w:rsidR="00C3593F" w:rsidRPr="00C3593F" w:rsidRDefault="00C3593F" w:rsidP="00C3593F"/>
    <w:p w:rsidR="008D3FB0" w:rsidRPr="001A5268" w:rsidRDefault="008D3FB0" w:rsidP="008E7D85">
      <w:pPr>
        <w:pStyle w:val="Norml-behzsnlkl"/>
        <w:rPr>
          <w:b w:val="0"/>
          <w:spacing w:val="-2"/>
        </w:rPr>
      </w:pPr>
      <w:r w:rsidRPr="001A5268">
        <w:rPr>
          <w:spacing w:val="-2"/>
        </w:rPr>
        <w:t>F</w:t>
      </w:r>
      <w:r w:rsidR="008E7D85" w:rsidRPr="001A5268">
        <w:rPr>
          <w:spacing w:val="-2"/>
        </w:rPr>
        <w:t>ő gondolat</w:t>
      </w:r>
      <w:r w:rsidRPr="001A5268">
        <w:rPr>
          <w:spacing w:val="-2"/>
        </w:rPr>
        <w:t xml:space="preserve">: </w:t>
      </w:r>
    </w:p>
    <w:p w:rsidR="007758C2" w:rsidRDefault="007758C2" w:rsidP="004A6F5B"/>
    <w:p w:rsidR="00CF7ED8" w:rsidRDefault="00191072" w:rsidP="00191072">
      <w:r>
        <w:t xml:space="preserve">Emlékszem egy riportra, amit a híres brit természettudóssal, David </w:t>
      </w:r>
      <w:proofErr w:type="spellStart"/>
      <w:r>
        <w:t>Attenboroughval</w:t>
      </w:r>
      <w:proofErr w:type="spellEnd"/>
      <w:r>
        <w:t xml:space="preserve"> készítette</w:t>
      </w:r>
      <w:r w:rsidR="000F2461">
        <w:t>k</w:t>
      </w:r>
      <w:r>
        <w:t>.</w:t>
      </w:r>
      <w:r w:rsidR="000F2461">
        <w:t xml:space="preserve"> </w:t>
      </w:r>
      <w:proofErr w:type="spellStart"/>
      <w:r w:rsidR="000F2461">
        <w:t>Attenborough</w:t>
      </w:r>
      <w:proofErr w:type="spellEnd"/>
      <w:r w:rsidR="000F2461">
        <w:t xml:space="preserve"> nevét valószínűleg mindannyian ismerjük csodálatos természetfilmjeiből. Ugyanakkor műveiből az is világos, hogy </w:t>
      </w:r>
      <w:proofErr w:type="spellStart"/>
      <w:r w:rsidR="000F2461">
        <w:t>Attenborough</w:t>
      </w:r>
      <w:proofErr w:type="spellEnd"/>
      <w:r w:rsidR="000F2461">
        <w:t xml:space="preserve"> meggyőződéses ateista. A vele készült riportban erre is rákérdeztek: „- Nem gondolt arra, miközben ezeket a csodálatos tájakat, növényeket fényképezte, hogy ez valami felsőbb hatalom műve?” </w:t>
      </w:r>
      <w:proofErr w:type="spellStart"/>
      <w:r w:rsidR="000F2461">
        <w:t>Attenborough</w:t>
      </w:r>
      <w:proofErr w:type="spellEnd"/>
      <w:r w:rsidR="000F2461">
        <w:t xml:space="preserve"> így válaszolt: „- Nem. Sőt, tudja, amikor például Afrikában találkoztam egy kislánnyal, aki a szemét férgek miatt vesztette el, akkor megkérdeztem: ha van jó Isten, hogyan engedheti meg mindezt a szörnyűséget?”</w:t>
      </w:r>
    </w:p>
    <w:p w:rsidR="00191072" w:rsidRDefault="004863A5" w:rsidP="00191072">
      <w:r>
        <w:t xml:space="preserve">Ez az egyik legáltalánosabb istenellenes érv. Ha van Isten, ha van </w:t>
      </w:r>
      <w:r>
        <w:rPr>
          <w:i/>
        </w:rPr>
        <w:t xml:space="preserve">jó </w:t>
      </w:r>
      <w:r>
        <w:t>Isten, hogyan engedheti meg a háborúkat, katasztrófákat, szörnyűségeket?</w:t>
      </w:r>
      <w:r w:rsidR="00EA5F0A">
        <w:t xml:space="preserve"> </w:t>
      </w:r>
      <w:r w:rsidR="001250D2">
        <w:t xml:space="preserve">Valljuk meg, ezt a kérdést nem lehet könnyen elintézni. Sokszor a keresztyén ember is küzd vele. Most pedig ezt a témát hozza elénk Isten igéje </w:t>
      </w:r>
      <w:r w:rsidR="00EA5F0A">
        <w:t>az első négy pecsét</w:t>
      </w:r>
      <w:r w:rsidR="00EA42AF">
        <w:t xml:space="preserve"> feltörésénél</w:t>
      </w:r>
      <w:r w:rsidR="00EA5F0A">
        <w:t xml:space="preserve"> a Jelenések könyvének 6. fejezetében.</w:t>
      </w:r>
    </w:p>
    <w:p w:rsidR="00B8673F" w:rsidRDefault="00B8673F" w:rsidP="005D12DD">
      <w:pPr>
        <w:pStyle w:val="Heading2"/>
      </w:pPr>
      <w:r>
        <w:t>A lovasok üzenete</w:t>
      </w:r>
    </w:p>
    <w:p w:rsidR="00EA5F0A" w:rsidRDefault="00EA42AF" w:rsidP="00EA5F0A">
      <w:r>
        <w:t xml:space="preserve">Nem árt ismételni egy kicsit. A 6. fejezetben a Bárány hat pecsétet tör fel. </w:t>
      </w:r>
      <w:r w:rsidR="002A7F2B">
        <w:t xml:space="preserve">Ez a hat pecsét ahhoz a könyvhöz tartozik, amit a Bárány az Atyától kapott. </w:t>
      </w:r>
      <w:r w:rsidR="00DC44A6">
        <w:t xml:space="preserve">Ez a lepecsételt, </w:t>
      </w:r>
      <w:proofErr w:type="spellStart"/>
      <w:r w:rsidR="00DC44A6">
        <w:t>elöl-hátul</w:t>
      </w:r>
      <w:proofErr w:type="spellEnd"/>
      <w:r w:rsidR="00DC44A6">
        <w:t xml:space="preserve"> teleírt könyv tartalmazta Isten tervét a világra vonatkozóan. A lepecsételt könyv a jövőt mutatja meg. És ahogy egy pecsételt írás tartalmához a pecsétek feltörésén át vezet az út, úgy Isten akarata is azokon az eseményeken keresztül valósul meg, amit az egyes pecsétek jelképeznek. Erről szólnak tehát a pecsétek: mutatják az utat, amely Isten tervéhez vezet.</w:t>
      </w:r>
    </w:p>
    <w:p w:rsidR="008F2F9A" w:rsidRPr="008F2F9A" w:rsidRDefault="00DC44A6" w:rsidP="001A2492">
      <w:r>
        <w:t xml:space="preserve">Így érünk el az első négy pecséthez, amely összetartozik. </w:t>
      </w:r>
      <w:r w:rsidR="001A2492">
        <w:t>N</w:t>
      </w:r>
      <w:r>
        <w:t xml:space="preserve">égy lovasról </w:t>
      </w:r>
      <w:r w:rsidR="001A2492">
        <w:t>van itt szó</w:t>
      </w:r>
      <w:r w:rsidR="00100D81">
        <w:t xml:space="preserve">, </w:t>
      </w:r>
      <w:r w:rsidR="001A2492">
        <w:t>akiket</w:t>
      </w:r>
      <w:r w:rsidR="00100D81">
        <w:t xml:space="preserve"> az Atya trónja körüli négy élőlény hangja vezeti be: </w:t>
      </w:r>
      <w:r w:rsidR="00100D81">
        <w:rPr>
          <w:i/>
        </w:rPr>
        <w:t>„</w:t>
      </w:r>
      <w:r w:rsidR="00100D81" w:rsidRPr="00100D81">
        <w:rPr>
          <w:i/>
          <w:vertAlign w:val="superscript"/>
        </w:rPr>
        <w:t>1</w:t>
      </w:r>
      <w:r w:rsidR="00100D81">
        <w:rPr>
          <w:i/>
        </w:rPr>
        <w:t>…</w:t>
      </w:r>
      <w:r w:rsidR="00100D81" w:rsidRPr="00100D81">
        <w:t xml:space="preserve"> </w:t>
      </w:r>
      <w:r w:rsidR="00100D81" w:rsidRPr="00100D81">
        <w:rPr>
          <w:i/>
        </w:rPr>
        <w:t>hallottam, amikor a négy élőlény közül az első azt mondta, mintegy mennydörgésnek szavával: Jöjj!</w:t>
      </w:r>
      <w:r w:rsidR="00100D81">
        <w:rPr>
          <w:i/>
        </w:rPr>
        <w:t>”</w:t>
      </w:r>
      <w:r w:rsidR="001A2492">
        <w:rPr>
          <w:i/>
        </w:rPr>
        <w:t xml:space="preserve"> </w:t>
      </w:r>
      <w:r w:rsidR="008F2F9A">
        <w:t xml:space="preserve">Ennek a négy lovasnak van egy ószövetségi előképe is. Zakariás könyvének 6. fejezetében szintén négy lovasról olvasunk. Ott a négy lovas </w:t>
      </w:r>
      <w:r w:rsidR="008F2F9A">
        <w:rPr>
          <w:i/>
        </w:rPr>
        <w:t>„</w:t>
      </w:r>
      <w:r w:rsidR="008F2F9A" w:rsidRPr="008F2F9A">
        <w:rPr>
          <w:i/>
        </w:rPr>
        <w:t>az ég négy szele, akik az egész föld Ura előtti szolgálatukból jönnek.</w:t>
      </w:r>
      <w:r w:rsidR="008F2F9A">
        <w:rPr>
          <w:i/>
        </w:rPr>
        <w:t xml:space="preserve">” </w:t>
      </w:r>
      <w:r w:rsidR="008F2F9A">
        <w:t>(6:5)</w:t>
      </w:r>
      <w:r w:rsidR="00E956C5">
        <w:t xml:space="preserve"> Vagyis a lovasok Isten eszközei, akik az Úr akaratát cselekszik. Mindebből láthatjuk, hogy a Jelenések könyvében is a négy lovas Isten négy eszközét mutatja be, amellyel alakítja a világ történelmét.</w:t>
      </w:r>
    </w:p>
    <w:p w:rsidR="00306755" w:rsidRDefault="00306755" w:rsidP="00EA5F0A">
      <w:r>
        <w:t xml:space="preserve">Jön tehát az </w:t>
      </w:r>
      <w:r w:rsidRPr="00634B95">
        <w:rPr>
          <w:i/>
        </w:rPr>
        <w:t>első lovas – fehér lovon</w:t>
      </w:r>
      <w:r>
        <w:t xml:space="preserve">: </w:t>
      </w:r>
      <w:r>
        <w:rPr>
          <w:i/>
        </w:rPr>
        <w:t>„</w:t>
      </w:r>
      <w:r w:rsidRPr="00306755">
        <w:rPr>
          <w:i/>
          <w:vertAlign w:val="superscript"/>
        </w:rPr>
        <w:t>2</w:t>
      </w:r>
      <w:r w:rsidRPr="00306755">
        <w:rPr>
          <w:i/>
        </w:rPr>
        <w:t>Láttam, íme, egy fehér ló, és a rajta ülőnél íj volt, és korona adatott neki, és kivonult győztesen, hogy győzzön.</w:t>
      </w:r>
      <w:r>
        <w:rPr>
          <w:i/>
        </w:rPr>
        <w:t xml:space="preserve">” </w:t>
      </w:r>
      <w:r>
        <w:t xml:space="preserve">Ki ül a fehér lovon? Sokan azt gondolják, hogy </w:t>
      </w:r>
      <w:r w:rsidR="00EB506A">
        <w:t>a lovas nem m</w:t>
      </w:r>
      <w:r w:rsidR="00B8241B">
        <w:t>ás, mint a megdicsőült Krisztus, aki győzelemre viszi az evangélium ügyét a világon.</w:t>
      </w:r>
      <w:r w:rsidR="00EB506A">
        <w:t xml:space="preserve"> Hivatkoznak a Jel 19-re, ahol Krisztust fehér lovon látjuk lovagolni, a fején sok koronával. Hát nem ugyanezek a részletek ismétlődnek itt, a 6. fejezetben? </w:t>
      </w:r>
    </w:p>
    <w:p w:rsidR="00EB506A" w:rsidRDefault="00B8241B" w:rsidP="00EA5F0A">
      <w:r>
        <w:t xml:space="preserve">Tény, hogy van hasonlóság a két részlet között. Ám mégsem tartom valószínűnek, hogy a fehér lovas Krisztus lenne. Azért nem, mert </w:t>
      </w:r>
      <w:r w:rsidR="00634B95">
        <w:t xml:space="preserve">a lovasokról mind azt olvassuk, hogy felülről, a Báránytól kapják a hatalmat. Az elsőnek korona adatott, a második a békesség elvétele, a negyediknek hatalom az emberek megölésére. Mind a négy lovas alávetett szolga, eszköz az Atya és a Bárány kezében. Így az első </w:t>
      </w:r>
      <w:r w:rsidR="00634B95">
        <w:lastRenderedPageBreak/>
        <w:t>lovas sem lehet Krisztus.</w:t>
      </w:r>
      <w:r w:rsidR="00154ABD">
        <w:rPr>
          <w:rStyle w:val="FootnoteReference"/>
        </w:rPr>
        <w:footnoteReference w:id="1"/>
      </w:r>
      <w:r w:rsidR="00634B95">
        <w:t xml:space="preserve"> Továbbá – mint említettük – a négy lovas összetartozik. Az utolsó háromnál pedig világos, hogy a lovasok csapásokat hoznak, negatív üzenetet közvetítenek. Nagyon nem illene a képbe, ha e három komor lovashoz sorolható első pedig éppen az evangélium örömhírét vinné. Nem, az első lovas üzenete is súlyos, Isten ítéletét hordozza. Ezt jelzi az a mennydörgő hang is, ami az első élőlény szájából hirdeti a fehér ló megjelenését. </w:t>
      </w:r>
      <w:r w:rsidR="00CE786A">
        <w:t>Isten súlyos ítéletéről van itt is szó.</w:t>
      </w:r>
    </w:p>
    <w:p w:rsidR="00CE786A" w:rsidRDefault="00CE786A" w:rsidP="00EA5F0A">
      <w:r>
        <w:t xml:space="preserve">De akkor ki a fehér lovas? </w:t>
      </w:r>
      <w:r w:rsidR="00377A9C">
        <w:t xml:space="preserve">János elmondja: </w:t>
      </w:r>
      <w:r w:rsidR="00377A9C">
        <w:rPr>
          <w:i/>
        </w:rPr>
        <w:t>„kivonult győztesen, hogy győzzön”</w:t>
      </w:r>
      <w:r w:rsidR="00377A9C">
        <w:t xml:space="preserve">. Az első lovas </w:t>
      </w:r>
      <w:r w:rsidR="00377A9C">
        <w:rPr>
          <w:i/>
        </w:rPr>
        <w:t>a hódítás</w:t>
      </w:r>
      <w:r w:rsidR="00154ABD">
        <w:t>. Ő jelképezi mindazt a hatalomvágyat, győzni és növekedni vágyást, amely az emberi birodalmak történelmét meghatározta évezredek óta. A hódítás az a hajtóerő, amely mozgatta a történelmet. Amely sok háborúba, éhínségbe, pusztításba és halálba taszította az emberiséget. Illő tehát, hogy a hódítás lovasa, amely a dicsőségesnek tűnő fehér lovon lovagol, vezesse e szörnyű négyest. Az ő nyomában jár a háború (második lovas), az éhínség (harmadik) és a halál (negyedik).</w:t>
      </w:r>
    </w:p>
    <w:p w:rsidR="00682DBC" w:rsidRDefault="00682DBC" w:rsidP="00EA5F0A">
      <w:r>
        <w:t xml:space="preserve">A </w:t>
      </w:r>
      <w:r>
        <w:rPr>
          <w:i/>
        </w:rPr>
        <w:t xml:space="preserve">második, vörös lónál </w:t>
      </w:r>
      <w:r>
        <w:t>kevesebb kérdésünk van, hiszen egyértelmű, hogy az a háb</w:t>
      </w:r>
      <w:r w:rsidR="0024137C">
        <w:t xml:space="preserve">orút jelképezi. Az emberek hatalmi harca előbb vagy utóbb háborúhoz, és rengeteg ember halálához vezet. De vegyük észre, hogy ez sem véletlen. A vörös lovasnak </w:t>
      </w:r>
      <w:r w:rsidR="0024137C">
        <w:rPr>
          <w:i/>
        </w:rPr>
        <w:t>„megadatott”</w:t>
      </w:r>
      <w:r w:rsidR="0024137C">
        <w:t>, hogy elvegye a békességet. Azaz a háborúk is a Bárány eszközei a történelemben.</w:t>
      </w:r>
    </w:p>
    <w:p w:rsidR="0024137C" w:rsidRDefault="0024137C" w:rsidP="00EA5F0A">
      <w:r>
        <w:t xml:space="preserve">A háborút követi </w:t>
      </w:r>
      <w:r>
        <w:rPr>
          <w:i/>
        </w:rPr>
        <w:t>az éhínség</w:t>
      </w:r>
      <w:r>
        <w:t xml:space="preserve">, ez a </w:t>
      </w:r>
      <w:r w:rsidR="00017183">
        <w:t xml:space="preserve">harmadik, fekete lovas. Jelképe a kezében tartott mérleg. A kísérő hang hihetetlennek tűnő </w:t>
      </w:r>
      <w:r w:rsidR="008D157D">
        <w:t xml:space="preserve">árakról beszél: </w:t>
      </w:r>
      <w:r w:rsidR="008D157D">
        <w:rPr>
          <w:i/>
        </w:rPr>
        <w:t>„</w:t>
      </w:r>
      <w:r w:rsidR="008D157D" w:rsidRPr="008D157D">
        <w:rPr>
          <w:i/>
          <w:vertAlign w:val="superscript"/>
        </w:rPr>
        <w:t>6</w:t>
      </w:r>
      <w:proofErr w:type="gramStart"/>
      <w:r w:rsidR="008D157D">
        <w:rPr>
          <w:i/>
        </w:rPr>
        <w:t>…</w:t>
      </w:r>
      <w:r w:rsidR="008D157D" w:rsidRPr="008D157D">
        <w:rPr>
          <w:i/>
        </w:rPr>
        <w:t>Egy</w:t>
      </w:r>
      <w:proofErr w:type="gramEnd"/>
      <w:r w:rsidR="008D157D" w:rsidRPr="008D157D">
        <w:rPr>
          <w:i/>
        </w:rPr>
        <w:t xml:space="preserve"> mérce búza egy dénár, és három mérce árpa egy dénár, de az </w:t>
      </w:r>
      <w:proofErr w:type="spellStart"/>
      <w:r w:rsidR="008D157D" w:rsidRPr="008D157D">
        <w:rPr>
          <w:i/>
        </w:rPr>
        <w:t>olajat</w:t>
      </w:r>
      <w:proofErr w:type="spellEnd"/>
      <w:r w:rsidR="008D157D" w:rsidRPr="008D157D">
        <w:rPr>
          <w:i/>
        </w:rPr>
        <w:t xml:space="preserve"> és a bort ne bántsd.</w:t>
      </w:r>
      <w:r w:rsidR="008D157D">
        <w:rPr>
          <w:i/>
        </w:rPr>
        <w:t>”</w:t>
      </w:r>
      <w:r w:rsidR="00F71F96">
        <w:rPr>
          <w:i/>
        </w:rPr>
        <w:t xml:space="preserve"> </w:t>
      </w:r>
      <w:r w:rsidR="00F71F96">
        <w:t>Érdekes adalék e mondathoz, hogy Kis-Ázsia önellátó volt az (olíva</w:t>
      </w:r>
      <w:proofErr w:type="gramStart"/>
      <w:r w:rsidR="00F71F96">
        <w:t>)olaj</w:t>
      </w:r>
      <w:proofErr w:type="gramEnd"/>
      <w:r w:rsidR="00F71F96">
        <w:t xml:space="preserve"> és a bor tekintetében, azonban gabonából behozatalra szorult. A mércének jelzett mértékegységet egy katona átlagos napi fejadagjának tekintették, a dénár pedig egy munkás átlagos keresete volt. Vagyis a kísérő szózat egy olyan időt vetít előre, amikor egy munkás teljes napi keresete csupán a létfenntartáshoz szükséges gabona megvásárlásához elég. A rendelkezésünkre álló információk alapján a gabona átlagos ára ebben az időszakban a dénár nyolcada, tizede volt. A harmadik lovas tehát nyolc-, tízszeres áremelkedést hoz magával. Ez az ínség bekövetkezhet természetes okok miatt (szárazság, aszály), de lehet a háborús helyzet következménye is – a kereskedelmi csatornák </w:t>
      </w:r>
      <w:r w:rsidR="004965BB">
        <w:t xml:space="preserve">bezáródnak, a készletek elfogynak, és beköszönt az ínség és éhezés. </w:t>
      </w:r>
    </w:p>
    <w:p w:rsidR="0042147B" w:rsidRDefault="004965BB" w:rsidP="00EA5F0A">
      <w:r>
        <w:t xml:space="preserve">Majd jön az </w:t>
      </w:r>
      <w:r w:rsidR="00537F04">
        <w:t>utolsó lovas</w:t>
      </w:r>
      <w:r>
        <w:t>, a félelmetes halál. Az őt hordozó ló</w:t>
      </w:r>
      <w:r w:rsidR="00537F04">
        <w:t xml:space="preserve"> a lovashoz illően </w:t>
      </w:r>
      <w:r w:rsidR="00537F04">
        <w:rPr>
          <w:i/>
        </w:rPr>
        <w:t>fakó</w:t>
      </w:r>
      <w:r w:rsidR="00537F04">
        <w:t xml:space="preserve">, amely a nagybeteg vagy halott ember arcának hamuszürkeségét juttatja eszünkbe. </w:t>
      </w:r>
      <w:r w:rsidR="0042147B">
        <w:rPr>
          <w:i/>
        </w:rPr>
        <w:t>„</w:t>
      </w:r>
      <w:r w:rsidR="0042147B" w:rsidRPr="0042147B">
        <w:rPr>
          <w:i/>
          <w:vertAlign w:val="superscript"/>
        </w:rPr>
        <w:t>8</w:t>
      </w:r>
      <w:r w:rsidR="0042147B" w:rsidRPr="0042147B">
        <w:rPr>
          <w:i/>
        </w:rPr>
        <w:t>És láttam, íme, egy fakó ló, és a rajta ülőnek neve halál, és a pokol követte őt, és hatalom adatott nekik a föld negyedrészén, hogy öljenek fegyverrel, éhséggel, halállal és a föld fenevadai által.</w:t>
      </w:r>
      <w:r w:rsidR="0042147B">
        <w:rPr>
          <w:i/>
        </w:rPr>
        <w:t xml:space="preserve">” </w:t>
      </w:r>
      <w:r w:rsidR="0042147B">
        <w:t>H</w:t>
      </w:r>
      <w:r w:rsidR="000E6316">
        <w:t>alál, pokol és pusztulás, ezt hozza a negyedik lovas. Ebben négy eszköze van: a fegyver vagy kard, ami utal a második lovasra, a háborúra. Az éhség, amit a harmadik lovas hozott el. És ennek következtében a halál. Háború, éhség, halál – ezt jövendölte Jézus is:</w:t>
      </w:r>
    </w:p>
    <w:p w:rsidR="000E6316" w:rsidRDefault="000E6316" w:rsidP="000E6316">
      <w:pPr>
        <w:pStyle w:val="Quote"/>
        <w:rPr>
          <w:i w:val="0"/>
        </w:rPr>
      </w:pPr>
      <w:r>
        <w:t>„</w:t>
      </w:r>
      <w:r w:rsidRPr="000E6316">
        <w:rPr>
          <w:vertAlign w:val="superscript"/>
        </w:rPr>
        <w:t>6</w:t>
      </w:r>
      <w:r w:rsidRPr="000E6316">
        <w:t xml:space="preserve">Hallani fogtok majd háborúkról és háborúk híreiről. Vigyázzatok, meg ne rémüljetek, mert mindezeknek meg kell lenniük, de ez még nem a vég. </w:t>
      </w:r>
      <w:r w:rsidRPr="000E6316">
        <w:rPr>
          <w:vertAlign w:val="superscript"/>
        </w:rPr>
        <w:t>7</w:t>
      </w:r>
      <w:r w:rsidRPr="000E6316">
        <w:t xml:space="preserve">Mert nemzet </w:t>
      </w:r>
      <w:proofErr w:type="spellStart"/>
      <w:r w:rsidRPr="000E6316">
        <w:t>nemzet</w:t>
      </w:r>
      <w:proofErr w:type="spellEnd"/>
      <w:r w:rsidRPr="000E6316">
        <w:t xml:space="preserve"> ellen és ország </w:t>
      </w:r>
      <w:proofErr w:type="spellStart"/>
      <w:r w:rsidRPr="000E6316">
        <w:t>ország</w:t>
      </w:r>
      <w:proofErr w:type="spellEnd"/>
      <w:r w:rsidRPr="000E6316">
        <w:t xml:space="preserve"> ellen támad, éhínségek és földrengések lesznek sokfelé. </w:t>
      </w:r>
      <w:r w:rsidRPr="000E6316">
        <w:rPr>
          <w:vertAlign w:val="superscript"/>
        </w:rPr>
        <w:t>8</w:t>
      </w:r>
      <w:r w:rsidRPr="000E6316">
        <w:t>Mindez pedig a vajúdás kínjainak kezdete.</w:t>
      </w:r>
      <w:r>
        <w:t xml:space="preserve">” </w:t>
      </w:r>
      <w:r>
        <w:rPr>
          <w:i w:val="0"/>
        </w:rPr>
        <w:t>(</w:t>
      </w:r>
      <w:proofErr w:type="spellStart"/>
      <w:r>
        <w:rPr>
          <w:i w:val="0"/>
        </w:rPr>
        <w:t>Mt</w:t>
      </w:r>
      <w:proofErr w:type="spellEnd"/>
      <w:r>
        <w:rPr>
          <w:i w:val="0"/>
        </w:rPr>
        <w:t xml:space="preserve"> 24:6–8)</w:t>
      </w:r>
    </w:p>
    <w:p w:rsidR="00C40A4B" w:rsidRDefault="00C40A4B" w:rsidP="00C40A4B">
      <w:pPr>
        <w:rPr>
          <w:iCs/>
          <w:color w:val="000000"/>
        </w:rPr>
      </w:pPr>
      <w:r>
        <w:rPr>
          <w:iCs/>
          <w:color w:val="000000"/>
        </w:rPr>
        <w:t>E hármat egészíti ki a felsorolás negyedik eleme: a föld fenevadai. Ezzel János utalást tesz az ószövetségi próféták átkaira, akik Isten ítéleté</w:t>
      </w:r>
      <w:r w:rsidR="009B2509">
        <w:rPr>
          <w:iCs/>
          <w:color w:val="000000"/>
        </w:rPr>
        <w:t xml:space="preserve">t hirdették a hűtlen, hitehagyó emberiségre. Náluk ugyanez a négy elem található meg: </w:t>
      </w:r>
      <w:r w:rsidR="009B2509">
        <w:rPr>
          <w:i/>
          <w:iCs/>
          <w:color w:val="000000"/>
        </w:rPr>
        <w:t>„</w:t>
      </w:r>
      <w:r w:rsidR="009B2509" w:rsidRPr="009B2509">
        <w:rPr>
          <w:i/>
          <w:iCs/>
          <w:color w:val="000000"/>
          <w:vertAlign w:val="superscript"/>
        </w:rPr>
        <w:t>21</w:t>
      </w:r>
      <w:r w:rsidR="009B2509" w:rsidRPr="009B2509">
        <w:rPr>
          <w:i/>
          <w:iCs/>
          <w:color w:val="000000"/>
        </w:rPr>
        <w:t>Mert így szól az én Uram, az ÚR: Mennyivel inkább így lesz ez, ha rábocsátom Jeruzsálemre e négy súlyos ítéletemet: a fegyvert, az éhínséget, a vadállatokat és a dögvészt</w:t>
      </w:r>
      <w:r w:rsidR="009B2509">
        <w:rPr>
          <w:rStyle w:val="FootnoteReference"/>
          <w:i/>
          <w:iCs/>
          <w:color w:val="000000"/>
        </w:rPr>
        <w:footnoteReference w:id="2"/>
      </w:r>
      <w:r w:rsidR="009B2509" w:rsidRPr="009B2509">
        <w:rPr>
          <w:i/>
          <w:iCs/>
          <w:color w:val="000000"/>
        </w:rPr>
        <w:t>, hogy kiirtsak belőle embert és állatot!</w:t>
      </w:r>
      <w:r w:rsidR="009B2509">
        <w:rPr>
          <w:i/>
          <w:iCs/>
          <w:color w:val="000000"/>
        </w:rPr>
        <w:t xml:space="preserve">” </w:t>
      </w:r>
      <w:r w:rsidR="009B2509">
        <w:rPr>
          <w:iCs/>
          <w:color w:val="000000"/>
        </w:rPr>
        <w:t>(</w:t>
      </w:r>
      <w:proofErr w:type="spellStart"/>
      <w:r w:rsidR="009B2509">
        <w:rPr>
          <w:iCs/>
          <w:color w:val="000000"/>
        </w:rPr>
        <w:t>Ezék</w:t>
      </w:r>
      <w:proofErr w:type="spellEnd"/>
      <w:r w:rsidR="009B2509">
        <w:rPr>
          <w:iCs/>
          <w:color w:val="000000"/>
        </w:rPr>
        <w:t xml:space="preserve"> 14:21) Ez a négy Isten fegyvere a lázadó emberiség ellen.</w:t>
      </w:r>
      <w:r w:rsidR="003A397C">
        <w:rPr>
          <w:iCs/>
          <w:color w:val="000000"/>
        </w:rPr>
        <w:t xml:space="preserve"> </w:t>
      </w:r>
    </w:p>
    <w:p w:rsidR="003A397C" w:rsidRPr="009B2509" w:rsidRDefault="003A397C" w:rsidP="00C40A4B">
      <w:r>
        <w:rPr>
          <w:iCs/>
          <w:color w:val="000000"/>
        </w:rPr>
        <w:t xml:space="preserve">A pusztítás pedig óriási lehet. Azt olvassuk, hogy a halál a föld negyedrészére terjed ki. Érdekes egybeesés, hogy mintegy 70 évvel a Jelenések megírása után, Kr. u. 165-ben pusztító járvány tört ki a Római Birodalomban. Járványkutatók szerint ez lehetett a himlő első előfordulása a nyugati világban. </w:t>
      </w:r>
      <w:r>
        <w:rPr>
          <w:iCs/>
          <w:color w:val="000000"/>
        </w:rPr>
        <w:lastRenderedPageBreak/>
        <w:t xml:space="preserve">A járvány 15 éves tombolása alatt a becslések szerint a birodalom népességének </w:t>
      </w:r>
      <w:r w:rsidR="008755B1">
        <w:rPr>
          <w:iCs/>
          <w:color w:val="000000"/>
        </w:rPr>
        <w:t>harmada, negyede esett áldozatu</w:t>
      </w:r>
      <w:r>
        <w:rPr>
          <w:iCs/>
          <w:color w:val="000000"/>
        </w:rPr>
        <w:t>l a kórnak – többek között Marcus Aurelius római császár is.</w:t>
      </w:r>
    </w:p>
    <w:p w:rsidR="00B8673F" w:rsidRDefault="006A1DAD" w:rsidP="00B8673F">
      <w:pPr>
        <w:pStyle w:val="Heading2"/>
      </w:pPr>
      <w:r>
        <w:t>Miről szól ez az egész?</w:t>
      </w:r>
    </w:p>
    <w:p w:rsidR="00A17172" w:rsidRDefault="00A17172" w:rsidP="00A17172">
      <w:r>
        <w:t xml:space="preserve">Mindeddig az apokalipszis négy lovasát láttuk. Ezt a négy halálos veszedelmet, amely Isten akaratából söpör végig az embereken. </w:t>
      </w:r>
      <w:r w:rsidR="00D10694">
        <w:t xml:space="preserve">De a fő kérdés az, hogy </w:t>
      </w:r>
      <w:r w:rsidR="00D10694">
        <w:rPr>
          <w:i/>
        </w:rPr>
        <w:t>mit kezdjünk ezzel? Mikorra vonatkozik ez a látomás?</w:t>
      </w:r>
      <w:r w:rsidR="00D10694">
        <w:t xml:space="preserve"> A végről szól, a Krisztus visszajövetele előtti közvetlen időszakról? Vagy </w:t>
      </w:r>
      <w:r w:rsidR="00216367">
        <w:t xml:space="preserve">a hét gyülekezet előtt álló közvetlen jövőről </w:t>
      </w:r>
      <w:r w:rsidR="00D10694">
        <w:t>az 1-2. száza</w:t>
      </w:r>
      <w:r w:rsidR="00216367">
        <w:t>dban? Netalán másról?</w:t>
      </w:r>
    </w:p>
    <w:p w:rsidR="00216367" w:rsidRPr="003D70DD" w:rsidRDefault="00216367" w:rsidP="00A17172">
      <w:pPr>
        <w:rPr>
          <w:spacing w:val="-4"/>
        </w:rPr>
      </w:pPr>
      <w:r w:rsidRPr="003D70DD">
        <w:rPr>
          <w:spacing w:val="-4"/>
        </w:rPr>
        <w:t xml:space="preserve">Azonban ezzel nem a helyes kérdést tettük fel. Mi mindenáron a </w:t>
      </w:r>
      <w:proofErr w:type="spellStart"/>
      <w:r w:rsidRPr="003D70DD">
        <w:rPr>
          <w:i/>
          <w:spacing w:val="-4"/>
        </w:rPr>
        <w:t>mikort</w:t>
      </w:r>
      <w:proofErr w:type="spellEnd"/>
      <w:r w:rsidRPr="003D70DD">
        <w:rPr>
          <w:spacing w:val="-4"/>
        </w:rPr>
        <w:t xml:space="preserve"> szeretnénk tudni, és ebben hasonlók vagyunk Jézus tanítványaihoz. Amikor Jézus a Máté 24-ben a templom pusztulásáról beszélt, a tanítványok odaléptek hozzá: </w:t>
      </w:r>
      <w:r w:rsidRPr="003D70DD">
        <w:rPr>
          <w:i/>
          <w:spacing w:val="-4"/>
        </w:rPr>
        <w:t xml:space="preserve">„Mondd meg nekünk, mikor lesznek meg ezek?” </w:t>
      </w:r>
      <w:r w:rsidRPr="003D70DD">
        <w:rPr>
          <w:spacing w:val="-4"/>
        </w:rPr>
        <w:t>(</w:t>
      </w:r>
      <w:proofErr w:type="spellStart"/>
      <w:r w:rsidRPr="003D70DD">
        <w:rPr>
          <w:spacing w:val="-4"/>
        </w:rPr>
        <w:t>Mt</w:t>
      </w:r>
      <w:proofErr w:type="spellEnd"/>
      <w:r w:rsidRPr="003D70DD">
        <w:rPr>
          <w:spacing w:val="-4"/>
        </w:rPr>
        <w:t xml:space="preserve"> 24:3) De Jézus nem válaszolta meg kérdésüket. Nem adott nekik pontos időpontot. Sőt, tanítása végén azt mondta: </w:t>
      </w:r>
      <w:r w:rsidRPr="003D70DD">
        <w:rPr>
          <w:i/>
          <w:spacing w:val="-4"/>
        </w:rPr>
        <w:t xml:space="preserve">„Arról a napról és óráról pedig senki sem tud, az ég angyalai sem, hanem csak az én Atyám egyedül.” </w:t>
      </w:r>
      <w:r w:rsidRPr="003D70DD">
        <w:rPr>
          <w:spacing w:val="-4"/>
        </w:rPr>
        <w:t>(24:36</w:t>
      </w:r>
      <w:r w:rsidR="00A40F24" w:rsidRPr="003D70DD">
        <w:rPr>
          <w:spacing w:val="-4"/>
        </w:rPr>
        <w:t xml:space="preserve"> – vö. még ApCsel 1:6-7</w:t>
      </w:r>
      <w:r w:rsidRPr="003D70DD">
        <w:rPr>
          <w:spacing w:val="-4"/>
        </w:rPr>
        <w:t>)</w:t>
      </w:r>
      <w:r w:rsidR="00701A3F" w:rsidRPr="003D70DD">
        <w:rPr>
          <w:spacing w:val="-4"/>
        </w:rPr>
        <w:t xml:space="preserve"> Vagyis Jézus sem az evangéliumban, sem a Jelenésekben nem a mikor kérdésre akar válaszolni. Nem azért mondja el mindezeket, hogy </w:t>
      </w:r>
      <w:r w:rsidR="00863D8A" w:rsidRPr="003D70DD">
        <w:rPr>
          <w:spacing w:val="-4"/>
        </w:rPr>
        <w:t xml:space="preserve">pontosan be tudjuk lőni a vég közeledtét. </w:t>
      </w:r>
      <w:r w:rsidR="00B6284E" w:rsidRPr="003D70DD">
        <w:rPr>
          <w:spacing w:val="-4"/>
        </w:rPr>
        <w:t>Hanem azért, hogy felkészítsen, hogyan kell élnünk keresztyénkény ebben a világban várva Isten országának teljes eljövetelét.</w:t>
      </w:r>
    </w:p>
    <w:p w:rsidR="00A40F24" w:rsidRDefault="00CC6EC5" w:rsidP="00A17172">
      <w:r>
        <w:t xml:space="preserve">Pontosan ezért beszél Jézus általános kifejezésekkel. Beszél a hódításról, háborúról, éhínségről, halálról, de nem fed fel olyan részletet, mellyel pontosan be lehetne azonosítani, hogy </w:t>
      </w:r>
      <w:r w:rsidR="00024B1B">
        <w:t xml:space="preserve">milyen eseményre gondol. </w:t>
      </w:r>
      <w:r w:rsidR="00B07D18">
        <w:t xml:space="preserve">Sőt, a Máté 24-ben, ahol ugyanerről a témáról beszél, ezt mondja: </w:t>
      </w:r>
    </w:p>
    <w:p w:rsidR="00B07D18" w:rsidRDefault="00B07D18" w:rsidP="00B07D18">
      <w:pPr>
        <w:pStyle w:val="Quote"/>
        <w:rPr>
          <w:i w:val="0"/>
        </w:rPr>
      </w:pPr>
      <w:r>
        <w:t>„</w:t>
      </w:r>
      <w:r w:rsidRPr="00B07D18">
        <w:rPr>
          <w:vertAlign w:val="superscript"/>
        </w:rPr>
        <w:t>6</w:t>
      </w:r>
      <w:r w:rsidRPr="00B07D18">
        <w:t xml:space="preserve">Hallani fogtok majd háborúkról és háborúk híreiről. Vigyázzatok, meg ne rémüljetek, mert mindezeknek meg kell lenniük, de ez még nem a vég. </w:t>
      </w:r>
      <w:r w:rsidRPr="00B07D18">
        <w:rPr>
          <w:vertAlign w:val="superscript"/>
        </w:rPr>
        <w:t>7</w:t>
      </w:r>
      <w:r w:rsidRPr="00B07D18">
        <w:t xml:space="preserve">Mert nemzet </w:t>
      </w:r>
      <w:proofErr w:type="spellStart"/>
      <w:r w:rsidRPr="00B07D18">
        <w:t>nemzet</w:t>
      </w:r>
      <w:proofErr w:type="spellEnd"/>
      <w:r w:rsidRPr="00B07D18">
        <w:t xml:space="preserve"> ellen és ország </w:t>
      </w:r>
      <w:proofErr w:type="spellStart"/>
      <w:r w:rsidRPr="00B07D18">
        <w:t>ország</w:t>
      </w:r>
      <w:proofErr w:type="spellEnd"/>
      <w:r w:rsidRPr="00B07D18">
        <w:t xml:space="preserve"> ellen támad, éhínségek és földrengések lesznek sokfelé. </w:t>
      </w:r>
      <w:r w:rsidRPr="00B07D18">
        <w:rPr>
          <w:vertAlign w:val="superscript"/>
        </w:rPr>
        <w:t>8</w:t>
      </w:r>
      <w:r w:rsidRPr="00B07D18">
        <w:t>Mindez pedig a vajúdás kínjainak kezdete.</w:t>
      </w:r>
      <w:r>
        <w:t xml:space="preserve">” </w:t>
      </w:r>
      <w:r w:rsidRPr="00B07D18">
        <w:rPr>
          <w:i w:val="0"/>
        </w:rPr>
        <w:t>(</w:t>
      </w:r>
      <w:proofErr w:type="spellStart"/>
      <w:r w:rsidRPr="00B07D18">
        <w:rPr>
          <w:i w:val="0"/>
        </w:rPr>
        <w:t>Mt</w:t>
      </w:r>
      <w:proofErr w:type="spellEnd"/>
      <w:r w:rsidRPr="00B07D18">
        <w:rPr>
          <w:i w:val="0"/>
        </w:rPr>
        <w:t xml:space="preserve"> 24:6–8)</w:t>
      </w:r>
    </w:p>
    <w:p w:rsidR="00B07D18" w:rsidRPr="003D70DD" w:rsidRDefault="00B07D18" w:rsidP="00B07D18">
      <w:pPr>
        <w:rPr>
          <w:spacing w:val="-2"/>
        </w:rPr>
      </w:pPr>
      <w:r w:rsidRPr="003D70DD">
        <w:rPr>
          <w:spacing w:val="-2"/>
        </w:rPr>
        <w:t xml:space="preserve">Mint láttuk, a Jelenések 6 négy lovasa és e rész között óriási a hasonlóság. De a Máté 24-ben Jézus világosan mondja, hogy „ez még nem a vég”. Hanem „a vajúdás kínjainak kezdete”. </w:t>
      </w:r>
      <w:r w:rsidR="002C0D52" w:rsidRPr="003D70DD">
        <w:rPr>
          <w:spacing w:val="-2"/>
        </w:rPr>
        <w:t xml:space="preserve">Ez igaz volt az 1. században, és igaz most, a 21. században is. A háborúknak vagy katasztrófáknak akkor és most sem kell megrettenteniük minket. Mert ezek azt az utat mutatják be, amely Isten tervének beteljesüléséhez vezet. Beszéltük, hogy a jövőhöz a pecsétek feltörésén át vezet az út. </w:t>
      </w:r>
      <w:r w:rsidR="00AC773C" w:rsidRPr="003D70DD">
        <w:rPr>
          <w:spacing w:val="-2"/>
        </w:rPr>
        <w:t xml:space="preserve">Vagyis a pecsétek nem a Jézus visszatérése előtti közvetlen végről tudósítanak minket pontos időrendi sorrendben. Hanem azokat az eseményeket, folyamatokat mutatják be, amelyek megelőzik Krisztus visszajövetelét és az utolsó ítéletet. Ezeket az eseményeket nem kell egy meghatározott időre korlátoznunk. </w:t>
      </w:r>
      <w:r w:rsidR="007F1582" w:rsidRPr="003D70DD">
        <w:rPr>
          <w:spacing w:val="-2"/>
        </w:rPr>
        <w:t>I</w:t>
      </w:r>
      <w:r w:rsidR="00AC773C" w:rsidRPr="003D70DD">
        <w:rPr>
          <w:spacing w:val="-2"/>
        </w:rPr>
        <w:t xml:space="preserve">gaz volt ez az 1. században, és igaz most a 21. században is. A háborúk, éhínségek, nyomorúságok akkor és most is a véghez vezető utat jelzik. Mindezek az események részei Isten eszköztárának, amellyel a célját el akarja érni ebben a világban. </w:t>
      </w:r>
    </w:p>
    <w:p w:rsidR="00B07D18" w:rsidRPr="00B07D18" w:rsidRDefault="00AC773C" w:rsidP="00B07D18">
      <w:r>
        <w:t xml:space="preserve">Erre mutat az is, hogy az első négy pecsétnél több ízben is találkozunk azzal, hogy e csapások csak részlegesek. Az éhínség felverte a búza árát, de nem bántotta a bort és olajt. </w:t>
      </w:r>
      <w:r w:rsidR="002D1263">
        <w:t xml:space="preserve">A halál kiterjedt a föld negyedrészére, de nem uralkodott el teljesen az emberiségen. Vagyis Isten ítélete még féken van tartva. Ez még nem a végső ítélet, amikor Isten haragja az egész földre, az egész hitetlen, hűtlen emberiségre kiterjed. Hanem ezek a csapások részlegesek, időlegesek, és figyelmeztetni akarnak. Mindazok </w:t>
      </w:r>
      <w:r w:rsidR="008F2F9A">
        <w:t xml:space="preserve">a katasztrófák, amelyek megrázzák a társadalmakat – legyen szó Rómáról, vagy a modern Nyugatról – csupán előképei a végső ítéletnek, ahol Isten győzelme majd teljes lesz az ő ellenségein. </w:t>
      </w:r>
    </w:p>
    <w:p w:rsidR="005D12DD" w:rsidRDefault="005D12DD" w:rsidP="005D12DD">
      <w:pPr>
        <w:pStyle w:val="Heading2"/>
      </w:pPr>
      <w:r>
        <w:t>Alkalmazás</w:t>
      </w:r>
    </w:p>
    <w:p w:rsidR="008F2F9A" w:rsidRDefault="007F1582" w:rsidP="008F2F9A">
      <w:r>
        <w:t>T</w:t>
      </w:r>
      <w:r w:rsidR="008F2F9A">
        <w:t xml:space="preserve">ehát </w:t>
      </w:r>
      <w:r>
        <w:t>mindezek a képek felkészíteni akarnak, hogy Isten hű tanúi maradjunk ebben a világban a legnagyobb nehézségek közepette is. Mi a hasznunk tehát a mostani igerészből? Mit tanít az Úr?</w:t>
      </w:r>
    </w:p>
    <w:p w:rsidR="000B6041" w:rsidRDefault="00F67865" w:rsidP="00FD0FCD">
      <w:pPr>
        <w:pStyle w:val="Felsorols-szmlista"/>
      </w:pPr>
      <w:r>
        <w:rPr>
          <w:i/>
        </w:rPr>
        <w:t xml:space="preserve">Felszólít a megtérésre. </w:t>
      </w:r>
      <w:r w:rsidR="000B6041">
        <w:t>Először is Isten a katasztrófákon keresztül is magához hív, és felszólít, hogy térjünk meg. Két kortárs katasztrófa kapcsán Jézus ugyanezt a következtetést vonta le:</w:t>
      </w:r>
    </w:p>
    <w:p w:rsidR="000B6041" w:rsidRDefault="000B6041" w:rsidP="000B6041">
      <w:pPr>
        <w:pStyle w:val="Quote"/>
        <w:ind w:left="1416"/>
        <w:rPr>
          <w:i w:val="0"/>
        </w:rPr>
      </w:pPr>
      <w:r>
        <w:lastRenderedPageBreak/>
        <w:t>„</w:t>
      </w:r>
      <w:r w:rsidRPr="000B6041">
        <w:rPr>
          <w:vertAlign w:val="superscript"/>
        </w:rPr>
        <w:t>1</w:t>
      </w:r>
      <w:r w:rsidRPr="000B6041">
        <w:t xml:space="preserve">Voltak ott abban az időben néhányan, akik hírt hoztak neki azokról a galileaiakról, akiknek vérét Pilátus áldozatuk vérével elegyítette. </w:t>
      </w:r>
      <w:r w:rsidRPr="000B6041">
        <w:rPr>
          <w:vertAlign w:val="superscript"/>
        </w:rPr>
        <w:t>2</w:t>
      </w:r>
      <w:r w:rsidRPr="000B6041">
        <w:t xml:space="preserve">Ő ezt felelte nekik: Azt gondoljátok, hogy ezek a galileaiak bűnösebbek voltak a többi galileainál, mivel ezeket kellett elszenvedniük? </w:t>
      </w:r>
      <w:r w:rsidRPr="000B6041">
        <w:rPr>
          <w:vertAlign w:val="superscript"/>
        </w:rPr>
        <w:t>3</w:t>
      </w:r>
      <w:r w:rsidRPr="000B6041">
        <w:t xml:space="preserve">Azt mondom nektek, hogy semmiképpen, sőt inkább: ha meg nem tértek, ti is mindnyájan ugyanígy elvesztek. </w:t>
      </w:r>
      <w:r w:rsidRPr="000B6041">
        <w:rPr>
          <w:vertAlign w:val="superscript"/>
        </w:rPr>
        <w:t>4</w:t>
      </w:r>
      <w:r w:rsidRPr="000B6041">
        <w:t xml:space="preserve">Vagy azt gondoljátok, hogy az a tizennyolc, akire rádőlt a torony </w:t>
      </w:r>
      <w:proofErr w:type="spellStart"/>
      <w:r w:rsidRPr="000B6041">
        <w:t>Siloámban</w:t>
      </w:r>
      <w:proofErr w:type="spellEnd"/>
      <w:r w:rsidRPr="000B6041">
        <w:t xml:space="preserve">, és megölte őket, bűnösebb volt Jeruzsálem minden lakójánál? </w:t>
      </w:r>
      <w:r w:rsidRPr="000B6041">
        <w:rPr>
          <w:vertAlign w:val="superscript"/>
        </w:rPr>
        <w:t>5</w:t>
      </w:r>
      <w:r w:rsidRPr="000B6041">
        <w:t>Azt mondom nektek, hogy semmiképpen, sőt inkább: ha meg nem tértek, mindnyájan hasonlóképpen elvesztek.</w:t>
      </w:r>
      <w:r>
        <w:t xml:space="preserve">” </w:t>
      </w:r>
      <w:r>
        <w:rPr>
          <w:i w:val="0"/>
        </w:rPr>
        <w:t>(</w:t>
      </w:r>
      <w:proofErr w:type="spellStart"/>
      <w:r>
        <w:rPr>
          <w:i w:val="0"/>
        </w:rPr>
        <w:t>Lk</w:t>
      </w:r>
      <w:proofErr w:type="spellEnd"/>
      <w:r>
        <w:rPr>
          <w:i w:val="0"/>
        </w:rPr>
        <w:t xml:space="preserve"> 13:1–5)</w:t>
      </w:r>
    </w:p>
    <w:p w:rsidR="000B6041" w:rsidRPr="000B6041" w:rsidRDefault="000B6041" w:rsidP="000B6041">
      <w:pPr>
        <w:pStyle w:val="Felsorols-lista"/>
        <w:numPr>
          <w:ilvl w:val="0"/>
          <w:numId w:val="0"/>
        </w:numPr>
        <w:ind w:left="1021"/>
      </w:pPr>
      <w:r>
        <w:t>A híradók által közvetített, vagy éppen személyes átélt szörnyűségek nem céltalanok. Hanem emlékeztetnek arra, hogy „rettenetes dolog az élő Isten kezébe esni” (</w:t>
      </w:r>
      <w:proofErr w:type="spellStart"/>
      <w:r>
        <w:t>Zsid</w:t>
      </w:r>
      <w:proofErr w:type="spellEnd"/>
      <w:r>
        <w:t xml:space="preserve"> 10:31). Rettenetes dolog a bűnös embernek Isten haragjának pusztító orkánjával szembenéznie, ha nincs menedéke. Éppen ezért, amikor megdöbbenünk természeti csapásokon, az Iszlám Állam kegyetlenkedésein vagy elgondolkozunk a milliónyi menekült nyomorúságán, jusson eszünkbe</w:t>
      </w:r>
      <w:r w:rsidR="00E432CE">
        <w:t>, hogy mi sem vagyunk kevésbé bűnösek. Ugyanez, sőt sokkal rosszabb vár ránk, ha nincs védelmünk Isten haragjától. Ez a védelem pedig csak Jézus Krisztusban található meg. Aki azért szenvedett a Golgotán, hogy minket pajzsként megvédjen Isten haragjától, és az elítéltekből Isten szeretett gyermekeivé tegyen minket. Van-e menedéked? Van-e üdvösséged?</w:t>
      </w:r>
    </w:p>
    <w:p w:rsidR="00E432CE" w:rsidRPr="003D70DD" w:rsidRDefault="00F67865" w:rsidP="00FD0FCD">
      <w:pPr>
        <w:pStyle w:val="Felsorols-szmlista"/>
        <w:rPr>
          <w:spacing w:val="-2"/>
        </w:rPr>
      </w:pPr>
      <w:r w:rsidRPr="003D70DD">
        <w:rPr>
          <w:i/>
          <w:spacing w:val="-2"/>
        </w:rPr>
        <w:t xml:space="preserve">Felszólít a bizalomra. </w:t>
      </w:r>
      <w:r w:rsidR="00E432CE" w:rsidRPr="003D70DD">
        <w:rPr>
          <w:spacing w:val="-2"/>
        </w:rPr>
        <w:t xml:space="preserve">Ám </w:t>
      </w:r>
      <w:r w:rsidR="000A6CF1" w:rsidRPr="003D70DD">
        <w:rPr>
          <w:spacing w:val="-2"/>
        </w:rPr>
        <w:t xml:space="preserve">emellett az Istenben való bizalomra is emlékeztetnek ezek a versek. Ne feledjük azt a nagyon fontos részletet, hogy </w:t>
      </w:r>
      <w:r w:rsidR="000A6CF1" w:rsidRPr="003D70DD">
        <w:rPr>
          <w:i/>
          <w:spacing w:val="-2"/>
        </w:rPr>
        <w:t xml:space="preserve">a Bárány </w:t>
      </w:r>
      <w:r w:rsidR="000A6CF1" w:rsidRPr="003D70DD">
        <w:rPr>
          <w:spacing w:val="-2"/>
        </w:rPr>
        <w:t xml:space="preserve">töri fel e pecséteket. Ő indítja útjára ezeket a szörnyű eseményeket. </w:t>
      </w:r>
      <w:r w:rsidR="00BD68F7" w:rsidRPr="003D70DD">
        <w:rPr>
          <w:spacing w:val="-2"/>
        </w:rPr>
        <w:t xml:space="preserve">Ő ad hatalmat a lovasoknak. </w:t>
      </w:r>
      <w:r w:rsidR="000A6CF1" w:rsidRPr="003D70DD">
        <w:rPr>
          <w:spacing w:val="-2"/>
        </w:rPr>
        <w:t xml:space="preserve">Ő </w:t>
      </w:r>
      <w:r w:rsidR="00BD68F7" w:rsidRPr="003D70DD">
        <w:rPr>
          <w:spacing w:val="-2"/>
        </w:rPr>
        <w:t>indíthat el</w:t>
      </w:r>
      <w:r w:rsidR="000A6CF1" w:rsidRPr="003D70DD">
        <w:rPr>
          <w:spacing w:val="-2"/>
        </w:rPr>
        <w:t xml:space="preserve"> vagy szüntethet meg háborúkat és katasztrófákat. A nagy világégések és felfordulások nem keresztezik Isten tervét. Épp ellenkezőleg, benne vannak Isten tervében! </w:t>
      </w:r>
      <w:r w:rsidR="00BD68F7" w:rsidRPr="003D70DD">
        <w:rPr>
          <w:spacing w:val="-2"/>
        </w:rPr>
        <w:t xml:space="preserve">Vagyis nem kell </w:t>
      </w:r>
      <w:proofErr w:type="spellStart"/>
      <w:r w:rsidR="00BD68F7" w:rsidRPr="003D70DD">
        <w:rPr>
          <w:spacing w:val="-2"/>
        </w:rPr>
        <w:t>pánik</w:t>
      </w:r>
      <w:bookmarkStart w:id="0" w:name="_GoBack"/>
      <w:bookmarkEnd w:id="0"/>
      <w:r w:rsidR="00BD68F7" w:rsidRPr="003D70DD">
        <w:rPr>
          <w:spacing w:val="-2"/>
        </w:rPr>
        <w:t>olnunk</w:t>
      </w:r>
      <w:proofErr w:type="spellEnd"/>
      <w:r w:rsidR="00BD68F7" w:rsidRPr="003D70DD">
        <w:rPr>
          <w:spacing w:val="-2"/>
        </w:rPr>
        <w:t>, sem reménytelennek lennünk, mintha a mi biztonságunk e világ békéjéhez lenne kötve. Nem! A legnagyobb felfordulás között is emlékezhetünk és bátran bízhatunk, hogy a Bárány ül a trónon, ő tartja markában a történelmet, és viszi végbe Isten tervét. A hívő ember számára ez nem félelmetes. Hanem megnyugtató. Ne félj, és ne rettegj a katasztrófáktól. Hanem bízz az Úrban!</w:t>
      </w:r>
    </w:p>
    <w:p w:rsidR="00BD68F7" w:rsidRDefault="00F67865" w:rsidP="006F3104">
      <w:pPr>
        <w:pStyle w:val="Felsorols-szmlista"/>
      </w:pPr>
      <w:r w:rsidRPr="00F67865">
        <w:rPr>
          <w:i/>
        </w:rPr>
        <w:t>Előkészít a próbákra.</w:t>
      </w:r>
      <w:r>
        <w:t xml:space="preserve"> </w:t>
      </w:r>
      <w:r w:rsidR="00BD68F7">
        <w:t>Harmadszor ezek a képek felkészítenek minket a próbákra. Tévedés ne essék, a háborúk és katasztrófák elérik a hitetleneket és a hívőket egyaránt. Ám míg a hitetlenek számára mindezek Isten ítélete, addig az ő kegyesei számára csupán a próba ideje. Ha éppen át kell vészelned</w:t>
      </w:r>
      <w:r w:rsidR="003E541B">
        <w:t xml:space="preserve"> ilyen időszakot, emlékezz arra bátran, hogy Isten eszköze ez a formálásodban. Próba alatt vagy. Az Úr, a te Istened kiégeti belőled a salakot. A szerető Atyád szebbé formál. Nehéz, fájdalmas, de hasznos ez a lelkednek. Keresztyénként Isten nem kényelmes életre hívott el. Hanem próbákra, harcokra, sebekre, fáradságra. És ezek sokszor ilyen nyomorúságokon keresztül érkeznek. Állj meg erősen a hitben!</w:t>
      </w:r>
    </w:p>
    <w:p w:rsidR="003E541B" w:rsidRDefault="00F67865" w:rsidP="00FD0FCD">
      <w:pPr>
        <w:pStyle w:val="Felsorols-szmlista"/>
      </w:pPr>
      <w:r w:rsidRPr="00F67865">
        <w:rPr>
          <w:i/>
        </w:rPr>
        <w:t>Lehetőséget ad a bizonyságtételre.</w:t>
      </w:r>
      <w:r>
        <w:t xml:space="preserve"> </w:t>
      </w:r>
      <w:r w:rsidR="003E541B">
        <w:t>Végül pedig a nyomorúságok és háborúk által Isten nagy terepet készít nekünk a bizonyságtételre. A rengeteg emberi fájdalom és szenvedés láttán Isten többre akar késztetni az együttérzésnél. Azt akarja, hogy a tőle kapott szeretettel enyhítsük embertársaink fájdalmát. Azt akarja, hogy a megtört életekbe vigyük Krisztus evangéliumának világosságát. Azt akarja, hogy szavainkkal és tetteinkkel ragadjuk meg e páratlan alkalmat, hogy beszélünk Jézus Krisztusról, a bűnösök egyetlen barátjáról és megmentőjéről. Az egyetlen megoldásról, a lelkek üdvözítőjéről. Őt hirdessük, és őhozzá hívjunk mindenkit.</w:t>
      </w:r>
    </w:p>
    <w:p w:rsidR="008F2F9A" w:rsidRPr="005D12DD" w:rsidRDefault="003E541B" w:rsidP="003D70DD">
      <w:pPr>
        <w:pStyle w:val="Felsorols-szmlista"/>
        <w:numPr>
          <w:ilvl w:val="0"/>
          <w:numId w:val="0"/>
        </w:numPr>
        <w:ind w:left="1021"/>
      </w:pPr>
      <w:r>
        <w:t xml:space="preserve">Említettem a Kr. u. 165-ös himlőjárványt. A pusztítás óriási volt. </w:t>
      </w:r>
      <w:r w:rsidR="003D70DD">
        <w:t xml:space="preserve">De az is igaz, hogy ezáltal </w:t>
      </w:r>
      <w:proofErr w:type="gramStart"/>
      <w:r w:rsidR="003D70DD">
        <w:t>nagy kapu</w:t>
      </w:r>
      <w:proofErr w:type="gramEnd"/>
      <w:r w:rsidR="003D70DD">
        <w:t xml:space="preserve"> is nyílt a keresztyének számára. Egy történész megjegyzi, hogy a keresztyének nyugalma és szeretető segítőkészsége a himlőjárvány idején hozzájárult ahhoz, hogy a keresztyénség növekedjen, és végül a Római Birodalom államvallásává legyen. Kövessük mi is hitvalló eleink példáját, és hirdessük a mi Krisztusunk erejét, szeretetét és dicséretét! Ámen.</w:t>
      </w:r>
      <w:r w:rsidR="003D70DD">
        <w:rPr>
          <w:rStyle w:val="FootnoteReference"/>
        </w:rPr>
        <w:footnoteReference w:id="3"/>
      </w:r>
    </w:p>
    <w:sectPr w:rsidR="008F2F9A" w:rsidRPr="005D12DD"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1678" w:rsidRDefault="000C1678" w:rsidP="00AF27D4">
      <w:r>
        <w:separator/>
      </w:r>
    </w:p>
  </w:endnote>
  <w:endnote w:type="continuationSeparator" w:id="0">
    <w:p w:rsidR="000C1678" w:rsidRDefault="000C1678"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AE292D">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1678" w:rsidRPr="004F5C0B" w:rsidRDefault="000C1678" w:rsidP="004F5C0B">
      <w:pPr>
        <w:pStyle w:val="Footer"/>
        <w:ind w:firstLine="0"/>
      </w:pPr>
    </w:p>
  </w:footnote>
  <w:footnote w:type="continuationSeparator" w:id="0">
    <w:p w:rsidR="000C1678" w:rsidRDefault="000C1678" w:rsidP="004F5C0B">
      <w:pPr>
        <w:ind w:firstLine="0"/>
      </w:pPr>
      <w:r>
        <w:continuationSeparator/>
      </w:r>
    </w:p>
  </w:footnote>
  <w:footnote w:id="1">
    <w:p w:rsidR="00154ABD" w:rsidRPr="00154ABD" w:rsidRDefault="00154ABD">
      <w:pPr>
        <w:pStyle w:val="FootnoteText"/>
      </w:pPr>
      <w:r>
        <w:rPr>
          <w:rStyle w:val="FootnoteReference"/>
        </w:rPr>
        <w:footnoteRef/>
      </w:r>
      <w:r>
        <w:t xml:space="preserve"> Megemlíthetjük még azt is, hogy nyelvi szinten is van eltérés a Jel 6 fehér lovasa és a Jel 19 Krisztusa között. A Jel 6 lovasa koronát (</w:t>
      </w:r>
      <w:proofErr w:type="spellStart"/>
      <w:r>
        <w:rPr>
          <w:i/>
        </w:rPr>
        <w:t>stephanos</w:t>
      </w:r>
      <w:proofErr w:type="spellEnd"/>
      <w:r>
        <w:t>) visel, míg a Jel 19 Krisztusa sok koronát (</w:t>
      </w:r>
      <w:proofErr w:type="spellStart"/>
      <w:r>
        <w:rPr>
          <w:i/>
        </w:rPr>
        <w:t>diadema</w:t>
      </w:r>
      <w:proofErr w:type="spellEnd"/>
      <w:r>
        <w:t xml:space="preserve"> – más szó, ráadásul többes számban!). A Jel 6 lovasának fegyvere az íj</w:t>
      </w:r>
      <w:r w:rsidR="004965BB">
        <w:t xml:space="preserve"> (ez utóbbi talán a rómaiak félelmetes ellenségére, a pártusokra ural, akiknek az íj volt a retteget fegyverük, Dennis E. Johnson: </w:t>
      </w:r>
      <w:r w:rsidR="004965BB">
        <w:rPr>
          <w:i/>
        </w:rPr>
        <w:t xml:space="preserve">The </w:t>
      </w:r>
      <w:proofErr w:type="spellStart"/>
      <w:r w:rsidR="004965BB">
        <w:rPr>
          <w:i/>
        </w:rPr>
        <w:t>Triumph</w:t>
      </w:r>
      <w:proofErr w:type="spellEnd"/>
      <w:r w:rsidR="004965BB">
        <w:rPr>
          <w:i/>
        </w:rPr>
        <w:t xml:space="preserve"> of </w:t>
      </w:r>
      <w:proofErr w:type="spellStart"/>
      <w:r w:rsidR="004965BB">
        <w:rPr>
          <w:i/>
        </w:rPr>
        <w:t>the</w:t>
      </w:r>
      <w:proofErr w:type="spellEnd"/>
      <w:r w:rsidR="004965BB">
        <w:rPr>
          <w:i/>
        </w:rPr>
        <w:t xml:space="preserve"> </w:t>
      </w:r>
      <w:proofErr w:type="spellStart"/>
      <w:r w:rsidR="004965BB">
        <w:rPr>
          <w:i/>
        </w:rPr>
        <w:t>Lamb</w:t>
      </w:r>
      <w:proofErr w:type="spellEnd"/>
      <w:r w:rsidR="004965BB">
        <w:t>, 120. old)</w:t>
      </w:r>
      <w:r>
        <w:t>, míg Krisztushoz rendre a kétélű kard képét rendeli János.</w:t>
      </w:r>
    </w:p>
  </w:footnote>
  <w:footnote w:id="2">
    <w:p w:rsidR="009B2509" w:rsidRDefault="009B2509">
      <w:pPr>
        <w:pStyle w:val="FootnoteText"/>
      </w:pPr>
      <w:r>
        <w:rPr>
          <w:rStyle w:val="FootnoteReference"/>
        </w:rPr>
        <w:footnoteRef/>
      </w:r>
      <w:r>
        <w:t xml:space="preserve"> </w:t>
      </w:r>
      <w:r>
        <w:rPr>
          <w:iCs/>
          <w:color w:val="000000"/>
        </w:rPr>
        <w:t>Görögül halál (</w:t>
      </w:r>
      <w:proofErr w:type="spellStart"/>
      <w:r>
        <w:rPr>
          <w:i/>
          <w:iCs/>
          <w:color w:val="000000"/>
        </w:rPr>
        <w:t>thanatos</w:t>
      </w:r>
      <w:proofErr w:type="spellEnd"/>
      <w:r>
        <w:rPr>
          <w:iCs/>
          <w:color w:val="000000"/>
        </w:rPr>
        <w:t xml:space="preserve">), ugyanaz a szó, mint a Jel 6:8-ban. </w:t>
      </w:r>
    </w:p>
  </w:footnote>
  <w:footnote w:id="3">
    <w:p w:rsidR="003D70DD" w:rsidRPr="003D70DD" w:rsidRDefault="003D70DD">
      <w:pPr>
        <w:pStyle w:val="FootnoteText"/>
      </w:pPr>
      <w:r>
        <w:rPr>
          <w:rStyle w:val="FootnoteReference"/>
        </w:rPr>
        <w:footnoteRef/>
      </w:r>
      <w:r>
        <w:t xml:space="preserve"> </w:t>
      </w:r>
      <w:proofErr w:type="spellStart"/>
      <w:r>
        <w:t>Rodney</w:t>
      </w:r>
      <w:proofErr w:type="spellEnd"/>
      <w:r>
        <w:t xml:space="preserve"> Starkról van szó. L. Dennis E. Johnson: </w:t>
      </w:r>
      <w:r>
        <w:rPr>
          <w:i/>
        </w:rPr>
        <w:t xml:space="preserve">The </w:t>
      </w:r>
      <w:proofErr w:type="spellStart"/>
      <w:r>
        <w:rPr>
          <w:i/>
        </w:rPr>
        <w:t>Triumph</w:t>
      </w:r>
      <w:proofErr w:type="spellEnd"/>
      <w:r>
        <w:rPr>
          <w:i/>
        </w:rPr>
        <w:t xml:space="preserve"> of </w:t>
      </w:r>
      <w:proofErr w:type="spellStart"/>
      <w:r>
        <w:rPr>
          <w:i/>
        </w:rPr>
        <w:t>the</w:t>
      </w:r>
      <w:proofErr w:type="spellEnd"/>
      <w:r>
        <w:rPr>
          <w:i/>
        </w:rPr>
        <w:t xml:space="preserve"> </w:t>
      </w:r>
      <w:proofErr w:type="spellStart"/>
      <w:r>
        <w:rPr>
          <w:i/>
        </w:rPr>
        <w:t>Lamb</w:t>
      </w:r>
      <w:proofErr w:type="spellEnd"/>
      <w:r>
        <w:t>, 122. old. 10. lábjegyzet.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355"/>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041"/>
    <w:rsid w:val="000B64D1"/>
    <w:rsid w:val="000B64D9"/>
    <w:rsid w:val="000B64E7"/>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DE"/>
    <w:rsid w:val="000C0F1B"/>
    <w:rsid w:val="000C1678"/>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EA"/>
    <w:rsid w:val="001812F3"/>
    <w:rsid w:val="001814D3"/>
    <w:rsid w:val="001815E0"/>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A0"/>
    <w:rsid w:val="00194FF2"/>
    <w:rsid w:val="0019515D"/>
    <w:rsid w:val="0019520F"/>
    <w:rsid w:val="00195414"/>
    <w:rsid w:val="001955F8"/>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7065"/>
    <w:rsid w:val="002571CA"/>
    <w:rsid w:val="00257349"/>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E11"/>
    <w:rsid w:val="002F4E64"/>
    <w:rsid w:val="002F4F9C"/>
    <w:rsid w:val="002F5043"/>
    <w:rsid w:val="002F50CA"/>
    <w:rsid w:val="002F5142"/>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7CA"/>
    <w:rsid w:val="0033283B"/>
    <w:rsid w:val="003329B3"/>
    <w:rsid w:val="00332BFE"/>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7E2"/>
    <w:rsid w:val="003378A5"/>
    <w:rsid w:val="003379BA"/>
    <w:rsid w:val="00337C5E"/>
    <w:rsid w:val="00337F29"/>
    <w:rsid w:val="00337F93"/>
    <w:rsid w:val="00337FBD"/>
    <w:rsid w:val="003402A1"/>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4F2"/>
    <w:rsid w:val="003638AB"/>
    <w:rsid w:val="00363A10"/>
    <w:rsid w:val="00363D24"/>
    <w:rsid w:val="00363E04"/>
    <w:rsid w:val="00363E0B"/>
    <w:rsid w:val="00363F2C"/>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E5C"/>
    <w:rsid w:val="003A30E1"/>
    <w:rsid w:val="003A3226"/>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36A6"/>
    <w:rsid w:val="00474136"/>
    <w:rsid w:val="0047429E"/>
    <w:rsid w:val="0047472A"/>
    <w:rsid w:val="00474B6C"/>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F2A"/>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C9A"/>
    <w:rsid w:val="00590CD7"/>
    <w:rsid w:val="00590EC0"/>
    <w:rsid w:val="00591415"/>
    <w:rsid w:val="005914C1"/>
    <w:rsid w:val="0059176C"/>
    <w:rsid w:val="00591DE6"/>
    <w:rsid w:val="00591EE0"/>
    <w:rsid w:val="00591F28"/>
    <w:rsid w:val="00592180"/>
    <w:rsid w:val="005921F4"/>
    <w:rsid w:val="005923AF"/>
    <w:rsid w:val="0059257A"/>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CD"/>
    <w:rsid w:val="007919E3"/>
    <w:rsid w:val="00791A42"/>
    <w:rsid w:val="00791BEA"/>
    <w:rsid w:val="00791E50"/>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4D"/>
    <w:rsid w:val="00820DD5"/>
    <w:rsid w:val="00820E07"/>
    <w:rsid w:val="00821068"/>
    <w:rsid w:val="00821216"/>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8C8"/>
    <w:rsid w:val="008E3AA8"/>
    <w:rsid w:val="008E3ABC"/>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40"/>
    <w:rsid w:val="009A1C89"/>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2096"/>
    <w:rsid w:val="00C520AF"/>
    <w:rsid w:val="00C525AD"/>
    <w:rsid w:val="00C528A2"/>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8"/>
    <w:rsid w:val="00CD14C1"/>
    <w:rsid w:val="00CD15E7"/>
    <w:rsid w:val="00CD1CC9"/>
    <w:rsid w:val="00CD1EDC"/>
    <w:rsid w:val="00CD20A9"/>
    <w:rsid w:val="00CD2788"/>
    <w:rsid w:val="00CD2A99"/>
    <w:rsid w:val="00CD2F5B"/>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DD9"/>
    <w:rsid w:val="00D42ED9"/>
    <w:rsid w:val="00D42F56"/>
    <w:rsid w:val="00D42F5C"/>
    <w:rsid w:val="00D430DA"/>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657"/>
    <w:rsid w:val="00D748A5"/>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972"/>
    <w:rsid w:val="00E319B3"/>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6BC"/>
    <w:rsid w:val="00E82945"/>
    <w:rsid w:val="00E82B86"/>
    <w:rsid w:val="00E82D4A"/>
    <w:rsid w:val="00E83141"/>
    <w:rsid w:val="00E83556"/>
    <w:rsid w:val="00E837B1"/>
    <w:rsid w:val="00E84059"/>
    <w:rsid w:val="00E84244"/>
    <w:rsid w:val="00E8457A"/>
    <w:rsid w:val="00E84629"/>
    <w:rsid w:val="00E848DE"/>
    <w:rsid w:val="00E848EE"/>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6C5"/>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26A6"/>
    <w:rsid w:val="00F32750"/>
    <w:rsid w:val="00F33003"/>
    <w:rsid w:val="00F33051"/>
    <w:rsid w:val="00F331B5"/>
    <w:rsid w:val="00F33656"/>
    <w:rsid w:val="00F3393C"/>
    <w:rsid w:val="00F339B9"/>
    <w:rsid w:val="00F33B97"/>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C03"/>
    <w:rsid w:val="00FB7D41"/>
    <w:rsid w:val="00FB7F2D"/>
    <w:rsid w:val="00FB7F6B"/>
    <w:rsid w:val="00FB7FC9"/>
    <w:rsid w:val="00FC0989"/>
    <w:rsid w:val="00FC0A49"/>
    <w:rsid w:val="00FC1261"/>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18F4943-C977-4E1E-988E-0C26CCB9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D9390-9236-4F0A-B7D2-F9D70C813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17631</TotalTime>
  <Pages>4</Pages>
  <Words>1958</Words>
  <Characters>13515</Characters>
  <Application>Microsoft Office Word</Application>
  <DocSecurity>0</DocSecurity>
  <Lines>112</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15443</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124</cp:revision>
  <cp:lastPrinted>2011-12-15T15:23:00Z</cp:lastPrinted>
  <dcterms:created xsi:type="dcterms:W3CDTF">2015-04-11T17:06:00Z</dcterms:created>
  <dcterms:modified xsi:type="dcterms:W3CDTF">2015-09-13T07:08:00Z</dcterms:modified>
</cp:coreProperties>
</file>