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5F1552" w:rsidP="00764315">
      <w:pPr>
        <w:pStyle w:val="Sorozatcm"/>
      </w:pPr>
      <w:r>
        <w:t xml:space="preserve">János első levele </w:t>
      </w:r>
      <w:r w:rsidR="005B1B5A">
        <w:t>I</w:t>
      </w:r>
      <w:r>
        <w:t>I.</w:t>
      </w:r>
    </w:p>
    <w:p w:rsidR="00764315" w:rsidRPr="009C6B0D" w:rsidRDefault="005B1B5A" w:rsidP="00764315">
      <w:pPr>
        <w:pStyle w:val="Heading1"/>
        <w:contextualSpacing/>
        <w:jc w:val="center"/>
        <w:rPr>
          <w:rFonts w:ascii="Constantia" w:hAnsi="Constantia"/>
          <w:b w:val="0"/>
          <w:sz w:val="48"/>
          <w:szCs w:val="44"/>
        </w:rPr>
      </w:pPr>
      <w:r>
        <w:rPr>
          <w:rFonts w:ascii="Constantia" w:hAnsi="Constantia"/>
          <w:b w:val="0"/>
          <w:sz w:val="48"/>
          <w:szCs w:val="44"/>
        </w:rPr>
        <w:t>Bűn és bűnhődés</w:t>
      </w:r>
    </w:p>
    <w:p w:rsidR="00764315" w:rsidRPr="00D82B9C" w:rsidRDefault="005F1552" w:rsidP="00764315">
      <w:pPr>
        <w:pStyle w:val="Alcm-Igehely"/>
      </w:pPr>
      <w:r>
        <w:t>1Jn 1:</w:t>
      </w:r>
      <w:r w:rsidR="005B1B5A">
        <w:t>5</w:t>
      </w:r>
      <w:r>
        <w:t>-</w:t>
      </w:r>
      <w:r w:rsidR="005B1B5A">
        <w:t>2:2</w:t>
      </w:r>
    </w:p>
    <w:p w:rsidR="0023431A" w:rsidRPr="00945F53" w:rsidRDefault="004D1202" w:rsidP="00CB00C6">
      <w:pPr>
        <w:pStyle w:val="Norml-behzsnlkl"/>
      </w:pPr>
      <w:r>
        <w:t>Lekció</w:t>
      </w:r>
      <w:r w:rsidRPr="00B20BBB">
        <w:rPr>
          <w:b w:val="0"/>
        </w:rPr>
        <w:t xml:space="preserve">: </w:t>
      </w:r>
      <w:r w:rsidR="00825BF0">
        <w:rPr>
          <w:b w:val="0"/>
        </w:rPr>
        <w:t>Ézs 6:1-13</w:t>
      </w:r>
    </w:p>
    <w:p w:rsidR="00CE31DA" w:rsidRDefault="00CE31DA" w:rsidP="0065599E"/>
    <w:p w:rsidR="0019520F" w:rsidRDefault="0019520F" w:rsidP="0065599E">
      <w:r>
        <w:t xml:space="preserve">Múlt héten </w:t>
      </w:r>
      <w:r w:rsidR="00EA497A">
        <w:t xml:space="preserve">János levelének tanulmányozásába kezdtünk bele. Ez a levél a kis-ázsiai keresztyének egy csoportjának íródott, akiket tévtanítók és gyülekezeti szakadások bizonytalanítottak el. </w:t>
      </w:r>
      <w:r w:rsidR="0033610C">
        <w:t xml:space="preserve">Segítségként János apostol egy levelet ír, melyben bemutatja az </w:t>
      </w:r>
      <w:r w:rsidR="000056AE">
        <w:t>igaz tanítást és helyes életet. Mi az igaz keresztyénség? – ez János első levelének fő témája.</w:t>
      </w:r>
    </w:p>
    <w:p w:rsidR="005B1B5A" w:rsidRDefault="00C74A82" w:rsidP="000056AE">
      <w:r>
        <w:t xml:space="preserve">A múlt heti bevezetésben láttuk, hogy az első dolog, amiről János ír, az Jézus Krisztus. Nélküle nincs igaz hit, sem bűnbocsánat, sem örök élet. Ő áll az igaz keresztyénség középpontjában. Ám ez több egy szlogennél, hiszen János három súlyos igazságot mondott el Jézusról. Először is azt, hogy ő az </w:t>
      </w:r>
      <w:r>
        <w:rPr>
          <w:i/>
        </w:rPr>
        <w:t>örök megoldás</w:t>
      </w:r>
      <w:r>
        <w:t xml:space="preserve">, akit Isten már a világ teremtése előtt elrendelt megváltóul a bűnös ember számára (Ef 1:3-11). </w:t>
      </w:r>
      <w:r w:rsidR="00EC5F35">
        <w:t>Jézus Krisztus nem egy B-terv, még kevésbé csupán a nyugati ember számára kínált megoldás, hanem ő az egyetlen út Istenhez minden ember számára, az egyetlen megoldás bűneink és azok büntetésének elvételére.</w:t>
      </w:r>
    </w:p>
    <w:p w:rsidR="00EC5F35" w:rsidRDefault="00EC5F35" w:rsidP="000056AE">
      <w:r>
        <w:t xml:space="preserve">Másodszor Jézus </w:t>
      </w:r>
      <w:r w:rsidRPr="0061051F">
        <w:rPr>
          <w:i/>
        </w:rPr>
        <w:t>a történelemben megjelent megoldás</w:t>
      </w:r>
      <w:r>
        <w:t xml:space="preserve">. Bár tökéletes isteni személy, mégis emberi testet vett magára, és teljesen részesévé lett az emberségünknek. Jézus Krisztus nem csupán egy ideológia, </w:t>
      </w:r>
      <w:r w:rsidR="0061051F">
        <w:t xml:space="preserve">egy eszme, ami távol van a mi kis világunktól és hétköznapi életünktől. Nem, Jézus Krisztus </w:t>
      </w:r>
      <w:r w:rsidR="0061051F">
        <w:rPr>
          <w:i/>
        </w:rPr>
        <w:t xml:space="preserve">ezt </w:t>
      </w:r>
      <w:r w:rsidR="0061051F">
        <w:t>a földi életet élte. A hétköznapokban elkövetett bűneinkért halt meg, támadott fel, és azokból váltott meg.</w:t>
      </w:r>
      <w:r w:rsidR="00594B4C">
        <w:t xml:space="preserve"> Jézus Krisztus földi élete válasz elé állít minket: szimplán jó ember nem lehetett – vagy gonosz szélhámos volt vagy Isten maga. És ha Isten maga, ahogy hisszük, akkor életed az övé.</w:t>
      </w:r>
    </w:p>
    <w:p w:rsidR="00594B4C" w:rsidRDefault="00594B4C" w:rsidP="000056AE">
      <w:r>
        <w:t xml:space="preserve">Harmadszor Jézus </w:t>
      </w:r>
      <w:r>
        <w:rPr>
          <w:i/>
        </w:rPr>
        <w:t>a személyesen megtapasztalt megoldás</w:t>
      </w:r>
      <w:r>
        <w:t>. A vele való kapcsolat több tantételek elfogadásánál, vagy érzelmi fellángolásnál – személyesen, a mindennapokban közösségben vagyunk vele, és tapasztal</w:t>
      </w:r>
      <w:r w:rsidR="003F7BE6">
        <w:t>n</w:t>
      </w:r>
      <w:r>
        <w:t>u</w:t>
      </w:r>
      <w:r w:rsidR="003F7BE6">
        <w:t>n</w:t>
      </w:r>
      <w:r>
        <w:t>k</w:t>
      </w:r>
      <w:r w:rsidR="003F7BE6">
        <w:t xml:space="preserve"> </w:t>
      </w:r>
      <w:r w:rsidR="003F7BE6">
        <w:rPr>
          <w:i/>
        </w:rPr>
        <w:t>kell</w:t>
      </w:r>
      <w:r>
        <w:t xml:space="preserve"> jelenlétét.</w:t>
      </w:r>
    </w:p>
    <w:p w:rsidR="00594B4C" w:rsidRDefault="00674252" w:rsidP="000056AE">
      <w:r>
        <w:t>Mindennek van egy közösségi oldala is. A Jézus Krisztusról való tanítás nem csupán személyes lelki életed szempontjából fontos</w:t>
      </w:r>
      <w:r w:rsidR="00586FD5">
        <w:t xml:space="preserve">, </w:t>
      </w:r>
      <w:r>
        <w:t xml:space="preserve">hanem </w:t>
      </w:r>
      <w:r w:rsidR="00586FD5">
        <w:t>János ezt azért írja, hogy „közösségetek legyen velünk” – azaz igazi lelki közösség, valódi gyülekezeti egység, testvéri kapcsolat csak az igaz tanításra épülhet fel.</w:t>
      </w:r>
    </w:p>
    <w:p w:rsidR="000920EA" w:rsidRPr="000920EA" w:rsidRDefault="00586FD5" w:rsidP="000920EA">
      <w:r>
        <w:t xml:space="preserve">Éppen ezért nem mindegy, hogy mit hiszünk, szeretett gyülekezet. </w:t>
      </w:r>
      <w:r w:rsidR="000920EA">
        <w:t xml:space="preserve">A keresztyénség egy tanításokra felépülő hit, amelyek érintik és megváltoztatják az életünket. Ezt fejti ki János a levelében. Vajon miről kezd el beszélni először? Mivel kezdődik a keresztyénség? Istennel. Figyeljétek meg, hogy János a levelében két nagy dolgot mond el Istenről. Az 1:5-ben ezt mondja: </w:t>
      </w:r>
      <w:r w:rsidR="000920EA">
        <w:rPr>
          <w:i/>
        </w:rPr>
        <w:t>„</w:t>
      </w:r>
      <w:r w:rsidR="000920EA" w:rsidRPr="000920EA">
        <w:rPr>
          <w:i/>
        </w:rPr>
        <w:t>Ez pedig az az üzenet, amelyet tőle hallottunk, és hirdetünk nektek, hogy Isten világosság, és nincs benne semmi sötétség.</w:t>
      </w:r>
      <w:r w:rsidR="000920EA">
        <w:rPr>
          <w:i/>
        </w:rPr>
        <w:t xml:space="preserve">” </w:t>
      </w:r>
      <w:r w:rsidR="000920EA">
        <w:t xml:space="preserve">A 3:11-ben pedig ezt: </w:t>
      </w:r>
      <w:r w:rsidR="000920EA">
        <w:rPr>
          <w:i/>
        </w:rPr>
        <w:t>„</w:t>
      </w:r>
      <w:r w:rsidR="000920EA" w:rsidRPr="000920EA">
        <w:rPr>
          <w:i/>
        </w:rPr>
        <w:t>Mert ez az az üzenet, amelyet kezdettől fogva hallottatok, hogy szeressük egymást.</w:t>
      </w:r>
      <w:r w:rsidR="000920EA">
        <w:rPr>
          <w:i/>
        </w:rPr>
        <w:t xml:space="preserve">” </w:t>
      </w:r>
      <w:r w:rsidR="000920EA">
        <w:t xml:space="preserve">Majd később hozzáteszi: </w:t>
      </w:r>
      <w:r w:rsidR="000920EA">
        <w:rPr>
          <w:i/>
        </w:rPr>
        <w:t>„mert Isten a szeretet”</w:t>
      </w:r>
      <w:r w:rsidR="000920EA">
        <w:t xml:space="preserve"> (1Jn 4:8). Isten a világosság, és Isten szeretet – e két tanítás közül most az elsővel kezdünk el foglalkozni.</w:t>
      </w:r>
    </w:p>
    <w:p w:rsidR="009375E6" w:rsidRDefault="009375E6" w:rsidP="009375E6">
      <w:pPr>
        <w:pStyle w:val="Heading2"/>
      </w:pPr>
      <w:r>
        <w:t>Isten a világosság</w:t>
      </w:r>
    </w:p>
    <w:p w:rsidR="000920EA" w:rsidRDefault="000920EA" w:rsidP="000920EA">
      <w:pPr>
        <w:rPr>
          <w:i/>
        </w:rPr>
      </w:pPr>
      <w:r>
        <w:t xml:space="preserve">Mit válaszolnál, ha megkérdeznének, hogy kicsoda Isten? Mit felelnél a gyermeked kérésére? </w:t>
      </w:r>
      <w:r w:rsidR="00C52C8D">
        <w:t xml:space="preserve">Nos, János a következőt mondja: </w:t>
      </w:r>
      <w:r w:rsidR="00C52C8D">
        <w:rPr>
          <w:i/>
        </w:rPr>
        <w:t>„</w:t>
      </w:r>
      <w:r w:rsidR="000E1FA0" w:rsidRPr="000E1FA0">
        <w:rPr>
          <w:i/>
        </w:rPr>
        <w:t>Isten világosság, és nincs benne semmi sötétség</w:t>
      </w:r>
      <w:r w:rsidR="00C52C8D">
        <w:rPr>
          <w:i/>
        </w:rPr>
        <w:t>”</w:t>
      </w:r>
      <w:r w:rsidR="000E1FA0">
        <w:rPr>
          <w:i/>
        </w:rPr>
        <w:t>.</w:t>
      </w:r>
    </w:p>
    <w:p w:rsidR="00354B30" w:rsidRDefault="00354B30" w:rsidP="000920EA">
      <w:r>
        <w:t>Ennek az állításnak van egy pozitív és egy negatív oldala. A pozitív azt mondja, hogy Isten világosság</w:t>
      </w:r>
      <w:r w:rsidR="005016A5">
        <w:t>: teljes erejű, ragyogó, elhomályosíthatatlan fény.</w:t>
      </w:r>
      <w:r>
        <w:t xml:space="preserve"> </w:t>
      </w:r>
      <w:r w:rsidR="00B31DD0">
        <w:t xml:space="preserve">A negatív pedig azt, hogy benne nincs semmit sötétség. </w:t>
      </w:r>
      <w:r w:rsidR="00496D0C">
        <w:t xml:space="preserve">Ez a kép több dolgot is eszünkbe juttat. Egyrészt utal Isten tisztaságára és szentségére. Ez az </w:t>
      </w:r>
      <w:r w:rsidR="00496D0C">
        <w:lastRenderedPageBreak/>
        <w:t xml:space="preserve">erkölcsi oldal. Isten tiszta, minden részében és tettében tökéletesen jó. Feddhetetlen, bűntelen, tökéletes. Távol van tőle minden hamis, gonosz, erkölcstelen. </w:t>
      </w:r>
      <w:r w:rsidR="00A96F5F">
        <w:t>Nincs köze a bűnhöz, nincs köze a sötétséghez.</w:t>
      </w:r>
      <w:r w:rsidR="00B31DD0">
        <w:t xml:space="preserve"> Nem a távol-K</w:t>
      </w:r>
      <w:bookmarkStart w:id="0" w:name="_GoBack"/>
      <w:bookmarkEnd w:id="0"/>
      <w:r w:rsidR="00B31DD0">
        <w:t>elet Jin-jang-ja, az egymnást kiegészítő két ellentétes erő. Hanem rossztól, bűntől, romlottságtól, gonosztól mentes tökéletes jóság és tisztaság.</w:t>
      </w:r>
    </w:p>
    <w:p w:rsidR="00A96F5F" w:rsidRDefault="00A96F5F" w:rsidP="000920EA">
      <w:r>
        <w:t xml:space="preserve">Másrészt Isten világossága utal az ő igazságára is. Ez az ún. intellektuális oldal. Minden, amit Isten mond, az megállja a helyét. Minden, amit számunkra a Bibliában közöl, az a valóság. Még akkor is, ha tapasztalataink, érzéseink vagy körülményeink mást mondanának is, mindig Istené az igazság. Ő nem hazudhat, nem mondhat tudatlanul butaságot. Ő </w:t>
      </w:r>
      <w:r w:rsidR="00BF4037">
        <w:t xml:space="preserve">a </w:t>
      </w:r>
      <w:r>
        <w:t>mindentudó, mindent látó, mindent felfogni képes teljes tökéletességű Isten.</w:t>
      </w:r>
    </w:p>
    <w:p w:rsidR="00A96F5F" w:rsidRDefault="00A96F5F" w:rsidP="000920EA">
      <w:r>
        <w:t xml:space="preserve">Végül a világosságnak </w:t>
      </w:r>
      <w:r w:rsidR="00BF4037">
        <w:t>van egy személyes oldala is. A fény felfedi a dolgokat, megmutatja azt, amit a sötétség leple eltakar. Isten világossága utal az ő kijelentésére is. Isten a fény, amely által megláthatjuk, kik is vagyunk valójában. Éppen ezért Isten világossága megítél minket. A fotósok tudják, hogy egy-egy előnytelen vonást, szépséghibát könnyen el lehet tüntetni, ha olyan szögből és fényviszonyokkal fotózzuk, hogy az a rész a homályban maradjon. Ám Isten nem ilyen: ő az éles, mindent felszínre hozó műtőlámpa, amely szembesít magunkkal, és megítéli gondolatainkat és tetteinket.</w:t>
      </w:r>
    </w:p>
    <w:p w:rsidR="00BF4037" w:rsidRPr="00354B30" w:rsidRDefault="00B31DD0" w:rsidP="000920EA">
      <w:r>
        <w:t>Ahogy Jánosnál megszokhattuk, mindez nem csupán tantétel, hanem gyakorlati következménye is van. Az, hogy Isten milyen, befolyásolja az életünket, elsősorban a bűnhöz való viszonyunkat. A következő versekben három „ha azt mondjuk” kezdetű mondatot olvashatunk. Ez a három mondat három téves elképzelést tükröz a bűnről. Három magatartást, amivel nem csupán János, hanem mi is szembesülünk.</w:t>
      </w:r>
    </w:p>
    <w:p w:rsidR="009375E6" w:rsidRDefault="009375E6" w:rsidP="009375E6">
      <w:pPr>
        <w:pStyle w:val="Heading2"/>
      </w:pPr>
      <w:r>
        <w:t>Könnyelműség</w:t>
      </w:r>
    </w:p>
    <w:p w:rsidR="00B31DD0" w:rsidRDefault="00B31DD0" w:rsidP="00B31DD0">
      <w:r>
        <w:t xml:space="preserve">Az első elképzelés így hangzik: </w:t>
      </w:r>
      <w:r>
        <w:rPr>
          <w:i/>
        </w:rPr>
        <w:t>„</w:t>
      </w:r>
      <w:r w:rsidR="0097418C" w:rsidRPr="0097418C">
        <w:rPr>
          <w:i/>
          <w:vertAlign w:val="superscript"/>
        </w:rPr>
        <w:t>6</w:t>
      </w:r>
      <w:r w:rsidR="0097418C" w:rsidRPr="0097418C">
        <w:rPr>
          <w:i/>
        </w:rPr>
        <w:t>Ha azt mondjuk, hogy közösségünk van vele, és sötétségben járunk, hazudunk, és nem az igazságot tesszük.</w:t>
      </w:r>
      <w:r>
        <w:rPr>
          <w:i/>
        </w:rPr>
        <w:t>”</w:t>
      </w:r>
      <w:r w:rsidR="0097418C">
        <w:rPr>
          <w:i/>
        </w:rPr>
        <w:t xml:space="preserve"> </w:t>
      </w:r>
      <w:r w:rsidR="0097418C">
        <w:t xml:space="preserve">Ez nem más, mint a </w:t>
      </w:r>
      <w:r w:rsidR="0097418C">
        <w:rPr>
          <w:i/>
        </w:rPr>
        <w:t>könnyelműség</w:t>
      </w:r>
      <w:r w:rsidR="0097418C">
        <w:t xml:space="preserve"> szava a bűnnel szemben. Ezek az emberek a sötétségben jártak. Az előbb láttuk, hogy mit jelent Isten világossága. Ezek szerint a sötétség az a környezet, amely megtagadja Isten igazságát és tisztaságát. Sötétségben járni annyit tesz, mint szokásszerűen ellenállni Isten szavának, rendszeresen </w:t>
      </w:r>
      <w:r w:rsidR="00554DF0">
        <w:t>olyan gondolatokat forgatni, olyan vágyakat dédelgetni, olyat tenni, ami szemben áll Isten lényével és igazságával. Ezek az emberek pedig mindeközben azt hajtogatták, hogy ez az életstílusuk nem akadályozza az Istennel való kapcsolatukat. Lényegében ezt mondták: „lehet Istennel való kapcsolat szent és tiszta élet nélkül”.</w:t>
      </w:r>
      <w:r w:rsidR="003F3ECF">
        <w:t xml:space="preserve"> Ugyanez a gondolat jelen</w:t>
      </w:r>
      <w:r w:rsidR="007313C0">
        <w:t xml:space="preserve"> van köztünk is: amikor nem vagyunk hajlandók szembenézni megszokott bűneinkkel; amikor azt gondoljuk, hogy lustaságom, büszkeségem, dicsekvésem, késéseim, felelőtlen pénzköltésem, rendetlenségem, rendszertelen igeolvasásom valójában nem olyan nagy dolog, nem befolyásolja keresztyénségemet. Ekkor ugyanazt mondjuk, mint e megtévedtek: szentség nélkül is lehet Istennel járni.</w:t>
      </w:r>
    </w:p>
    <w:p w:rsidR="00554DF0" w:rsidRDefault="00554DF0" w:rsidP="00B31DD0">
      <w:r>
        <w:t xml:space="preserve">Szeretett gyülekezet, ez a könnyelműség nem más, mint hazugság. </w:t>
      </w:r>
      <w:r w:rsidR="003F3ECF">
        <w:t xml:space="preserve">János feketén-fehéren azt mondja, hogy </w:t>
      </w:r>
      <w:r w:rsidR="007313C0">
        <w:t xml:space="preserve">ekkor hazudunk, és nem az igazságot tesszük. Ebből pedig következik, hogy az Istennel való kapcsolatunk megromlik, kárt szenved – netalán kiderül, hogy soha nem is volt. Istennel akkor és csak akkor lehet maradandó közösségünk, ha </w:t>
      </w:r>
      <w:r w:rsidR="00651C4A">
        <w:t xml:space="preserve">a világosságban járunk. Ez pedig – mint láttuk – azt jelenti, hogy helyesen gondolkozunk Istenről </w:t>
      </w:r>
      <w:r w:rsidR="00651C4A">
        <w:rPr>
          <w:i/>
        </w:rPr>
        <w:t xml:space="preserve">és </w:t>
      </w:r>
      <w:r w:rsidR="00651C4A">
        <w:t xml:space="preserve">aszerint járunk. A régiek hangsúlyozták, hogy a keresztyénség egyszerre </w:t>
      </w:r>
      <w:r w:rsidR="00651C4A">
        <w:rPr>
          <w:i/>
        </w:rPr>
        <w:t>ort</w:t>
      </w:r>
      <w:r w:rsidR="00DC5C71">
        <w:rPr>
          <w:i/>
        </w:rPr>
        <w:t>h</w:t>
      </w:r>
      <w:r w:rsidR="00651C4A">
        <w:rPr>
          <w:i/>
        </w:rPr>
        <w:t xml:space="preserve">odoxia </w:t>
      </w:r>
      <w:r w:rsidR="00651C4A">
        <w:t xml:space="preserve">és </w:t>
      </w:r>
      <w:r w:rsidR="00651C4A">
        <w:rPr>
          <w:i/>
        </w:rPr>
        <w:t>ort</w:t>
      </w:r>
      <w:r w:rsidR="00DC5C71">
        <w:rPr>
          <w:i/>
        </w:rPr>
        <w:t>h</w:t>
      </w:r>
      <w:r w:rsidR="00651C4A">
        <w:rPr>
          <w:i/>
        </w:rPr>
        <w:t>opraxia</w:t>
      </w:r>
      <w:r w:rsidR="00651C4A">
        <w:t>, azaz helyes tanítás (ort</w:t>
      </w:r>
      <w:r w:rsidR="00DC5C71">
        <w:t>h</w:t>
      </w:r>
      <w:r w:rsidR="00651C4A">
        <w:t xml:space="preserve">odoxia) és helyes </w:t>
      </w:r>
      <w:r w:rsidR="00DC5C71">
        <w:t>tett (orthopraxia).</w:t>
      </w:r>
    </w:p>
    <w:p w:rsidR="001050B6" w:rsidRDefault="00DC5C71" w:rsidP="00B31DD0">
      <w:r>
        <w:t xml:space="preserve">Sőt, János azt mondja, hogy az Isten akarata szerinti élet nemcsak az Istennel, hanem az egymással való közösségünk feltétele is: </w:t>
      </w:r>
      <w:r>
        <w:rPr>
          <w:i/>
        </w:rPr>
        <w:t>„</w:t>
      </w:r>
      <w:r w:rsidRPr="00DC5C71">
        <w:rPr>
          <w:i/>
          <w:vertAlign w:val="superscript"/>
        </w:rPr>
        <w:t>7</w:t>
      </w:r>
      <w:r w:rsidRPr="00DC5C71">
        <w:rPr>
          <w:i/>
        </w:rPr>
        <w:t>Ha pedig a világosságban járunk, amint ő maga a világosságban van, akkor közösségünk van egymással</w:t>
      </w:r>
      <w:r>
        <w:rPr>
          <w:i/>
        </w:rPr>
        <w:t>”</w:t>
      </w:r>
      <w:r>
        <w:t xml:space="preserve">. Nem azt mondja, hogy ha világosságban járunk, közösségünk van Istennel (noha ez is igaz), hanem azt, hogy ha világosságban járunk, akkor </w:t>
      </w:r>
      <w:r>
        <w:rPr>
          <w:i/>
        </w:rPr>
        <w:t xml:space="preserve">egymással is </w:t>
      </w:r>
      <w:r>
        <w:t xml:space="preserve">közösségünk van. Vagyis a megélt, engedelmes keresztyén élet egyik következménye a testvérekkel való eleven, erősödő viszony. A megtűrt bűnök, a könnyelműen kezelt vétkek és jellemgyengeségek ellenben rombolják a másokkal való kapcsolatunkat. </w:t>
      </w:r>
      <w:r w:rsidR="001050B6">
        <w:t xml:space="preserve">Ezt nem mindig gondoljuk így. Azt hisszük, hogy a csendességünk meg vagy meg nem tartása, a munkahelyen való viselkedésem, az otthonomban történő indulatoskodásom csupán magánügy, hiszen a gyülekezetből mások nem látják, nincs közvetlen hatással a </w:t>
      </w:r>
      <w:r w:rsidR="001050B6">
        <w:lastRenderedPageBreak/>
        <w:t xml:space="preserve">testvérekre. Azonban János ezt a gondolkodást is hamisnak mondja. Tévedsz, ha azt gondolod, a gyülekezeti közösség csupán az együtt töltött közös időre szorítkozik. Magadat csapod be, ha azt gondolod, hogy lelki mélypontodnak nincs hatása másokra. Tévedsz, ha csak a kirívóbb, mások által is látható bűneidre koncentrálsz, mondva, hogy ez számít. Nem! </w:t>
      </w:r>
      <w:r w:rsidR="00015FFF">
        <w:t>A legkisebb bűn könnyelmű kezelése is veszély az Istennel és</w:t>
      </w:r>
      <w:r w:rsidR="00466BE7">
        <w:t xml:space="preserve"> testvéreiddel való kapcsolatra – hiszen eltávolít Istentől, és így képtelenné tesz arra, hogy másokat igazán szeress és szolgálj.</w:t>
      </w:r>
    </w:p>
    <w:p w:rsidR="00DC5C71" w:rsidRPr="00DC5C71" w:rsidRDefault="001050B6" w:rsidP="00B31DD0">
      <w:r>
        <w:t>Ha figyeltétek, ezen a ponton János máris adott nekünk két tesztet lelki állapotunk felmérésére.</w:t>
      </w:r>
      <w:r w:rsidR="00466BE7">
        <w:t xml:space="preserve"> Meg akarod vizsgálni az életedet, hogy a világosságban jársz-e? Először is nézz az Istennel való közösségedre: milyenek imádságaid, csendességeid? Élvezed-e Isten közelségét? Ha inkább az unottság, egykedvűség, közöny jellemez, akkor vélhetően letértél a világosság útjáról. Hasonlóan vizsgáld meg a testvéreiddel való kapcsolatodat: inkább szorosabbra fonódnak testvéri kötelékeid, vagy eltávolodsz másoktól? Mi a megfigyelhető tendencia az életedben? Most van itt az ideje a megtérésnek, hogy útjainkat Isten törvényéhez igazítsuk. </w:t>
      </w:r>
      <w:r w:rsidR="00BB4E0C">
        <w:t>Ha könnyelműen vesszük a bűnt, akkor ez nem lehetséges.</w:t>
      </w:r>
    </w:p>
    <w:p w:rsidR="009375E6" w:rsidRDefault="009375E6" w:rsidP="009375E6">
      <w:pPr>
        <w:pStyle w:val="Heading2"/>
      </w:pPr>
      <w:r>
        <w:t>Hárítás</w:t>
      </w:r>
    </w:p>
    <w:p w:rsidR="00BB4E0C" w:rsidRDefault="00BB4E0C" w:rsidP="00BB4E0C">
      <w:r>
        <w:t xml:space="preserve">A második elképzelés a következő: </w:t>
      </w:r>
      <w:r>
        <w:rPr>
          <w:i/>
        </w:rPr>
        <w:t>„</w:t>
      </w:r>
      <w:r w:rsidRPr="00BB4E0C">
        <w:rPr>
          <w:i/>
          <w:vertAlign w:val="superscript"/>
        </w:rPr>
        <w:t>8</w:t>
      </w:r>
      <w:r w:rsidRPr="00BB4E0C">
        <w:rPr>
          <w:i/>
        </w:rPr>
        <w:t>Ha azt mondjuk, hogy nincs bűnünk, magunkat csapjuk be, és nincs meg bennünk az igazság.</w:t>
      </w:r>
      <w:r>
        <w:rPr>
          <w:i/>
        </w:rPr>
        <w:t xml:space="preserve">” </w:t>
      </w:r>
      <w:r w:rsidR="00587384">
        <w:t xml:space="preserve">Voltak, akik nem akarták elismerni a bűnösségüket. A következő vers a bűn megvallásáról beszél, tehát úgy tűnik, hogy ezek az emberek nem voltak készek beismerni vétkeiket. Mindezek fényében úgy tűnik, hogy itt </w:t>
      </w:r>
      <w:r w:rsidR="00587384">
        <w:rPr>
          <w:i/>
        </w:rPr>
        <w:t xml:space="preserve">a bűn hárításáról </w:t>
      </w:r>
      <w:r w:rsidR="00587384">
        <w:t xml:space="preserve">van szó. Ezek </w:t>
      </w:r>
      <w:r w:rsidR="008A338E">
        <w:t>az emberek menekültek vétkük felelőssége alól, azt mondták nincs bűnük, nem vállalták fel tetteiket. Magukat csapták be.</w:t>
      </w:r>
    </w:p>
    <w:p w:rsidR="000E5BB3" w:rsidRDefault="008A338E" w:rsidP="00BB4E0C">
      <w:r>
        <w:t>Ismerős, ugye? „Tudom, hogy ezt kellett volna tenni,” – mondja valaki – „de én nem ez a típus vagyok.”; „de ebben a helyzetben nem volt más választásom”; „de a férjem/feleségem kezdte”; „de engem senki nem tanított meg erre”; „</w:t>
      </w:r>
      <w:r w:rsidR="000E5BB3">
        <w:t>de ez a gyülekezet hibája” – és még sorolhatnánk. Ha csak úgy elméletileg vizsgáljuk azt a gondolatot, hogy nincs bűnünk, akkor könnyen rávágjuk, hogy mi nem mondunk ilyet – ám a gyakorlatban mégis ott van a másra hárítás, a kifogáskeresés, a más szálkájával való foglalkozás. Ez pedig nem más, mint hárítás a gyakorlatban. Ott van bennünk a mélyen beleégetett tévhit, hogy mi alapvetően jók vagyunk. Ez nemcsak hitetleneknél figyelhető meg, hanem sajnos sokszor hívőknél, akik ugyanúgy tolják a bűnt, és nem készek beismerni vétküket.</w:t>
      </w:r>
    </w:p>
    <w:p w:rsidR="009C3409" w:rsidRDefault="009C3409" w:rsidP="00BB4E0C">
      <w:r>
        <w:t xml:space="preserve">Ám mindez nem tesz minket bűn nélküliekké. Figyeljétek meg, János azt mondja: </w:t>
      </w:r>
      <w:r w:rsidRPr="009C3409">
        <w:rPr>
          <w:i/>
        </w:rPr>
        <w:t>„Ha azt</w:t>
      </w:r>
      <w:r w:rsidR="000E5BB3" w:rsidRPr="009C3409">
        <w:rPr>
          <w:i/>
        </w:rPr>
        <w:t xml:space="preserve"> </w:t>
      </w:r>
      <w:r w:rsidRPr="009C3409">
        <w:rPr>
          <w:i/>
        </w:rPr>
        <w:t xml:space="preserve">mondjuk, hogy nincs bűnünk … nincs meg bennünk az </w:t>
      </w:r>
      <w:r w:rsidRPr="009C3409">
        <w:rPr>
          <w:b/>
          <w:i/>
        </w:rPr>
        <w:t>igazság</w:t>
      </w:r>
      <w:r w:rsidRPr="009C3409">
        <w:rPr>
          <w:i/>
        </w:rPr>
        <w:t>.”</w:t>
      </w:r>
      <w:r>
        <w:rPr>
          <w:i/>
        </w:rPr>
        <w:t xml:space="preserve"> </w:t>
      </w:r>
      <w:r>
        <w:t>Vagyis okolhatsz mást, foghatod a körülményeidre, megnyerheted a vitát, ám ezzel csak egy dolgot értél el: egyre távolabb lökted magadat az igazságtól. Nem a bűn, hanem az igazság nincs meg benned.</w:t>
      </w:r>
    </w:p>
    <w:p w:rsidR="008A338E" w:rsidRDefault="00217482" w:rsidP="00BB4E0C">
      <w:r>
        <w:t xml:space="preserve">Ezt a kérdést feszegeti William Golding angol írónak „A legyek ura” c. műve, ami valójában egy gyerektörténetbe ágyazott ítéletmondás. Egy csapat gyerek egy repülőszerencsétlenség következtében egy lakatlan szigeten landol, ahol elkezdik megteremteni a maguk társadalmát. Ártatlan gyerekek? Ó, nem – ezek a gyerekek gúnyolják, kirekesztik, üldözik, sőt két esetben meg is ölik egymást. </w:t>
      </w:r>
    </w:p>
    <w:p w:rsidR="00217482" w:rsidRPr="00217482" w:rsidRDefault="00217482" w:rsidP="00217482">
      <w:pPr>
        <w:pStyle w:val="Quote"/>
        <w:rPr>
          <w:i w:val="0"/>
        </w:rPr>
      </w:pPr>
      <w:r>
        <w:rPr>
          <w:i w:val="0"/>
        </w:rPr>
        <w:t xml:space="preserve"> „[Golding] </w:t>
      </w:r>
      <w:r w:rsidRPr="00217482">
        <w:rPr>
          <w:i w:val="0"/>
        </w:rPr>
        <w:t>Hitt abban, hogy a társadalom jobbításán, a társadalom</w:t>
      </w:r>
      <w:r>
        <w:rPr>
          <w:i w:val="0"/>
        </w:rPr>
        <w:t xml:space="preserve"> </w:t>
      </w:r>
      <w:r w:rsidRPr="00217482">
        <w:rPr>
          <w:i w:val="0"/>
        </w:rPr>
        <w:t>rákfenéinek felszámolásán keresztül az ember</w:t>
      </w:r>
      <w:r>
        <w:rPr>
          <w:i w:val="0"/>
        </w:rPr>
        <w:t xml:space="preserve"> </w:t>
      </w:r>
      <w:r w:rsidRPr="00217482">
        <w:rPr>
          <w:i w:val="0"/>
        </w:rPr>
        <w:t>képes lehet tökéletesíteni önmagát. Hozzáállása más</w:t>
      </w:r>
      <w:r>
        <w:rPr>
          <w:i w:val="0"/>
        </w:rPr>
        <w:t xml:space="preserve"> </w:t>
      </w:r>
      <w:r w:rsidRPr="00217482">
        <w:rPr>
          <w:i w:val="0"/>
        </w:rPr>
        <w:t>utópisták, így például H. G. Wells optimizmusát idézte.</w:t>
      </w:r>
      <w:r>
        <w:rPr>
          <w:i w:val="0"/>
        </w:rPr>
        <w:t xml:space="preserve"> </w:t>
      </w:r>
    </w:p>
    <w:p w:rsidR="00217482" w:rsidRPr="00217482" w:rsidRDefault="00217482" w:rsidP="00217482">
      <w:pPr>
        <w:pStyle w:val="Quote"/>
        <w:rPr>
          <w:i w:val="0"/>
        </w:rPr>
      </w:pPr>
      <w:r w:rsidRPr="00217482">
        <w:rPr>
          <w:i w:val="0"/>
        </w:rPr>
        <w:t>A második világháború azonban megváltoztatta nézeteit.</w:t>
      </w:r>
      <w:r>
        <w:rPr>
          <w:i w:val="0"/>
        </w:rPr>
        <w:t xml:space="preserve"> </w:t>
      </w:r>
      <w:r w:rsidRPr="00217482">
        <w:rPr>
          <w:i w:val="0"/>
        </w:rPr>
        <w:t>Felismerte, mire is vagyunk képesek embertársainkkal szemben. Atrocitásokért nem kell Új-Guinea</w:t>
      </w:r>
      <w:r>
        <w:rPr>
          <w:i w:val="0"/>
        </w:rPr>
        <w:t xml:space="preserve"> </w:t>
      </w:r>
      <w:r w:rsidRPr="00217482">
        <w:rPr>
          <w:i w:val="0"/>
        </w:rPr>
        <w:t>fejvadász törzseihez vagy az Amazonas primitív törzseihez</w:t>
      </w:r>
      <w:r>
        <w:rPr>
          <w:i w:val="0"/>
        </w:rPr>
        <w:t xml:space="preserve"> </w:t>
      </w:r>
      <w:r w:rsidRPr="00217482">
        <w:rPr>
          <w:i w:val="0"/>
        </w:rPr>
        <w:t>fordulnunk – m</w:t>
      </w:r>
      <w:r>
        <w:rPr>
          <w:i w:val="0"/>
        </w:rPr>
        <w:t>ű</w:t>
      </w:r>
      <w:r w:rsidRPr="00217482">
        <w:rPr>
          <w:i w:val="0"/>
        </w:rPr>
        <w:t>velt és kulturált emberek, orvosok,</w:t>
      </w:r>
      <w:r>
        <w:rPr>
          <w:i w:val="0"/>
        </w:rPr>
        <w:t xml:space="preserve"> </w:t>
      </w:r>
      <w:r w:rsidRPr="00217482">
        <w:rPr>
          <w:i w:val="0"/>
        </w:rPr>
        <w:t>ügyvédek, nagy múltú magaskultúrák képvisel</w:t>
      </w:r>
      <w:r>
        <w:rPr>
          <w:i w:val="0"/>
        </w:rPr>
        <w:t>ő</w:t>
      </w:r>
      <w:r w:rsidRPr="00217482">
        <w:rPr>
          <w:i w:val="0"/>
        </w:rPr>
        <w:t>i</w:t>
      </w:r>
      <w:r>
        <w:rPr>
          <w:i w:val="0"/>
        </w:rPr>
        <w:t xml:space="preserve"> </w:t>
      </w:r>
      <w:r w:rsidRPr="00217482">
        <w:rPr>
          <w:i w:val="0"/>
        </w:rPr>
        <w:t>követtek el hideg szakszer</w:t>
      </w:r>
      <w:r>
        <w:rPr>
          <w:i w:val="0"/>
        </w:rPr>
        <w:t>ű</w:t>
      </w:r>
      <w:r w:rsidRPr="00217482">
        <w:rPr>
          <w:i w:val="0"/>
        </w:rPr>
        <w:t>séggel szörny</w:t>
      </w:r>
      <w:r>
        <w:rPr>
          <w:i w:val="0"/>
        </w:rPr>
        <w:t>ű</w:t>
      </w:r>
      <w:r w:rsidRPr="00217482">
        <w:rPr>
          <w:i w:val="0"/>
        </w:rPr>
        <w:t>ségeket</w:t>
      </w:r>
      <w:r>
        <w:rPr>
          <w:i w:val="0"/>
        </w:rPr>
        <w:t xml:space="preserve"> </w:t>
      </w:r>
      <w:r w:rsidRPr="00217482">
        <w:rPr>
          <w:i w:val="0"/>
        </w:rPr>
        <w:t>hasonló sorban él</w:t>
      </w:r>
      <w:r>
        <w:rPr>
          <w:i w:val="0"/>
        </w:rPr>
        <w:t>ő</w:t>
      </w:r>
      <w:r w:rsidRPr="00217482">
        <w:rPr>
          <w:i w:val="0"/>
        </w:rPr>
        <w:t xml:space="preserve"> társaikkal szemben.</w:t>
      </w:r>
    </w:p>
    <w:p w:rsidR="00217482" w:rsidRPr="00217482" w:rsidRDefault="00217482" w:rsidP="00217482">
      <w:pPr>
        <w:pStyle w:val="Quote"/>
        <w:rPr>
          <w:i w:val="0"/>
        </w:rPr>
      </w:pPr>
      <w:r w:rsidRPr="00217482">
        <w:rPr>
          <w:i w:val="0"/>
        </w:rPr>
        <w:t>Így ír: „Kénytelen vagyok azt mondani: bárki, aki</w:t>
      </w:r>
      <w:r>
        <w:rPr>
          <w:i w:val="0"/>
        </w:rPr>
        <w:t xml:space="preserve"> </w:t>
      </w:r>
      <w:r w:rsidRPr="00217482">
        <w:rPr>
          <w:i w:val="0"/>
        </w:rPr>
        <w:t>ezeket az éveket megélve nem ismerte fel, hogy az ember</w:t>
      </w:r>
      <w:r>
        <w:rPr>
          <w:i w:val="0"/>
        </w:rPr>
        <w:t xml:space="preserve"> </w:t>
      </w:r>
      <w:r w:rsidRPr="00217482">
        <w:rPr>
          <w:i w:val="0"/>
        </w:rPr>
        <w:t>ugyanúgy termeli a b</w:t>
      </w:r>
      <w:r>
        <w:rPr>
          <w:i w:val="0"/>
        </w:rPr>
        <w:t>ű</w:t>
      </w:r>
      <w:r w:rsidRPr="00217482">
        <w:rPr>
          <w:i w:val="0"/>
        </w:rPr>
        <w:t>nt, mint méh a mézet, az</w:t>
      </w:r>
      <w:r>
        <w:rPr>
          <w:i w:val="0"/>
        </w:rPr>
        <w:t xml:space="preserve"> </w:t>
      </w:r>
      <w:r w:rsidRPr="00217482">
        <w:rPr>
          <w:i w:val="0"/>
        </w:rPr>
        <w:t>vagy vak, vagy nem épelméj</w:t>
      </w:r>
      <w:r>
        <w:rPr>
          <w:i w:val="0"/>
        </w:rPr>
        <w:t>ű</w:t>
      </w:r>
      <w:r w:rsidRPr="00217482">
        <w:rPr>
          <w:i w:val="0"/>
        </w:rPr>
        <w:t>.”</w:t>
      </w:r>
      <w:r>
        <w:rPr>
          <w:i w:val="0"/>
        </w:rPr>
        <w:t>”</w:t>
      </w:r>
      <w:r>
        <w:rPr>
          <w:rStyle w:val="FootnoteReference"/>
          <w:i w:val="0"/>
        </w:rPr>
        <w:footnoteReference w:id="1"/>
      </w:r>
    </w:p>
    <w:p w:rsidR="0033610C" w:rsidRPr="008C7FCB" w:rsidRDefault="00E238B8" w:rsidP="00E238B8">
      <w:r>
        <w:lastRenderedPageBreak/>
        <w:t xml:space="preserve">Szembesülnünk és emlékeznünk kell újra és újra természetünk </w:t>
      </w:r>
      <w:r w:rsidR="008C7FCB">
        <w:t xml:space="preserve">veleszületett romlottságával. Nem tehetjük a hárítást megszokott cselekedetünkké! Nem lehet, hogy amikor valamire rámutatnak, az első szavam a védekezésé és a kifogásé legyen! Ezért mondja János, hogy meg kell vallani a bűnünket. Nos, megvallani a bűnt nem csak annyit jelent, hogy elismerjük. Hanem azt, hogy meglátjuk súlyát, gonoszságát, utálatosságát, azon bánkódunk, és Isten elé visszük. </w:t>
      </w:r>
      <w:r w:rsidR="008C7FCB">
        <w:rPr>
          <w:i/>
        </w:rPr>
        <w:t xml:space="preserve">Ez </w:t>
      </w:r>
      <w:r w:rsidR="008C7FCB">
        <w:t>a megoldás a bűnre, nem a hárítás.</w:t>
      </w:r>
    </w:p>
    <w:p w:rsidR="009375E6" w:rsidRDefault="009375E6" w:rsidP="009375E6">
      <w:pPr>
        <w:pStyle w:val="Heading2"/>
      </w:pPr>
      <w:r>
        <w:t>Tagadás</w:t>
      </w:r>
    </w:p>
    <w:p w:rsidR="008C7FCB" w:rsidRDefault="0077614A" w:rsidP="008C7FCB">
      <w:r>
        <w:t xml:space="preserve">A harmadik magatartás a legsúlyosabb: </w:t>
      </w:r>
      <w:r>
        <w:rPr>
          <w:i/>
        </w:rPr>
        <w:t>„</w:t>
      </w:r>
      <w:r w:rsidRPr="0077614A">
        <w:rPr>
          <w:i/>
        </w:rPr>
        <w:t>Ha azt mondjuk, hogy nem vétkeztünk</w:t>
      </w:r>
      <w:r>
        <w:rPr>
          <w:i/>
        </w:rPr>
        <w:t>.”</w:t>
      </w:r>
      <w:r w:rsidR="00185F1F">
        <w:rPr>
          <w:i/>
        </w:rPr>
        <w:t xml:space="preserve"> </w:t>
      </w:r>
      <w:r w:rsidR="00185F1F">
        <w:t>Ez</w:t>
      </w:r>
      <w:r w:rsidR="00C3184C">
        <w:t xml:space="preserve">ek a </w:t>
      </w:r>
      <w:r w:rsidR="00C3184C">
        <w:rPr>
          <w:i/>
        </w:rPr>
        <w:t xml:space="preserve">tagadás </w:t>
      </w:r>
      <w:r w:rsidR="00C3184C">
        <w:t xml:space="preserve">szavai: </w:t>
      </w:r>
      <w:r w:rsidR="00185F1F">
        <w:t>nem csupán a bűnben való felelősséget tagadja, hanem a bűnös cselekedeteket általában. Ezzel azt mondták: „Nem követtünk el bűnt, életünk tettei rendben vannak.” Ezen emberek számára nem létezik a bűn</w:t>
      </w:r>
      <w:r w:rsidR="00B84356">
        <w:t xml:space="preserve"> a szó szoros értelmében: nincs bűn, ami büntetést érdemelne; ami Isten haragját felgerjesztené; ami kárhozatra méltóvá tenne.</w:t>
      </w:r>
    </w:p>
    <w:p w:rsidR="00C3184C" w:rsidRDefault="00C3184C" w:rsidP="008C7FCB">
      <w:r>
        <w:t>Mennyire súlyos ez a tévedés? Abból láthatjuk, hogy János azt mondja, hogy ezzel Istent tesszük hazuggá. Istent tesszük hazuggá, mert ha nem követtünk el bűnt</w:t>
      </w:r>
      <w:r w:rsidR="00A55E31">
        <w:t xml:space="preserve">, akkor nincs miért Istent engesztelni, ez esetben nincs szükség Krisztusra, és az ő halála csupán egy volt a sok értelmetlen halál közül. Ekkor Krisztus hiába halt meg. </w:t>
      </w:r>
    </w:p>
    <w:p w:rsidR="00A55E31" w:rsidRPr="00185F1F" w:rsidRDefault="00A55E31" w:rsidP="008C7FCB">
      <w:r>
        <w:t>Azt is mondja János, hogy ekkor Isten igéje sincs meg bennünk, hiszen Isten igéje feltárja szívünket, és megvilágítja bűnünket – ám ha tagadjuk a bűnt, sem Isten, sem az ő beszéde nem lakozik bennünk.</w:t>
      </w:r>
    </w:p>
    <w:p w:rsidR="009375E6" w:rsidRDefault="009375E6" w:rsidP="009375E6">
      <w:pPr>
        <w:pStyle w:val="Heading2"/>
      </w:pPr>
      <w:r>
        <w:t>A megoldás</w:t>
      </w:r>
    </w:p>
    <w:p w:rsidR="00A55E31" w:rsidRDefault="00A55E31" w:rsidP="00A55E31">
      <w:r>
        <w:t xml:space="preserve">Könnyelműség, hárítás, tagadás – ezt a három téves hozzáállást láttuk a bűnnel való viszonyban. Ám akkor mi a helyes viszonyulás? </w:t>
      </w:r>
      <w:r w:rsidR="00C77160">
        <w:t xml:space="preserve">Ezzel zárja le János ezt a részt: </w:t>
      </w:r>
      <w:r w:rsidR="00C77160">
        <w:rPr>
          <w:i/>
        </w:rPr>
        <w:t>„</w:t>
      </w:r>
      <w:r w:rsidR="00C77160" w:rsidRPr="00C77160">
        <w:rPr>
          <w:i/>
          <w:vertAlign w:val="superscript"/>
        </w:rPr>
        <w:t>1</w:t>
      </w:r>
      <w:r w:rsidR="00C77160">
        <w:rPr>
          <w:i/>
        </w:rPr>
        <w:t>…</w:t>
      </w:r>
      <w:r w:rsidR="00C77160" w:rsidRPr="00C77160">
        <w:rPr>
          <w:i/>
        </w:rPr>
        <w:t xml:space="preserve">És ha vétkezik valaki, van szószólónk az Atyánál, az igaz Jézus Krisztus, </w:t>
      </w:r>
      <w:r w:rsidR="00C77160" w:rsidRPr="00C77160">
        <w:rPr>
          <w:i/>
          <w:vertAlign w:val="superscript"/>
        </w:rPr>
        <w:t>2</w:t>
      </w:r>
      <w:r w:rsidR="00C77160" w:rsidRPr="00C77160">
        <w:rPr>
          <w:i/>
        </w:rPr>
        <w:t>mert ő engesztelő áldozat a mi vétkeinkért, de nemcsak a mienkért, hanem az egész világéért is.</w:t>
      </w:r>
      <w:r w:rsidR="00C77160">
        <w:rPr>
          <w:i/>
        </w:rPr>
        <w:t xml:space="preserve">” </w:t>
      </w:r>
      <w:r w:rsidR="00C77160">
        <w:t>Nem szabad legyinteni a bűnre, hazugság a hárítás, bolondság, ha tagadjuk – hanem azt tehetjük, hogy odavisszük azokat Jézus Krisztushoz.</w:t>
      </w:r>
    </w:p>
    <w:p w:rsidR="00C77160" w:rsidRDefault="00C77160" w:rsidP="00A55E31">
      <w:r>
        <w:t>János két dolgot említ Krisztus kapcsán. Először is azt, hogy ő engesztelő áldozat a vétkeinkért. Ez a kifejezés megragadja Jézus Krisztus áldozatának lényegét. Az ő eljövetelére, halálára és feltámadására azért volt szükség, mert Istent ki kellett engesztelni. A bűn nem valami csekélység, amit majd Isten úgyis megbocsát. Hanem a bűn sötétsége éles ellentétben áll Isten ragyogó világosságával. Ő megveti, utálja, gyűlöli a bűnt, sőt haragszik rá és annak elkövetőjére. Lehet, hogy e földi élet 70-80 évében az ember keveset tapasztal meg Isten izzó haragjából, ám a Szentírás szinte minden lapon emlékeztet, hogy Isten örök kárhozattal bünteti meg a bűnt. Hacsak nincs valaki, aki kiengesztelje Istent a bűnösért. Ez a valaki Jézus Krisztus. Ha benne hiszel, neki adod át az életedet,</w:t>
      </w:r>
      <w:r w:rsidR="00BD6117">
        <w:t xml:space="preserve"> megtörténik a kibékülés Isten és közötted: a haragvó Isten mennyei Atyáddá lesz.</w:t>
      </w:r>
    </w:p>
    <w:p w:rsidR="00BD6117" w:rsidRDefault="00BD6117" w:rsidP="00A55E31">
      <w:r>
        <w:t xml:space="preserve">Ám János még egy dolgot mond Jézusról: ő a szószólónk. A használt szó a </w:t>
      </w:r>
      <w:r>
        <w:rPr>
          <w:i/>
        </w:rPr>
        <w:t>paraklétosz</w:t>
      </w:r>
      <w:r>
        <w:t>, az a segítő, aki az ember mellé állt bajában. Pontosan azért, mert Jézus Krisztus most is ott van az Atyánál, és mert ő a mi szószólónk, tudhatjuk, hogy van a bűnre megoldás. Ha el is követünk újabb bűnt, ha épp egy nagy bukásban vagyunk, ám ő képvisel minket, esedezik értünk, most és mindig van ereje a szabadításra.</w:t>
      </w:r>
    </w:p>
    <w:p w:rsidR="00BD6117" w:rsidRPr="00BD6117" w:rsidRDefault="00BD6117" w:rsidP="00A55E31">
      <w:r>
        <w:t xml:space="preserve">Mi tehát a helyes viszonyulás a bűnhöz? Az, ha azt őszintén bevalljuk, meglátjuk, és Krisztusban bízva Isten bocsánatát kérjük. Ám itt nem ér véget a történet. János emlékeztet: </w:t>
      </w:r>
      <w:r>
        <w:rPr>
          <w:i/>
        </w:rPr>
        <w:t xml:space="preserve">„Gyermekeim, ezt azért írom nektek, hogy ne vétkezzetek.” </w:t>
      </w:r>
      <w:r>
        <w:t xml:space="preserve">A bűnbánat </w:t>
      </w:r>
      <w:r w:rsidR="0061036B">
        <w:t>lényege az, hogy a bűn súlyát látva, azt megutálva, Isten szeretetének nagyságát élvezve elhagyjuk a bűnt, és Krisztusnak éljünk. Igaz, hogy hazugság azt mondani, hogy nincs bűnünk. Ám hazugság az is, ha azt gondoljuk, hogy Krisztus áldozata miatt nyugodtan élhetünk a bűnnek. Nem!</w:t>
      </w:r>
      <w:r w:rsidR="00A77710">
        <w:t xml:space="preserve"> Az, hogy mi vétkeztünk, ám az örökkévaló Fiú bűnhődött, az ő teste kapott korbácsot és szegeket, lelke pedig az izzó isteni haragot, olyan nagyságát mutatja az isteni szeretetnek, amelynek Isten minden gyermekét arra kell indítania, hogy azt mondja a bűnre: kicsit se belőle! Ámen.</w:t>
      </w:r>
    </w:p>
    <w:sectPr w:rsidR="00BD6117" w:rsidRPr="00BD6117"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4922" w:rsidRDefault="00AF4922" w:rsidP="00AF27D4">
      <w:r>
        <w:separator/>
      </w:r>
    </w:p>
  </w:endnote>
  <w:endnote w:type="continuationSeparator" w:id="0">
    <w:p w:rsidR="00AF4922" w:rsidRDefault="00AF4922"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B82" w:rsidRDefault="00DF1B82"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825BF0">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4922" w:rsidRPr="004F5C0B" w:rsidRDefault="00AF4922" w:rsidP="004F5C0B">
      <w:pPr>
        <w:pStyle w:val="Footer"/>
        <w:ind w:firstLine="0"/>
      </w:pPr>
    </w:p>
  </w:footnote>
  <w:footnote w:type="continuationSeparator" w:id="0">
    <w:p w:rsidR="00AF4922" w:rsidRDefault="00AF4922" w:rsidP="004F5C0B">
      <w:pPr>
        <w:ind w:firstLine="0"/>
      </w:pPr>
      <w:r>
        <w:continuationSeparator/>
      </w:r>
    </w:p>
  </w:footnote>
  <w:footnote w:id="1">
    <w:p w:rsidR="00217482" w:rsidRPr="00217482" w:rsidRDefault="00217482">
      <w:pPr>
        <w:pStyle w:val="FootnoteText"/>
      </w:pPr>
      <w:r>
        <w:rPr>
          <w:rStyle w:val="FootnoteReference"/>
        </w:rPr>
        <w:footnoteRef/>
      </w:r>
      <w:r>
        <w:t xml:space="preserve"> Idézi Fóti Péter: „</w:t>
      </w:r>
      <w:r>
        <w:rPr>
          <w:i/>
        </w:rPr>
        <w:t xml:space="preserve">A legyek ura </w:t>
      </w:r>
      <w:r>
        <w:t>vagy Summerhill”</w:t>
      </w:r>
      <w:r w:rsidR="00E238B8">
        <w:t xml:space="preserve"> </w:t>
      </w:r>
      <w:hyperlink r:id="rId1" w:history="1">
        <w:r w:rsidR="00E238B8" w:rsidRPr="00F35E8E">
          <w:rPr>
            <w:rStyle w:val="Hyperlink"/>
          </w:rPr>
          <w:t>http://www.foti-peter.hu/foti_golding_neilli_bookformat.pdf</w:t>
        </w:r>
      </w:hyperlink>
      <w:r w:rsidR="00E238B8">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3452"/>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9D3"/>
    <w:rsid w:val="00006D94"/>
    <w:rsid w:val="0000704C"/>
    <w:rsid w:val="00007066"/>
    <w:rsid w:val="00007147"/>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36"/>
    <w:rsid w:val="00015606"/>
    <w:rsid w:val="00015836"/>
    <w:rsid w:val="0001597C"/>
    <w:rsid w:val="00015AC2"/>
    <w:rsid w:val="00015C8E"/>
    <w:rsid w:val="00015FFF"/>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41"/>
    <w:rsid w:val="00024A9F"/>
    <w:rsid w:val="00024B80"/>
    <w:rsid w:val="00024C32"/>
    <w:rsid w:val="00024CFC"/>
    <w:rsid w:val="00024D08"/>
    <w:rsid w:val="00024E12"/>
    <w:rsid w:val="00024EBB"/>
    <w:rsid w:val="00025039"/>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18C"/>
    <w:rsid w:val="00032BEF"/>
    <w:rsid w:val="00032F61"/>
    <w:rsid w:val="00032F88"/>
    <w:rsid w:val="00033331"/>
    <w:rsid w:val="000335AD"/>
    <w:rsid w:val="00033688"/>
    <w:rsid w:val="00033906"/>
    <w:rsid w:val="00033C45"/>
    <w:rsid w:val="00033E80"/>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40A"/>
    <w:rsid w:val="000458CF"/>
    <w:rsid w:val="00045CD5"/>
    <w:rsid w:val="00045D69"/>
    <w:rsid w:val="0004682A"/>
    <w:rsid w:val="000469A6"/>
    <w:rsid w:val="00046D5F"/>
    <w:rsid w:val="00046E0F"/>
    <w:rsid w:val="00047377"/>
    <w:rsid w:val="000474D5"/>
    <w:rsid w:val="000474E9"/>
    <w:rsid w:val="00047846"/>
    <w:rsid w:val="000478C5"/>
    <w:rsid w:val="00050508"/>
    <w:rsid w:val="000506E4"/>
    <w:rsid w:val="000508A5"/>
    <w:rsid w:val="00050936"/>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86F"/>
    <w:rsid w:val="00057A85"/>
    <w:rsid w:val="00057B27"/>
    <w:rsid w:val="00057F10"/>
    <w:rsid w:val="00060423"/>
    <w:rsid w:val="000607D9"/>
    <w:rsid w:val="000609E4"/>
    <w:rsid w:val="00060B7A"/>
    <w:rsid w:val="00061009"/>
    <w:rsid w:val="00061299"/>
    <w:rsid w:val="000613E8"/>
    <w:rsid w:val="00061561"/>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CD9"/>
    <w:rsid w:val="0007108F"/>
    <w:rsid w:val="000711B5"/>
    <w:rsid w:val="00071D3A"/>
    <w:rsid w:val="000722F4"/>
    <w:rsid w:val="000727AC"/>
    <w:rsid w:val="00072F74"/>
    <w:rsid w:val="00073062"/>
    <w:rsid w:val="000733C3"/>
    <w:rsid w:val="00073676"/>
    <w:rsid w:val="00073747"/>
    <w:rsid w:val="00073868"/>
    <w:rsid w:val="000740DA"/>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1E89"/>
    <w:rsid w:val="000920EA"/>
    <w:rsid w:val="000926E5"/>
    <w:rsid w:val="000927CE"/>
    <w:rsid w:val="00092879"/>
    <w:rsid w:val="0009290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3A8E"/>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4F"/>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4009"/>
    <w:rsid w:val="000B41D9"/>
    <w:rsid w:val="000B44C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DE4"/>
    <w:rsid w:val="000C3F5E"/>
    <w:rsid w:val="000C4011"/>
    <w:rsid w:val="000C436C"/>
    <w:rsid w:val="000C46A1"/>
    <w:rsid w:val="000C47C6"/>
    <w:rsid w:val="000C482C"/>
    <w:rsid w:val="000C4B3B"/>
    <w:rsid w:val="000C4FCF"/>
    <w:rsid w:val="000C523C"/>
    <w:rsid w:val="000C56ED"/>
    <w:rsid w:val="000C5972"/>
    <w:rsid w:val="000C5BC8"/>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8B2"/>
    <w:rsid w:val="000D39BD"/>
    <w:rsid w:val="000D3D92"/>
    <w:rsid w:val="000D3E6B"/>
    <w:rsid w:val="000D42A1"/>
    <w:rsid w:val="000D432A"/>
    <w:rsid w:val="000D469D"/>
    <w:rsid w:val="000D49DF"/>
    <w:rsid w:val="000D4AD1"/>
    <w:rsid w:val="000D4F46"/>
    <w:rsid w:val="000D5232"/>
    <w:rsid w:val="000D5596"/>
    <w:rsid w:val="000D5885"/>
    <w:rsid w:val="000D589E"/>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8B4"/>
    <w:rsid w:val="000E1C3A"/>
    <w:rsid w:val="000E1FA0"/>
    <w:rsid w:val="000E205A"/>
    <w:rsid w:val="000E211B"/>
    <w:rsid w:val="000E2AAD"/>
    <w:rsid w:val="000E2BD3"/>
    <w:rsid w:val="000E2C2B"/>
    <w:rsid w:val="000E3078"/>
    <w:rsid w:val="000E3ADB"/>
    <w:rsid w:val="000E3BB9"/>
    <w:rsid w:val="000E3E02"/>
    <w:rsid w:val="000E3E45"/>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BB3"/>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E1C"/>
    <w:rsid w:val="000F7FFC"/>
    <w:rsid w:val="0010037F"/>
    <w:rsid w:val="001004AE"/>
    <w:rsid w:val="0010122C"/>
    <w:rsid w:val="00101436"/>
    <w:rsid w:val="0010161B"/>
    <w:rsid w:val="00101AEA"/>
    <w:rsid w:val="00101B8E"/>
    <w:rsid w:val="00101F07"/>
    <w:rsid w:val="00102091"/>
    <w:rsid w:val="001023C3"/>
    <w:rsid w:val="00102719"/>
    <w:rsid w:val="00102889"/>
    <w:rsid w:val="00102E06"/>
    <w:rsid w:val="0010306B"/>
    <w:rsid w:val="00103308"/>
    <w:rsid w:val="0010349A"/>
    <w:rsid w:val="00103572"/>
    <w:rsid w:val="0010370B"/>
    <w:rsid w:val="00103982"/>
    <w:rsid w:val="00103A63"/>
    <w:rsid w:val="00103EC8"/>
    <w:rsid w:val="0010418E"/>
    <w:rsid w:val="0010494D"/>
    <w:rsid w:val="0010495E"/>
    <w:rsid w:val="00104D6F"/>
    <w:rsid w:val="00104E27"/>
    <w:rsid w:val="001050B6"/>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900"/>
    <w:rsid w:val="00113979"/>
    <w:rsid w:val="00113BE3"/>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A6"/>
    <w:rsid w:val="001209A4"/>
    <w:rsid w:val="00120DAD"/>
    <w:rsid w:val="0012239E"/>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2CB7"/>
    <w:rsid w:val="001330F5"/>
    <w:rsid w:val="001333C4"/>
    <w:rsid w:val="001334E1"/>
    <w:rsid w:val="0013379A"/>
    <w:rsid w:val="00133FAD"/>
    <w:rsid w:val="001340C1"/>
    <w:rsid w:val="0013414C"/>
    <w:rsid w:val="00134514"/>
    <w:rsid w:val="00134E4F"/>
    <w:rsid w:val="0013521A"/>
    <w:rsid w:val="0013542A"/>
    <w:rsid w:val="00135527"/>
    <w:rsid w:val="001356F9"/>
    <w:rsid w:val="00135892"/>
    <w:rsid w:val="00135C3C"/>
    <w:rsid w:val="00135FBD"/>
    <w:rsid w:val="001361F4"/>
    <w:rsid w:val="00136298"/>
    <w:rsid w:val="001366E5"/>
    <w:rsid w:val="00136CC3"/>
    <w:rsid w:val="00136E2F"/>
    <w:rsid w:val="00137126"/>
    <w:rsid w:val="0013740A"/>
    <w:rsid w:val="0013747B"/>
    <w:rsid w:val="001377B4"/>
    <w:rsid w:val="001378EE"/>
    <w:rsid w:val="0014012A"/>
    <w:rsid w:val="0014022C"/>
    <w:rsid w:val="0014088C"/>
    <w:rsid w:val="00140E54"/>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97A"/>
    <w:rsid w:val="00145CDE"/>
    <w:rsid w:val="00146067"/>
    <w:rsid w:val="001465F6"/>
    <w:rsid w:val="00147017"/>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13F"/>
    <w:rsid w:val="0015630A"/>
    <w:rsid w:val="001565B6"/>
    <w:rsid w:val="001566F0"/>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5A7"/>
    <w:rsid w:val="0016281D"/>
    <w:rsid w:val="00162963"/>
    <w:rsid w:val="00162BD4"/>
    <w:rsid w:val="00162D81"/>
    <w:rsid w:val="00163076"/>
    <w:rsid w:val="00163114"/>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EFE"/>
    <w:rsid w:val="00166071"/>
    <w:rsid w:val="001660FB"/>
    <w:rsid w:val="00166489"/>
    <w:rsid w:val="00166AFD"/>
    <w:rsid w:val="00166B20"/>
    <w:rsid w:val="0016798B"/>
    <w:rsid w:val="00167AF9"/>
    <w:rsid w:val="00167FBC"/>
    <w:rsid w:val="001700D3"/>
    <w:rsid w:val="00170223"/>
    <w:rsid w:val="00170504"/>
    <w:rsid w:val="00170A2D"/>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E93"/>
    <w:rsid w:val="00172F19"/>
    <w:rsid w:val="00173279"/>
    <w:rsid w:val="0017343A"/>
    <w:rsid w:val="001738F2"/>
    <w:rsid w:val="00173A66"/>
    <w:rsid w:val="00173D24"/>
    <w:rsid w:val="00173E00"/>
    <w:rsid w:val="00173FF2"/>
    <w:rsid w:val="00174182"/>
    <w:rsid w:val="001741C7"/>
    <w:rsid w:val="001749A1"/>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414E"/>
    <w:rsid w:val="001846B6"/>
    <w:rsid w:val="00184862"/>
    <w:rsid w:val="001848E7"/>
    <w:rsid w:val="00184990"/>
    <w:rsid w:val="00184A6C"/>
    <w:rsid w:val="00184EAC"/>
    <w:rsid w:val="00185033"/>
    <w:rsid w:val="001853A1"/>
    <w:rsid w:val="001857D6"/>
    <w:rsid w:val="001858DF"/>
    <w:rsid w:val="001859E2"/>
    <w:rsid w:val="00185F1F"/>
    <w:rsid w:val="00186246"/>
    <w:rsid w:val="001863F4"/>
    <w:rsid w:val="0018647A"/>
    <w:rsid w:val="00186948"/>
    <w:rsid w:val="00186C5F"/>
    <w:rsid w:val="00186E8C"/>
    <w:rsid w:val="00187106"/>
    <w:rsid w:val="00187173"/>
    <w:rsid w:val="00187319"/>
    <w:rsid w:val="00187479"/>
    <w:rsid w:val="0018760B"/>
    <w:rsid w:val="00187738"/>
    <w:rsid w:val="0018786A"/>
    <w:rsid w:val="001879FE"/>
    <w:rsid w:val="00187B33"/>
    <w:rsid w:val="00187E9C"/>
    <w:rsid w:val="0019092F"/>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20F"/>
    <w:rsid w:val="00195414"/>
    <w:rsid w:val="001955F8"/>
    <w:rsid w:val="00195B49"/>
    <w:rsid w:val="00195D2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7AF"/>
    <w:rsid w:val="001A18B1"/>
    <w:rsid w:val="001A18FB"/>
    <w:rsid w:val="001A19DC"/>
    <w:rsid w:val="001A22DF"/>
    <w:rsid w:val="001A29EC"/>
    <w:rsid w:val="001A2CF7"/>
    <w:rsid w:val="001A2F92"/>
    <w:rsid w:val="001A367E"/>
    <w:rsid w:val="001A37E8"/>
    <w:rsid w:val="001A3DC8"/>
    <w:rsid w:val="001A41DF"/>
    <w:rsid w:val="001A43AC"/>
    <w:rsid w:val="001A459B"/>
    <w:rsid w:val="001A4963"/>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25"/>
    <w:rsid w:val="001B00F3"/>
    <w:rsid w:val="001B0166"/>
    <w:rsid w:val="001B05EF"/>
    <w:rsid w:val="001B064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AC2"/>
    <w:rsid w:val="001C2ED9"/>
    <w:rsid w:val="001C2FB2"/>
    <w:rsid w:val="001C311A"/>
    <w:rsid w:val="001C34FC"/>
    <w:rsid w:val="001C35BB"/>
    <w:rsid w:val="001C3654"/>
    <w:rsid w:val="001C38F1"/>
    <w:rsid w:val="001C39A4"/>
    <w:rsid w:val="001C39CF"/>
    <w:rsid w:val="001C3B14"/>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E01"/>
    <w:rsid w:val="001D2FA7"/>
    <w:rsid w:val="001D33A7"/>
    <w:rsid w:val="001D36D7"/>
    <w:rsid w:val="001D37A7"/>
    <w:rsid w:val="001D3BEA"/>
    <w:rsid w:val="001D3D3A"/>
    <w:rsid w:val="001D3D69"/>
    <w:rsid w:val="001D41D6"/>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2C4"/>
    <w:rsid w:val="001E443C"/>
    <w:rsid w:val="001E4795"/>
    <w:rsid w:val="001E4CE3"/>
    <w:rsid w:val="001E542D"/>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C02"/>
    <w:rsid w:val="001F2024"/>
    <w:rsid w:val="001F2164"/>
    <w:rsid w:val="001F2279"/>
    <w:rsid w:val="001F23E3"/>
    <w:rsid w:val="001F23FA"/>
    <w:rsid w:val="001F248A"/>
    <w:rsid w:val="001F25A4"/>
    <w:rsid w:val="001F26C1"/>
    <w:rsid w:val="001F2759"/>
    <w:rsid w:val="001F2997"/>
    <w:rsid w:val="001F2B12"/>
    <w:rsid w:val="001F2BB7"/>
    <w:rsid w:val="001F2E0F"/>
    <w:rsid w:val="001F3221"/>
    <w:rsid w:val="001F32F8"/>
    <w:rsid w:val="001F387F"/>
    <w:rsid w:val="001F3A84"/>
    <w:rsid w:val="001F3B12"/>
    <w:rsid w:val="001F3FD0"/>
    <w:rsid w:val="001F421A"/>
    <w:rsid w:val="001F426E"/>
    <w:rsid w:val="001F47E1"/>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B7A"/>
    <w:rsid w:val="00201E68"/>
    <w:rsid w:val="00201EFE"/>
    <w:rsid w:val="0020211B"/>
    <w:rsid w:val="00202273"/>
    <w:rsid w:val="0020240B"/>
    <w:rsid w:val="002024B9"/>
    <w:rsid w:val="00202638"/>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152"/>
    <w:rsid w:val="00211454"/>
    <w:rsid w:val="0021156F"/>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482"/>
    <w:rsid w:val="00217761"/>
    <w:rsid w:val="002177BA"/>
    <w:rsid w:val="00217873"/>
    <w:rsid w:val="0021796F"/>
    <w:rsid w:val="00217B2C"/>
    <w:rsid w:val="00217C1A"/>
    <w:rsid w:val="0022013E"/>
    <w:rsid w:val="00220168"/>
    <w:rsid w:val="002204D3"/>
    <w:rsid w:val="00220622"/>
    <w:rsid w:val="00220648"/>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6371"/>
    <w:rsid w:val="00226636"/>
    <w:rsid w:val="00226F15"/>
    <w:rsid w:val="0022746B"/>
    <w:rsid w:val="00227FF9"/>
    <w:rsid w:val="002308A8"/>
    <w:rsid w:val="00230B89"/>
    <w:rsid w:val="00230C28"/>
    <w:rsid w:val="00230C83"/>
    <w:rsid w:val="00230E7F"/>
    <w:rsid w:val="00230EBA"/>
    <w:rsid w:val="002312BE"/>
    <w:rsid w:val="00231386"/>
    <w:rsid w:val="00231449"/>
    <w:rsid w:val="0023150E"/>
    <w:rsid w:val="0023150F"/>
    <w:rsid w:val="0023153E"/>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C4"/>
    <w:rsid w:val="002542E9"/>
    <w:rsid w:val="0025432A"/>
    <w:rsid w:val="00254360"/>
    <w:rsid w:val="002543DD"/>
    <w:rsid w:val="00254407"/>
    <w:rsid w:val="002546FC"/>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EF"/>
    <w:rsid w:val="00260795"/>
    <w:rsid w:val="00260802"/>
    <w:rsid w:val="00260836"/>
    <w:rsid w:val="00260E6E"/>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794"/>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48D"/>
    <w:rsid w:val="002775E1"/>
    <w:rsid w:val="00277915"/>
    <w:rsid w:val="00277B22"/>
    <w:rsid w:val="00280389"/>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89"/>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7F3"/>
    <w:rsid w:val="00294913"/>
    <w:rsid w:val="00294C0F"/>
    <w:rsid w:val="00294D4A"/>
    <w:rsid w:val="00295790"/>
    <w:rsid w:val="00295B63"/>
    <w:rsid w:val="00295BA8"/>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239A"/>
    <w:rsid w:val="002A24E3"/>
    <w:rsid w:val="002A28EA"/>
    <w:rsid w:val="002A2BA8"/>
    <w:rsid w:val="002A3076"/>
    <w:rsid w:val="002A307E"/>
    <w:rsid w:val="002A31AF"/>
    <w:rsid w:val="002A34F2"/>
    <w:rsid w:val="002A34F6"/>
    <w:rsid w:val="002A434A"/>
    <w:rsid w:val="002A455C"/>
    <w:rsid w:val="002A5045"/>
    <w:rsid w:val="002A529C"/>
    <w:rsid w:val="002A5355"/>
    <w:rsid w:val="002A549F"/>
    <w:rsid w:val="002A55B5"/>
    <w:rsid w:val="002A55B6"/>
    <w:rsid w:val="002A55EA"/>
    <w:rsid w:val="002A5622"/>
    <w:rsid w:val="002A58A3"/>
    <w:rsid w:val="002A5EFF"/>
    <w:rsid w:val="002A5FAE"/>
    <w:rsid w:val="002A601B"/>
    <w:rsid w:val="002A607E"/>
    <w:rsid w:val="002A6477"/>
    <w:rsid w:val="002A6A18"/>
    <w:rsid w:val="002A6B40"/>
    <w:rsid w:val="002A6FA7"/>
    <w:rsid w:val="002A707A"/>
    <w:rsid w:val="002A7368"/>
    <w:rsid w:val="002A743C"/>
    <w:rsid w:val="002A7513"/>
    <w:rsid w:val="002A7538"/>
    <w:rsid w:val="002A7794"/>
    <w:rsid w:val="002A7984"/>
    <w:rsid w:val="002A79B0"/>
    <w:rsid w:val="002A7F51"/>
    <w:rsid w:val="002A7F52"/>
    <w:rsid w:val="002B00B5"/>
    <w:rsid w:val="002B04B6"/>
    <w:rsid w:val="002B0AE8"/>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EE2"/>
    <w:rsid w:val="002B4188"/>
    <w:rsid w:val="002B41E8"/>
    <w:rsid w:val="002B42C3"/>
    <w:rsid w:val="002B49C0"/>
    <w:rsid w:val="002B4C12"/>
    <w:rsid w:val="002B4DAC"/>
    <w:rsid w:val="002B5265"/>
    <w:rsid w:val="002B5360"/>
    <w:rsid w:val="002B5478"/>
    <w:rsid w:val="002B5873"/>
    <w:rsid w:val="002B590E"/>
    <w:rsid w:val="002B5920"/>
    <w:rsid w:val="002B5B3D"/>
    <w:rsid w:val="002B5D0D"/>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659"/>
    <w:rsid w:val="002C4928"/>
    <w:rsid w:val="002C4A2B"/>
    <w:rsid w:val="002C4C94"/>
    <w:rsid w:val="002C4D02"/>
    <w:rsid w:val="002C4EED"/>
    <w:rsid w:val="002C54E3"/>
    <w:rsid w:val="002C59A8"/>
    <w:rsid w:val="002C5C56"/>
    <w:rsid w:val="002C5F4B"/>
    <w:rsid w:val="002C600E"/>
    <w:rsid w:val="002C6250"/>
    <w:rsid w:val="002C63D5"/>
    <w:rsid w:val="002C63F2"/>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C80"/>
    <w:rsid w:val="002D0C8C"/>
    <w:rsid w:val="002D0CF2"/>
    <w:rsid w:val="002D1219"/>
    <w:rsid w:val="002D15A7"/>
    <w:rsid w:val="002D181A"/>
    <w:rsid w:val="002D19D3"/>
    <w:rsid w:val="002D21AE"/>
    <w:rsid w:val="002D230D"/>
    <w:rsid w:val="002D255E"/>
    <w:rsid w:val="002D256B"/>
    <w:rsid w:val="002D25BA"/>
    <w:rsid w:val="002D273E"/>
    <w:rsid w:val="002D29A3"/>
    <w:rsid w:val="002D29F6"/>
    <w:rsid w:val="002D2A4F"/>
    <w:rsid w:val="002D2BD4"/>
    <w:rsid w:val="002D3387"/>
    <w:rsid w:val="002D366C"/>
    <w:rsid w:val="002D38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402"/>
    <w:rsid w:val="002D7758"/>
    <w:rsid w:val="002D7CA1"/>
    <w:rsid w:val="002D7CED"/>
    <w:rsid w:val="002D7F79"/>
    <w:rsid w:val="002E029F"/>
    <w:rsid w:val="002E02CD"/>
    <w:rsid w:val="002E0676"/>
    <w:rsid w:val="002E07CC"/>
    <w:rsid w:val="002E087A"/>
    <w:rsid w:val="002E0DF4"/>
    <w:rsid w:val="002E1149"/>
    <w:rsid w:val="002E140E"/>
    <w:rsid w:val="002E1897"/>
    <w:rsid w:val="002E215E"/>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C53"/>
    <w:rsid w:val="002E73AE"/>
    <w:rsid w:val="002E77EB"/>
    <w:rsid w:val="002F05A2"/>
    <w:rsid w:val="002F093F"/>
    <w:rsid w:val="002F0A14"/>
    <w:rsid w:val="002F0E76"/>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0A5"/>
    <w:rsid w:val="002F72DB"/>
    <w:rsid w:val="002F7D3F"/>
    <w:rsid w:val="003007EA"/>
    <w:rsid w:val="003008C0"/>
    <w:rsid w:val="003008F2"/>
    <w:rsid w:val="00300F7A"/>
    <w:rsid w:val="00301148"/>
    <w:rsid w:val="003014D2"/>
    <w:rsid w:val="0030150D"/>
    <w:rsid w:val="00301524"/>
    <w:rsid w:val="00301834"/>
    <w:rsid w:val="00301C94"/>
    <w:rsid w:val="003022FA"/>
    <w:rsid w:val="0030259E"/>
    <w:rsid w:val="00302638"/>
    <w:rsid w:val="00302C2B"/>
    <w:rsid w:val="00302CA2"/>
    <w:rsid w:val="00302CE0"/>
    <w:rsid w:val="003033C2"/>
    <w:rsid w:val="0030345F"/>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8E8"/>
    <w:rsid w:val="003109D4"/>
    <w:rsid w:val="003109E6"/>
    <w:rsid w:val="00310A33"/>
    <w:rsid w:val="00310A9B"/>
    <w:rsid w:val="00310D45"/>
    <w:rsid w:val="00310F30"/>
    <w:rsid w:val="00310F73"/>
    <w:rsid w:val="00311E3E"/>
    <w:rsid w:val="0031211C"/>
    <w:rsid w:val="00312140"/>
    <w:rsid w:val="00312ADF"/>
    <w:rsid w:val="003135F2"/>
    <w:rsid w:val="00313768"/>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C6D"/>
    <w:rsid w:val="00317F9B"/>
    <w:rsid w:val="003203DC"/>
    <w:rsid w:val="00320ABF"/>
    <w:rsid w:val="00320E08"/>
    <w:rsid w:val="0032133E"/>
    <w:rsid w:val="003213D8"/>
    <w:rsid w:val="00321454"/>
    <w:rsid w:val="0032169F"/>
    <w:rsid w:val="003222A1"/>
    <w:rsid w:val="00322607"/>
    <w:rsid w:val="0032264C"/>
    <w:rsid w:val="0032275F"/>
    <w:rsid w:val="003228CB"/>
    <w:rsid w:val="0032345F"/>
    <w:rsid w:val="0032378C"/>
    <w:rsid w:val="00324092"/>
    <w:rsid w:val="003243A3"/>
    <w:rsid w:val="00324756"/>
    <w:rsid w:val="0032489D"/>
    <w:rsid w:val="00324AD8"/>
    <w:rsid w:val="00324CD2"/>
    <w:rsid w:val="00324DF6"/>
    <w:rsid w:val="00324EC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2CC"/>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D45"/>
    <w:rsid w:val="00332F92"/>
    <w:rsid w:val="00332FB9"/>
    <w:rsid w:val="003334DB"/>
    <w:rsid w:val="0033351D"/>
    <w:rsid w:val="003339BD"/>
    <w:rsid w:val="00333A61"/>
    <w:rsid w:val="00333B08"/>
    <w:rsid w:val="00333B90"/>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8CF"/>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A82"/>
    <w:rsid w:val="00344CED"/>
    <w:rsid w:val="00344DAD"/>
    <w:rsid w:val="00344F39"/>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3EF"/>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4B30"/>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4"/>
    <w:rsid w:val="00363E0B"/>
    <w:rsid w:val="00363F2C"/>
    <w:rsid w:val="003646EE"/>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B2C"/>
    <w:rsid w:val="00370D6C"/>
    <w:rsid w:val="00370D70"/>
    <w:rsid w:val="0037101A"/>
    <w:rsid w:val="00371075"/>
    <w:rsid w:val="003713E4"/>
    <w:rsid w:val="003717C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A2"/>
    <w:rsid w:val="0037630F"/>
    <w:rsid w:val="003774F2"/>
    <w:rsid w:val="00377633"/>
    <w:rsid w:val="00377C9C"/>
    <w:rsid w:val="00377CEE"/>
    <w:rsid w:val="00377CF1"/>
    <w:rsid w:val="00377DB9"/>
    <w:rsid w:val="00377E06"/>
    <w:rsid w:val="00380146"/>
    <w:rsid w:val="00380352"/>
    <w:rsid w:val="0038044E"/>
    <w:rsid w:val="00380485"/>
    <w:rsid w:val="0038058F"/>
    <w:rsid w:val="00380897"/>
    <w:rsid w:val="00380BFE"/>
    <w:rsid w:val="00381097"/>
    <w:rsid w:val="00381199"/>
    <w:rsid w:val="0038133E"/>
    <w:rsid w:val="003815D7"/>
    <w:rsid w:val="003818A3"/>
    <w:rsid w:val="00381ABD"/>
    <w:rsid w:val="00381D94"/>
    <w:rsid w:val="00381E9B"/>
    <w:rsid w:val="003821EC"/>
    <w:rsid w:val="0038233F"/>
    <w:rsid w:val="00382344"/>
    <w:rsid w:val="0038272D"/>
    <w:rsid w:val="00382753"/>
    <w:rsid w:val="00382EA7"/>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654"/>
    <w:rsid w:val="00393BE0"/>
    <w:rsid w:val="00393C54"/>
    <w:rsid w:val="00393F23"/>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DE9"/>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B0221"/>
    <w:rsid w:val="003B050C"/>
    <w:rsid w:val="003B05D8"/>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00"/>
    <w:rsid w:val="003B421E"/>
    <w:rsid w:val="003B44F6"/>
    <w:rsid w:val="003B4607"/>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37A"/>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D0AB8"/>
    <w:rsid w:val="003D0DD3"/>
    <w:rsid w:val="003D0E11"/>
    <w:rsid w:val="003D0F94"/>
    <w:rsid w:val="003D187D"/>
    <w:rsid w:val="003D1CEC"/>
    <w:rsid w:val="003D2410"/>
    <w:rsid w:val="003D2861"/>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5893"/>
    <w:rsid w:val="003D59B5"/>
    <w:rsid w:val="003D5E11"/>
    <w:rsid w:val="003D5F32"/>
    <w:rsid w:val="003D615F"/>
    <w:rsid w:val="003D65F0"/>
    <w:rsid w:val="003D6877"/>
    <w:rsid w:val="003D6908"/>
    <w:rsid w:val="003D6960"/>
    <w:rsid w:val="003D6A6F"/>
    <w:rsid w:val="003D7095"/>
    <w:rsid w:val="003D772E"/>
    <w:rsid w:val="003D78A9"/>
    <w:rsid w:val="003E00AA"/>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A07"/>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651"/>
    <w:rsid w:val="003F476D"/>
    <w:rsid w:val="003F4DB2"/>
    <w:rsid w:val="003F50C3"/>
    <w:rsid w:val="003F51C9"/>
    <w:rsid w:val="003F527C"/>
    <w:rsid w:val="003F5714"/>
    <w:rsid w:val="003F572B"/>
    <w:rsid w:val="003F5B5C"/>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A4"/>
    <w:rsid w:val="00402020"/>
    <w:rsid w:val="00402169"/>
    <w:rsid w:val="004029C2"/>
    <w:rsid w:val="00402C21"/>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0C6F"/>
    <w:rsid w:val="004114EE"/>
    <w:rsid w:val="00411649"/>
    <w:rsid w:val="004117F8"/>
    <w:rsid w:val="0041190F"/>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0E9"/>
    <w:rsid w:val="0041421B"/>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86B"/>
    <w:rsid w:val="0042386D"/>
    <w:rsid w:val="004239EA"/>
    <w:rsid w:val="00423B10"/>
    <w:rsid w:val="00423F3E"/>
    <w:rsid w:val="00424794"/>
    <w:rsid w:val="0042486B"/>
    <w:rsid w:val="00424A28"/>
    <w:rsid w:val="00425089"/>
    <w:rsid w:val="004255AF"/>
    <w:rsid w:val="00425656"/>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5C60"/>
    <w:rsid w:val="0043617F"/>
    <w:rsid w:val="004362E8"/>
    <w:rsid w:val="00436418"/>
    <w:rsid w:val="004369E2"/>
    <w:rsid w:val="00437328"/>
    <w:rsid w:val="00437353"/>
    <w:rsid w:val="004374B7"/>
    <w:rsid w:val="004374F8"/>
    <w:rsid w:val="004374F9"/>
    <w:rsid w:val="00437528"/>
    <w:rsid w:val="00437647"/>
    <w:rsid w:val="00437901"/>
    <w:rsid w:val="00437E29"/>
    <w:rsid w:val="00437E7B"/>
    <w:rsid w:val="00437FA0"/>
    <w:rsid w:val="004408E2"/>
    <w:rsid w:val="0044097B"/>
    <w:rsid w:val="00441215"/>
    <w:rsid w:val="004413D4"/>
    <w:rsid w:val="00441686"/>
    <w:rsid w:val="00441C29"/>
    <w:rsid w:val="00441E75"/>
    <w:rsid w:val="00442063"/>
    <w:rsid w:val="004421B2"/>
    <w:rsid w:val="004421E7"/>
    <w:rsid w:val="004429FE"/>
    <w:rsid w:val="00442C46"/>
    <w:rsid w:val="00442C52"/>
    <w:rsid w:val="00442E58"/>
    <w:rsid w:val="004433E7"/>
    <w:rsid w:val="004435E8"/>
    <w:rsid w:val="004436B4"/>
    <w:rsid w:val="004438DA"/>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CBB"/>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58C"/>
    <w:rsid w:val="00456FAA"/>
    <w:rsid w:val="0045701B"/>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BF5"/>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BE7"/>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817"/>
    <w:rsid w:val="00480075"/>
    <w:rsid w:val="0048035B"/>
    <w:rsid w:val="00480400"/>
    <w:rsid w:val="00480526"/>
    <w:rsid w:val="00480926"/>
    <w:rsid w:val="00480DCE"/>
    <w:rsid w:val="0048104D"/>
    <w:rsid w:val="0048114A"/>
    <w:rsid w:val="004815C5"/>
    <w:rsid w:val="00481879"/>
    <w:rsid w:val="00481AE0"/>
    <w:rsid w:val="00481DE5"/>
    <w:rsid w:val="00481F7C"/>
    <w:rsid w:val="00481F8E"/>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1CD"/>
    <w:rsid w:val="00485965"/>
    <w:rsid w:val="00485A73"/>
    <w:rsid w:val="004864EE"/>
    <w:rsid w:val="00486B2F"/>
    <w:rsid w:val="00486F43"/>
    <w:rsid w:val="004872F7"/>
    <w:rsid w:val="00487331"/>
    <w:rsid w:val="004873C5"/>
    <w:rsid w:val="0048774C"/>
    <w:rsid w:val="0048797D"/>
    <w:rsid w:val="004904CC"/>
    <w:rsid w:val="004905FA"/>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386"/>
    <w:rsid w:val="0049648B"/>
    <w:rsid w:val="004964BB"/>
    <w:rsid w:val="00496916"/>
    <w:rsid w:val="00496D0C"/>
    <w:rsid w:val="00496FB2"/>
    <w:rsid w:val="00496FF9"/>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63E"/>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3E1"/>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81D"/>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7D3"/>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A08"/>
    <w:rsid w:val="004E2B3E"/>
    <w:rsid w:val="004E2CB5"/>
    <w:rsid w:val="004E2D09"/>
    <w:rsid w:val="004E2E1E"/>
    <w:rsid w:val="004E3189"/>
    <w:rsid w:val="004E34F1"/>
    <w:rsid w:val="004E3553"/>
    <w:rsid w:val="004E36EF"/>
    <w:rsid w:val="004E3858"/>
    <w:rsid w:val="004E39B4"/>
    <w:rsid w:val="004E3FAC"/>
    <w:rsid w:val="004E43F3"/>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0D6"/>
    <w:rsid w:val="004F2691"/>
    <w:rsid w:val="004F26B6"/>
    <w:rsid w:val="004F27A1"/>
    <w:rsid w:val="004F292F"/>
    <w:rsid w:val="004F295F"/>
    <w:rsid w:val="004F29EB"/>
    <w:rsid w:val="004F2C2E"/>
    <w:rsid w:val="004F2F4F"/>
    <w:rsid w:val="004F358A"/>
    <w:rsid w:val="004F3611"/>
    <w:rsid w:val="004F37C0"/>
    <w:rsid w:val="004F3D1A"/>
    <w:rsid w:val="004F3F1B"/>
    <w:rsid w:val="004F41AE"/>
    <w:rsid w:val="004F448E"/>
    <w:rsid w:val="004F4A9D"/>
    <w:rsid w:val="004F4BFB"/>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6A5"/>
    <w:rsid w:val="00501853"/>
    <w:rsid w:val="00501BDE"/>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6E1"/>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DFF"/>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2CEF"/>
    <w:rsid w:val="00523177"/>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57"/>
    <w:rsid w:val="00526EE5"/>
    <w:rsid w:val="0052706C"/>
    <w:rsid w:val="0052774E"/>
    <w:rsid w:val="00527842"/>
    <w:rsid w:val="005278F0"/>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D69"/>
    <w:rsid w:val="00536FE8"/>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9C5"/>
    <w:rsid w:val="00543B09"/>
    <w:rsid w:val="00543CAC"/>
    <w:rsid w:val="00543CD1"/>
    <w:rsid w:val="00543D11"/>
    <w:rsid w:val="0054411C"/>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4EF"/>
    <w:rsid w:val="00556528"/>
    <w:rsid w:val="00556545"/>
    <w:rsid w:val="005568B0"/>
    <w:rsid w:val="005569C9"/>
    <w:rsid w:val="00556CBC"/>
    <w:rsid w:val="00556DDE"/>
    <w:rsid w:val="00557154"/>
    <w:rsid w:val="005572D8"/>
    <w:rsid w:val="00557303"/>
    <w:rsid w:val="005573A5"/>
    <w:rsid w:val="0055797B"/>
    <w:rsid w:val="00557AE8"/>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6FD5"/>
    <w:rsid w:val="00587264"/>
    <w:rsid w:val="00587384"/>
    <w:rsid w:val="005873CB"/>
    <w:rsid w:val="005873D3"/>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A41"/>
    <w:rsid w:val="00594B4C"/>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A10"/>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8B5"/>
    <w:rsid w:val="005C1C29"/>
    <w:rsid w:val="005C2054"/>
    <w:rsid w:val="005C2425"/>
    <w:rsid w:val="005C248F"/>
    <w:rsid w:val="005C2E46"/>
    <w:rsid w:val="005C3386"/>
    <w:rsid w:val="005C3551"/>
    <w:rsid w:val="005C37F1"/>
    <w:rsid w:val="005C3863"/>
    <w:rsid w:val="005C3885"/>
    <w:rsid w:val="005C3B41"/>
    <w:rsid w:val="005C404F"/>
    <w:rsid w:val="005C4350"/>
    <w:rsid w:val="005C43B1"/>
    <w:rsid w:val="005C496E"/>
    <w:rsid w:val="005C49B0"/>
    <w:rsid w:val="005C4B5D"/>
    <w:rsid w:val="005C4C5A"/>
    <w:rsid w:val="005C4F66"/>
    <w:rsid w:val="005C51DE"/>
    <w:rsid w:val="005C51EC"/>
    <w:rsid w:val="005C52CA"/>
    <w:rsid w:val="005C5557"/>
    <w:rsid w:val="005C5864"/>
    <w:rsid w:val="005C59CE"/>
    <w:rsid w:val="005C614E"/>
    <w:rsid w:val="005C6306"/>
    <w:rsid w:val="005C63A2"/>
    <w:rsid w:val="005C64B7"/>
    <w:rsid w:val="005C6805"/>
    <w:rsid w:val="005C6E81"/>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C96"/>
    <w:rsid w:val="005D4DCA"/>
    <w:rsid w:val="005D4E89"/>
    <w:rsid w:val="005D4F4F"/>
    <w:rsid w:val="005D52C1"/>
    <w:rsid w:val="005D55D7"/>
    <w:rsid w:val="005D5805"/>
    <w:rsid w:val="005D5A1F"/>
    <w:rsid w:val="005D5B49"/>
    <w:rsid w:val="005D5B57"/>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581"/>
    <w:rsid w:val="005E15C7"/>
    <w:rsid w:val="005E17A5"/>
    <w:rsid w:val="005E1C7F"/>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A8C"/>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CB8"/>
    <w:rsid w:val="005F11AC"/>
    <w:rsid w:val="005F1552"/>
    <w:rsid w:val="005F17DB"/>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519E"/>
    <w:rsid w:val="005F51B9"/>
    <w:rsid w:val="005F51E8"/>
    <w:rsid w:val="005F52D4"/>
    <w:rsid w:val="005F532E"/>
    <w:rsid w:val="005F54A9"/>
    <w:rsid w:val="005F5527"/>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581"/>
    <w:rsid w:val="006016AE"/>
    <w:rsid w:val="00601BFC"/>
    <w:rsid w:val="00601E3A"/>
    <w:rsid w:val="006020CD"/>
    <w:rsid w:val="0060216B"/>
    <w:rsid w:val="00602197"/>
    <w:rsid w:val="006029A7"/>
    <w:rsid w:val="00602A83"/>
    <w:rsid w:val="00602B5F"/>
    <w:rsid w:val="00602BC5"/>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F81"/>
    <w:rsid w:val="00607142"/>
    <w:rsid w:val="0060745E"/>
    <w:rsid w:val="00607F3F"/>
    <w:rsid w:val="00607F98"/>
    <w:rsid w:val="0061036B"/>
    <w:rsid w:val="00610498"/>
    <w:rsid w:val="0061051F"/>
    <w:rsid w:val="00610638"/>
    <w:rsid w:val="00610B03"/>
    <w:rsid w:val="00610CF3"/>
    <w:rsid w:val="00610D81"/>
    <w:rsid w:val="00611206"/>
    <w:rsid w:val="00611666"/>
    <w:rsid w:val="00611A3D"/>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7B5"/>
    <w:rsid w:val="00617DE9"/>
    <w:rsid w:val="0062001D"/>
    <w:rsid w:val="006200FC"/>
    <w:rsid w:val="0062025D"/>
    <w:rsid w:val="006208A9"/>
    <w:rsid w:val="00620BFD"/>
    <w:rsid w:val="00620CE6"/>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819"/>
    <w:rsid w:val="0062585B"/>
    <w:rsid w:val="00625AD0"/>
    <w:rsid w:val="00625AE4"/>
    <w:rsid w:val="00626153"/>
    <w:rsid w:val="006261D5"/>
    <w:rsid w:val="00626334"/>
    <w:rsid w:val="006263C8"/>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38B"/>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205"/>
    <w:rsid w:val="006415D2"/>
    <w:rsid w:val="00641AE9"/>
    <w:rsid w:val="00641CAC"/>
    <w:rsid w:val="00641E6D"/>
    <w:rsid w:val="0064224A"/>
    <w:rsid w:val="0064224D"/>
    <w:rsid w:val="00642299"/>
    <w:rsid w:val="0064235E"/>
    <w:rsid w:val="006423CF"/>
    <w:rsid w:val="00642A80"/>
    <w:rsid w:val="00642D90"/>
    <w:rsid w:val="00642F2D"/>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43C"/>
    <w:rsid w:val="00650633"/>
    <w:rsid w:val="006506F5"/>
    <w:rsid w:val="00650905"/>
    <w:rsid w:val="00650951"/>
    <w:rsid w:val="00651296"/>
    <w:rsid w:val="006513D2"/>
    <w:rsid w:val="006514E2"/>
    <w:rsid w:val="006515A6"/>
    <w:rsid w:val="00651B85"/>
    <w:rsid w:val="00651C4A"/>
    <w:rsid w:val="00651DDE"/>
    <w:rsid w:val="00652445"/>
    <w:rsid w:val="0065294E"/>
    <w:rsid w:val="00652980"/>
    <w:rsid w:val="00652CDA"/>
    <w:rsid w:val="00652D9A"/>
    <w:rsid w:val="00652F45"/>
    <w:rsid w:val="006533A3"/>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395"/>
    <w:rsid w:val="006605AE"/>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252"/>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954"/>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AD"/>
    <w:rsid w:val="006842CC"/>
    <w:rsid w:val="0068438C"/>
    <w:rsid w:val="006848B5"/>
    <w:rsid w:val="00684F78"/>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13D"/>
    <w:rsid w:val="006972D5"/>
    <w:rsid w:val="006974C9"/>
    <w:rsid w:val="006977D3"/>
    <w:rsid w:val="00697934"/>
    <w:rsid w:val="00697BB7"/>
    <w:rsid w:val="00697EAF"/>
    <w:rsid w:val="006A0046"/>
    <w:rsid w:val="006A03ED"/>
    <w:rsid w:val="006A04F6"/>
    <w:rsid w:val="006A07CB"/>
    <w:rsid w:val="006A0AB0"/>
    <w:rsid w:val="006A0C29"/>
    <w:rsid w:val="006A0E44"/>
    <w:rsid w:val="006A0E6B"/>
    <w:rsid w:val="006A105A"/>
    <w:rsid w:val="006A109A"/>
    <w:rsid w:val="006A13D2"/>
    <w:rsid w:val="006A17C0"/>
    <w:rsid w:val="006A1C3E"/>
    <w:rsid w:val="006A1D17"/>
    <w:rsid w:val="006A275F"/>
    <w:rsid w:val="006A2920"/>
    <w:rsid w:val="006A2A2D"/>
    <w:rsid w:val="006A2AD5"/>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9"/>
    <w:rsid w:val="006A7998"/>
    <w:rsid w:val="006A7A7F"/>
    <w:rsid w:val="006A7AF3"/>
    <w:rsid w:val="006A7E56"/>
    <w:rsid w:val="006B03F1"/>
    <w:rsid w:val="006B06AA"/>
    <w:rsid w:val="006B0C15"/>
    <w:rsid w:val="006B0CF6"/>
    <w:rsid w:val="006B1220"/>
    <w:rsid w:val="006B1344"/>
    <w:rsid w:val="006B15CE"/>
    <w:rsid w:val="006B1693"/>
    <w:rsid w:val="006B16E5"/>
    <w:rsid w:val="006B1A43"/>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3D2"/>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3C9"/>
    <w:rsid w:val="006C4537"/>
    <w:rsid w:val="006C4755"/>
    <w:rsid w:val="006C4A50"/>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886"/>
    <w:rsid w:val="006E69F0"/>
    <w:rsid w:val="006E6B7B"/>
    <w:rsid w:val="006E6B8A"/>
    <w:rsid w:val="006E6C98"/>
    <w:rsid w:val="006E7006"/>
    <w:rsid w:val="006E7648"/>
    <w:rsid w:val="006E766A"/>
    <w:rsid w:val="006E788F"/>
    <w:rsid w:val="006E7C91"/>
    <w:rsid w:val="006E7F36"/>
    <w:rsid w:val="006F0480"/>
    <w:rsid w:val="006F04CE"/>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D6D"/>
    <w:rsid w:val="007036EE"/>
    <w:rsid w:val="0070375F"/>
    <w:rsid w:val="0070387B"/>
    <w:rsid w:val="00703B00"/>
    <w:rsid w:val="00703B41"/>
    <w:rsid w:val="00703CD7"/>
    <w:rsid w:val="00703EE2"/>
    <w:rsid w:val="0070434C"/>
    <w:rsid w:val="00704399"/>
    <w:rsid w:val="00704D69"/>
    <w:rsid w:val="0070548D"/>
    <w:rsid w:val="0070576A"/>
    <w:rsid w:val="0070621D"/>
    <w:rsid w:val="007068C3"/>
    <w:rsid w:val="00706F54"/>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18"/>
    <w:rsid w:val="00711D8F"/>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B6A"/>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D17"/>
    <w:rsid w:val="00732DC9"/>
    <w:rsid w:val="00732FBD"/>
    <w:rsid w:val="007330E6"/>
    <w:rsid w:val="00733611"/>
    <w:rsid w:val="00733682"/>
    <w:rsid w:val="00733A9D"/>
    <w:rsid w:val="00733D73"/>
    <w:rsid w:val="007341D8"/>
    <w:rsid w:val="007341F7"/>
    <w:rsid w:val="00734403"/>
    <w:rsid w:val="0073440F"/>
    <w:rsid w:val="007349E8"/>
    <w:rsid w:val="00734A33"/>
    <w:rsid w:val="00734FD4"/>
    <w:rsid w:val="007355DB"/>
    <w:rsid w:val="00736AD9"/>
    <w:rsid w:val="00736E70"/>
    <w:rsid w:val="0073717C"/>
    <w:rsid w:val="007408B8"/>
    <w:rsid w:val="0074098C"/>
    <w:rsid w:val="00740A9D"/>
    <w:rsid w:val="00740C81"/>
    <w:rsid w:val="00740E8B"/>
    <w:rsid w:val="00740EF4"/>
    <w:rsid w:val="0074118C"/>
    <w:rsid w:val="00741341"/>
    <w:rsid w:val="007415F6"/>
    <w:rsid w:val="00741A85"/>
    <w:rsid w:val="007420D9"/>
    <w:rsid w:val="00742201"/>
    <w:rsid w:val="00742278"/>
    <w:rsid w:val="0074242A"/>
    <w:rsid w:val="007425C1"/>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4D76"/>
    <w:rsid w:val="0074565B"/>
    <w:rsid w:val="00745A4C"/>
    <w:rsid w:val="0074602B"/>
    <w:rsid w:val="0074643E"/>
    <w:rsid w:val="00746A2F"/>
    <w:rsid w:val="00746ADD"/>
    <w:rsid w:val="00746C18"/>
    <w:rsid w:val="00746D85"/>
    <w:rsid w:val="0074710F"/>
    <w:rsid w:val="0074727B"/>
    <w:rsid w:val="007472CD"/>
    <w:rsid w:val="00747862"/>
    <w:rsid w:val="0075009C"/>
    <w:rsid w:val="007502D6"/>
    <w:rsid w:val="007508F7"/>
    <w:rsid w:val="007509E0"/>
    <w:rsid w:val="00750E2D"/>
    <w:rsid w:val="00750F80"/>
    <w:rsid w:val="00750F8D"/>
    <w:rsid w:val="00751388"/>
    <w:rsid w:val="00751409"/>
    <w:rsid w:val="0075228D"/>
    <w:rsid w:val="0075234C"/>
    <w:rsid w:val="007527A4"/>
    <w:rsid w:val="007528CE"/>
    <w:rsid w:val="00752AEB"/>
    <w:rsid w:val="00752E09"/>
    <w:rsid w:val="00752FE1"/>
    <w:rsid w:val="00753038"/>
    <w:rsid w:val="007530B5"/>
    <w:rsid w:val="00753180"/>
    <w:rsid w:val="0075334F"/>
    <w:rsid w:val="007534B2"/>
    <w:rsid w:val="007536E0"/>
    <w:rsid w:val="00753DC3"/>
    <w:rsid w:val="00753EF9"/>
    <w:rsid w:val="00753F1C"/>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33D"/>
    <w:rsid w:val="00767592"/>
    <w:rsid w:val="007678E7"/>
    <w:rsid w:val="00767AFA"/>
    <w:rsid w:val="00767B0D"/>
    <w:rsid w:val="00767C82"/>
    <w:rsid w:val="0077023E"/>
    <w:rsid w:val="00771603"/>
    <w:rsid w:val="00771AA7"/>
    <w:rsid w:val="00771EAD"/>
    <w:rsid w:val="00772093"/>
    <w:rsid w:val="007721AF"/>
    <w:rsid w:val="007725D5"/>
    <w:rsid w:val="0077288E"/>
    <w:rsid w:val="00772F39"/>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719"/>
    <w:rsid w:val="0077590F"/>
    <w:rsid w:val="00775BCE"/>
    <w:rsid w:val="0077614A"/>
    <w:rsid w:val="007764BE"/>
    <w:rsid w:val="0077683F"/>
    <w:rsid w:val="007768BB"/>
    <w:rsid w:val="00776CA7"/>
    <w:rsid w:val="00776F70"/>
    <w:rsid w:val="0077725A"/>
    <w:rsid w:val="007772B5"/>
    <w:rsid w:val="0077745D"/>
    <w:rsid w:val="007775D5"/>
    <w:rsid w:val="0077789E"/>
    <w:rsid w:val="00777E3C"/>
    <w:rsid w:val="0078031B"/>
    <w:rsid w:val="0078093B"/>
    <w:rsid w:val="00780E6C"/>
    <w:rsid w:val="007810C8"/>
    <w:rsid w:val="007810D3"/>
    <w:rsid w:val="0078171D"/>
    <w:rsid w:val="00781BBB"/>
    <w:rsid w:val="00781C48"/>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208"/>
    <w:rsid w:val="007906E6"/>
    <w:rsid w:val="007906F2"/>
    <w:rsid w:val="007907CE"/>
    <w:rsid w:val="00790807"/>
    <w:rsid w:val="00790A94"/>
    <w:rsid w:val="00790B00"/>
    <w:rsid w:val="00790DBA"/>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DEE"/>
    <w:rsid w:val="00794169"/>
    <w:rsid w:val="00794A84"/>
    <w:rsid w:val="00794C4B"/>
    <w:rsid w:val="00794E87"/>
    <w:rsid w:val="00794F31"/>
    <w:rsid w:val="00794FE1"/>
    <w:rsid w:val="00795155"/>
    <w:rsid w:val="00795936"/>
    <w:rsid w:val="007959BF"/>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BD"/>
    <w:rsid w:val="007A1283"/>
    <w:rsid w:val="007A13FF"/>
    <w:rsid w:val="007A1847"/>
    <w:rsid w:val="007A1ACE"/>
    <w:rsid w:val="007A1B3B"/>
    <w:rsid w:val="007A2022"/>
    <w:rsid w:val="007A20BB"/>
    <w:rsid w:val="007A21B9"/>
    <w:rsid w:val="007A23AC"/>
    <w:rsid w:val="007A24C0"/>
    <w:rsid w:val="007A2525"/>
    <w:rsid w:val="007A2CAD"/>
    <w:rsid w:val="007A2CD1"/>
    <w:rsid w:val="007A2ECF"/>
    <w:rsid w:val="007A3474"/>
    <w:rsid w:val="007A3F6E"/>
    <w:rsid w:val="007A4333"/>
    <w:rsid w:val="007A45FC"/>
    <w:rsid w:val="007A4A41"/>
    <w:rsid w:val="007A4ADD"/>
    <w:rsid w:val="007A4C13"/>
    <w:rsid w:val="007A54D5"/>
    <w:rsid w:val="007A5509"/>
    <w:rsid w:val="007A55CE"/>
    <w:rsid w:val="007A5917"/>
    <w:rsid w:val="007A59B1"/>
    <w:rsid w:val="007A5E44"/>
    <w:rsid w:val="007A6D8B"/>
    <w:rsid w:val="007A756D"/>
    <w:rsid w:val="007A796D"/>
    <w:rsid w:val="007A7991"/>
    <w:rsid w:val="007A7AC8"/>
    <w:rsid w:val="007A7B20"/>
    <w:rsid w:val="007A7F53"/>
    <w:rsid w:val="007B032D"/>
    <w:rsid w:val="007B0516"/>
    <w:rsid w:val="007B062E"/>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44D"/>
    <w:rsid w:val="007B76DD"/>
    <w:rsid w:val="007B7704"/>
    <w:rsid w:val="007B7AD0"/>
    <w:rsid w:val="007B7EB7"/>
    <w:rsid w:val="007B7F6F"/>
    <w:rsid w:val="007B7FEC"/>
    <w:rsid w:val="007C0532"/>
    <w:rsid w:val="007C0E5E"/>
    <w:rsid w:val="007C11DF"/>
    <w:rsid w:val="007C18C8"/>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8A5"/>
    <w:rsid w:val="007D2CB1"/>
    <w:rsid w:val="007D2D96"/>
    <w:rsid w:val="007D2F84"/>
    <w:rsid w:val="007D2F90"/>
    <w:rsid w:val="007D31A9"/>
    <w:rsid w:val="007D350E"/>
    <w:rsid w:val="007D357B"/>
    <w:rsid w:val="007D3788"/>
    <w:rsid w:val="007D37E4"/>
    <w:rsid w:val="007D380B"/>
    <w:rsid w:val="007D3B7A"/>
    <w:rsid w:val="007D3BE8"/>
    <w:rsid w:val="007D3D31"/>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5E4"/>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1B0"/>
    <w:rsid w:val="007E159F"/>
    <w:rsid w:val="007E15FD"/>
    <w:rsid w:val="007E18DF"/>
    <w:rsid w:val="007E1AF8"/>
    <w:rsid w:val="007E1C0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5AA"/>
    <w:rsid w:val="007F78D2"/>
    <w:rsid w:val="007F7B75"/>
    <w:rsid w:val="007F7C71"/>
    <w:rsid w:val="007F7E4A"/>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71A"/>
    <w:rsid w:val="008067DB"/>
    <w:rsid w:val="00806BAA"/>
    <w:rsid w:val="00806C20"/>
    <w:rsid w:val="00806EE0"/>
    <w:rsid w:val="00806F2C"/>
    <w:rsid w:val="008070EC"/>
    <w:rsid w:val="008072D8"/>
    <w:rsid w:val="00807540"/>
    <w:rsid w:val="00807A8B"/>
    <w:rsid w:val="00807B21"/>
    <w:rsid w:val="00810372"/>
    <w:rsid w:val="008103FD"/>
    <w:rsid w:val="0081076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9D1"/>
    <w:rsid w:val="008239ED"/>
    <w:rsid w:val="00823E02"/>
    <w:rsid w:val="00824890"/>
    <w:rsid w:val="008248D9"/>
    <w:rsid w:val="008248F1"/>
    <w:rsid w:val="00824A60"/>
    <w:rsid w:val="00824DFF"/>
    <w:rsid w:val="00824EC3"/>
    <w:rsid w:val="00825230"/>
    <w:rsid w:val="008253F1"/>
    <w:rsid w:val="0082545D"/>
    <w:rsid w:val="008254F1"/>
    <w:rsid w:val="00825AD6"/>
    <w:rsid w:val="00825BF0"/>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2AD"/>
    <w:rsid w:val="008443ED"/>
    <w:rsid w:val="008443F0"/>
    <w:rsid w:val="00844885"/>
    <w:rsid w:val="0084490E"/>
    <w:rsid w:val="00844B93"/>
    <w:rsid w:val="00844BA6"/>
    <w:rsid w:val="00844C1B"/>
    <w:rsid w:val="00844D21"/>
    <w:rsid w:val="008450A4"/>
    <w:rsid w:val="008450F8"/>
    <w:rsid w:val="0084573D"/>
    <w:rsid w:val="00845872"/>
    <w:rsid w:val="008463E2"/>
    <w:rsid w:val="008466EB"/>
    <w:rsid w:val="008467E6"/>
    <w:rsid w:val="00846840"/>
    <w:rsid w:val="00846F4D"/>
    <w:rsid w:val="00846F84"/>
    <w:rsid w:val="00846FAF"/>
    <w:rsid w:val="00847167"/>
    <w:rsid w:val="00847447"/>
    <w:rsid w:val="00847836"/>
    <w:rsid w:val="0084798B"/>
    <w:rsid w:val="0084798F"/>
    <w:rsid w:val="008479DE"/>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BF7"/>
    <w:rsid w:val="00870C51"/>
    <w:rsid w:val="00870EED"/>
    <w:rsid w:val="00870FA0"/>
    <w:rsid w:val="008710A6"/>
    <w:rsid w:val="00871308"/>
    <w:rsid w:val="00871622"/>
    <w:rsid w:val="00871965"/>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5C5"/>
    <w:rsid w:val="008736A7"/>
    <w:rsid w:val="008737C9"/>
    <w:rsid w:val="00873816"/>
    <w:rsid w:val="00873AB8"/>
    <w:rsid w:val="008743AF"/>
    <w:rsid w:val="008745C3"/>
    <w:rsid w:val="008746C9"/>
    <w:rsid w:val="008749E4"/>
    <w:rsid w:val="00874B08"/>
    <w:rsid w:val="008750D8"/>
    <w:rsid w:val="00875536"/>
    <w:rsid w:val="008755D5"/>
    <w:rsid w:val="00875622"/>
    <w:rsid w:val="00875640"/>
    <w:rsid w:val="008757A6"/>
    <w:rsid w:val="00875BB1"/>
    <w:rsid w:val="00875BF7"/>
    <w:rsid w:val="00875CA9"/>
    <w:rsid w:val="00875EFE"/>
    <w:rsid w:val="008766E2"/>
    <w:rsid w:val="00876764"/>
    <w:rsid w:val="00876A45"/>
    <w:rsid w:val="00876B54"/>
    <w:rsid w:val="00876CE3"/>
    <w:rsid w:val="0087755C"/>
    <w:rsid w:val="00877622"/>
    <w:rsid w:val="00877A51"/>
    <w:rsid w:val="0088002A"/>
    <w:rsid w:val="008809D9"/>
    <w:rsid w:val="00880B23"/>
    <w:rsid w:val="00880E85"/>
    <w:rsid w:val="00880EBB"/>
    <w:rsid w:val="00881141"/>
    <w:rsid w:val="008812DD"/>
    <w:rsid w:val="00881522"/>
    <w:rsid w:val="0088184C"/>
    <w:rsid w:val="0088184E"/>
    <w:rsid w:val="00881E44"/>
    <w:rsid w:val="008821A4"/>
    <w:rsid w:val="008823AA"/>
    <w:rsid w:val="008825D0"/>
    <w:rsid w:val="008826A5"/>
    <w:rsid w:val="0088288E"/>
    <w:rsid w:val="0088292A"/>
    <w:rsid w:val="00882FFC"/>
    <w:rsid w:val="00883155"/>
    <w:rsid w:val="008836E8"/>
    <w:rsid w:val="00883B1C"/>
    <w:rsid w:val="008844BC"/>
    <w:rsid w:val="00884C83"/>
    <w:rsid w:val="00884D6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B2C"/>
    <w:rsid w:val="00894B88"/>
    <w:rsid w:val="00895173"/>
    <w:rsid w:val="008951F9"/>
    <w:rsid w:val="00895611"/>
    <w:rsid w:val="0089579B"/>
    <w:rsid w:val="00895A9F"/>
    <w:rsid w:val="00895F7C"/>
    <w:rsid w:val="00895FE7"/>
    <w:rsid w:val="00896347"/>
    <w:rsid w:val="008963D1"/>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0D4"/>
    <w:rsid w:val="008A12EE"/>
    <w:rsid w:val="008A17B0"/>
    <w:rsid w:val="008A1815"/>
    <w:rsid w:val="008A1929"/>
    <w:rsid w:val="008A1B3E"/>
    <w:rsid w:val="008A1CC8"/>
    <w:rsid w:val="008A1D3C"/>
    <w:rsid w:val="008A1F21"/>
    <w:rsid w:val="008A25E9"/>
    <w:rsid w:val="008A2786"/>
    <w:rsid w:val="008A29CD"/>
    <w:rsid w:val="008A2B5C"/>
    <w:rsid w:val="008A2C0C"/>
    <w:rsid w:val="008A2F3F"/>
    <w:rsid w:val="008A338E"/>
    <w:rsid w:val="008A3427"/>
    <w:rsid w:val="008A3629"/>
    <w:rsid w:val="008A3886"/>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709A"/>
    <w:rsid w:val="008B736E"/>
    <w:rsid w:val="008B76FA"/>
    <w:rsid w:val="008B7744"/>
    <w:rsid w:val="008B7BE3"/>
    <w:rsid w:val="008B7CEC"/>
    <w:rsid w:val="008B7D63"/>
    <w:rsid w:val="008B7D6E"/>
    <w:rsid w:val="008B7DF5"/>
    <w:rsid w:val="008B7EAA"/>
    <w:rsid w:val="008C0502"/>
    <w:rsid w:val="008C0B62"/>
    <w:rsid w:val="008C0BBE"/>
    <w:rsid w:val="008C0D23"/>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51A"/>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233D"/>
    <w:rsid w:val="008D23CD"/>
    <w:rsid w:val="008D2639"/>
    <w:rsid w:val="008D2670"/>
    <w:rsid w:val="008D2675"/>
    <w:rsid w:val="008D2FF7"/>
    <w:rsid w:val="008D3916"/>
    <w:rsid w:val="008D3A01"/>
    <w:rsid w:val="008D3A82"/>
    <w:rsid w:val="008D3B95"/>
    <w:rsid w:val="008D3BF0"/>
    <w:rsid w:val="008D3EB6"/>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50B3"/>
    <w:rsid w:val="008E524A"/>
    <w:rsid w:val="008E56AB"/>
    <w:rsid w:val="008E62AC"/>
    <w:rsid w:val="008E6422"/>
    <w:rsid w:val="008E64F3"/>
    <w:rsid w:val="008E6E9B"/>
    <w:rsid w:val="008E6F70"/>
    <w:rsid w:val="008E6FEC"/>
    <w:rsid w:val="008E7249"/>
    <w:rsid w:val="008E73BE"/>
    <w:rsid w:val="008E746F"/>
    <w:rsid w:val="008E7CDA"/>
    <w:rsid w:val="008E7DE1"/>
    <w:rsid w:val="008E7F47"/>
    <w:rsid w:val="008F0195"/>
    <w:rsid w:val="008F0564"/>
    <w:rsid w:val="008F064F"/>
    <w:rsid w:val="008F089F"/>
    <w:rsid w:val="008F093E"/>
    <w:rsid w:val="008F0BBC"/>
    <w:rsid w:val="008F11EC"/>
    <w:rsid w:val="008F137F"/>
    <w:rsid w:val="008F156C"/>
    <w:rsid w:val="008F1938"/>
    <w:rsid w:val="008F1CC2"/>
    <w:rsid w:val="008F1D65"/>
    <w:rsid w:val="008F2148"/>
    <w:rsid w:val="008F279A"/>
    <w:rsid w:val="008F27FD"/>
    <w:rsid w:val="008F2C2E"/>
    <w:rsid w:val="008F2DBE"/>
    <w:rsid w:val="008F2EC8"/>
    <w:rsid w:val="008F327B"/>
    <w:rsid w:val="008F368C"/>
    <w:rsid w:val="008F40D0"/>
    <w:rsid w:val="008F42F7"/>
    <w:rsid w:val="008F46FE"/>
    <w:rsid w:val="008F4811"/>
    <w:rsid w:val="008F48A8"/>
    <w:rsid w:val="008F49A1"/>
    <w:rsid w:val="008F4B0D"/>
    <w:rsid w:val="008F4B58"/>
    <w:rsid w:val="008F4B9F"/>
    <w:rsid w:val="008F4DEB"/>
    <w:rsid w:val="008F5270"/>
    <w:rsid w:val="008F5453"/>
    <w:rsid w:val="008F56A2"/>
    <w:rsid w:val="008F575C"/>
    <w:rsid w:val="008F57E9"/>
    <w:rsid w:val="008F5AFC"/>
    <w:rsid w:val="008F5BE5"/>
    <w:rsid w:val="008F5C24"/>
    <w:rsid w:val="008F5CC1"/>
    <w:rsid w:val="008F5D08"/>
    <w:rsid w:val="008F5D2F"/>
    <w:rsid w:val="008F5EA1"/>
    <w:rsid w:val="008F64EC"/>
    <w:rsid w:val="008F6625"/>
    <w:rsid w:val="008F6D1A"/>
    <w:rsid w:val="008F6D24"/>
    <w:rsid w:val="008F6E58"/>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128"/>
    <w:rsid w:val="0090423C"/>
    <w:rsid w:val="00904A66"/>
    <w:rsid w:val="00904CBD"/>
    <w:rsid w:val="009050D4"/>
    <w:rsid w:val="00905185"/>
    <w:rsid w:val="009057C2"/>
    <w:rsid w:val="009058D3"/>
    <w:rsid w:val="00905FEE"/>
    <w:rsid w:val="009067F9"/>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DA"/>
    <w:rsid w:val="0091645C"/>
    <w:rsid w:val="00916670"/>
    <w:rsid w:val="00916762"/>
    <w:rsid w:val="009169D7"/>
    <w:rsid w:val="00916E86"/>
    <w:rsid w:val="0091704B"/>
    <w:rsid w:val="009171C2"/>
    <w:rsid w:val="00917249"/>
    <w:rsid w:val="00917364"/>
    <w:rsid w:val="009175C9"/>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3BC"/>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E6"/>
    <w:rsid w:val="0093769C"/>
    <w:rsid w:val="0093773D"/>
    <w:rsid w:val="00937809"/>
    <w:rsid w:val="00937D39"/>
    <w:rsid w:val="00937EB5"/>
    <w:rsid w:val="00940273"/>
    <w:rsid w:val="0094035B"/>
    <w:rsid w:val="0094057C"/>
    <w:rsid w:val="009405CB"/>
    <w:rsid w:val="0094084A"/>
    <w:rsid w:val="00940C1C"/>
    <w:rsid w:val="00940EEE"/>
    <w:rsid w:val="00941271"/>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4E93"/>
    <w:rsid w:val="00945499"/>
    <w:rsid w:val="00945A35"/>
    <w:rsid w:val="00945D72"/>
    <w:rsid w:val="00945E15"/>
    <w:rsid w:val="00945F53"/>
    <w:rsid w:val="009461FF"/>
    <w:rsid w:val="009462F4"/>
    <w:rsid w:val="00946508"/>
    <w:rsid w:val="0094657D"/>
    <w:rsid w:val="009467FF"/>
    <w:rsid w:val="009469ED"/>
    <w:rsid w:val="00946A1D"/>
    <w:rsid w:val="00946DAD"/>
    <w:rsid w:val="0094719E"/>
    <w:rsid w:val="00947266"/>
    <w:rsid w:val="0094738B"/>
    <w:rsid w:val="0094763B"/>
    <w:rsid w:val="009500AD"/>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48"/>
    <w:rsid w:val="0096136F"/>
    <w:rsid w:val="009616F4"/>
    <w:rsid w:val="009619A2"/>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67C2F"/>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3BD7"/>
    <w:rsid w:val="0097418C"/>
    <w:rsid w:val="009741E1"/>
    <w:rsid w:val="00974412"/>
    <w:rsid w:val="00974571"/>
    <w:rsid w:val="009747EE"/>
    <w:rsid w:val="009748D6"/>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877"/>
    <w:rsid w:val="00984A30"/>
    <w:rsid w:val="00984EAE"/>
    <w:rsid w:val="009854CA"/>
    <w:rsid w:val="0098559D"/>
    <w:rsid w:val="009856ED"/>
    <w:rsid w:val="009857DA"/>
    <w:rsid w:val="00985BDC"/>
    <w:rsid w:val="00985EE4"/>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F16"/>
    <w:rsid w:val="009910E7"/>
    <w:rsid w:val="00991146"/>
    <w:rsid w:val="00991408"/>
    <w:rsid w:val="009914F0"/>
    <w:rsid w:val="00991C62"/>
    <w:rsid w:val="00991E15"/>
    <w:rsid w:val="00991F09"/>
    <w:rsid w:val="00991FAA"/>
    <w:rsid w:val="009928FD"/>
    <w:rsid w:val="00992C46"/>
    <w:rsid w:val="009931C6"/>
    <w:rsid w:val="00993E1D"/>
    <w:rsid w:val="00994431"/>
    <w:rsid w:val="009945C0"/>
    <w:rsid w:val="00994E01"/>
    <w:rsid w:val="00994E7B"/>
    <w:rsid w:val="00995012"/>
    <w:rsid w:val="00995473"/>
    <w:rsid w:val="009958C0"/>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4A7"/>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562"/>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DB"/>
    <w:rsid w:val="009A79F5"/>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B4"/>
    <w:rsid w:val="009B621A"/>
    <w:rsid w:val="009B6B34"/>
    <w:rsid w:val="009B6BFF"/>
    <w:rsid w:val="009B7194"/>
    <w:rsid w:val="009B7370"/>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E5"/>
    <w:rsid w:val="009C33E8"/>
    <w:rsid w:val="009C3409"/>
    <w:rsid w:val="009C3BE4"/>
    <w:rsid w:val="009C3DBD"/>
    <w:rsid w:val="009C3EF9"/>
    <w:rsid w:val="009C473C"/>
    <w:rsid w:val="009C49F5"/>
    <w:rsid w:val="009C4E25"/>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C05"/>
    <w:rsid w:val="009D6C74"/>
    <w:rsid w:val="009D7184"/>
    <w:rsid w:val="009D77E1"/>
    <w:rsid w:val="009D79C0"/>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6E"/>
    <w:rsid w:val="009E2D8F"/>
    <w:rsid w:val="009E2EBD"/>
    <w:rsid w:val="009E2F2F"/>
    <w:rsid w:val="009E2F60"/>
    <w:rsid w:val="009E32D3"/>
    <w:rsid w:val="009E3338"/>
    <w:rsid w:val="009E3619"/>
    <w:rsid w:val="009E3620"/>
    <w:rsid w:val="009E398E"/>
    <w:rsid w:val="009E3BF0"/>
    <w:rsid w:val="009E3BFF"/>
    <w:rsid w:val="009E3D8F"/>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36C"/>
    <w:rsid w:val="009F03BD"/>
    <w:rsid w:val="009F0BF6"/>
    <w:rsid w:val="009F0E31"/>
    <w:rsid w:val="009F111F"/>
    <w:rsid w:val="009F1142"/>
    <w:rsid w:val="009F1267"/>
    <w:rsid w:val="009F12B0"/>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433"/>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C84"/>
    <w:rsid w:val="00A02DD7"/>
    <w:rsid w:val="00A03107"/>
    <w:rsid w:val="00A039E2"/>
    <w:rsid w:val="00A04441"/>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687"/>
    <w:rsid w:val="00A106B5"/>
    <w:rsid w:val="00A10959"/>
    <w:rsid w:val="00A10C84"/>
    <w:rsid w:val="00A10D15"/>
    <w:rsid w:val="00A10D5B"/>
    <w:rsid w:val="00A10DDE"/>
    <w:rsid w:val="00A10ED9"/>
    <w:rsid w:val="00A116DB"/>
    <w:rsid w:val="00A117FD"/>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C13"/>
    <w:rsid w:val="00A23EF8"/>
    <w:rsid w:val="00A241EC"/>
    <w:rsid w:val="00A245E6"/>
    <w:rsid w:val="00A24A22"/>
    <w:rsid w:val="00A24B79"/>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411"/>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1"/>
    <w:rsid w:val="00A55E33"/>
    <w:rsid w:val="00A55F03"/>
    <w:rsid w:val="00A56212"/>
    <w:rsid w:val="00A5639E"/>
    <w:rsid w:val="00A564DC"/>
    <w:rsid w:val="00A564F3"/>
    <w:rsid w:val="00A568B6"/>
    <w:rsid w:val="00A56967"/>
    <w:rsid w:val="00A56F77"/>
    <w:rsid w:val="00A57262"/>
    <w:rsid w:val="00A5748F"/>
    <w:rsid w:val="00A574FD"/>
    <w:rsid w:val="00A5780B"/>
    <w:rsid w:val="00A578BE"/>
    <w:rsid w:val="00A579F2"/>
    <w:rsid w:val="00A57AB1"/>
    <w:rsid w:val="00A57E12"/>
    <w:rsid w:val="00A57FB3"/>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4052"/>
    <w:rsid w:val="00A641A4"/>
    <w:rsid w:val="00A6461B"/>
    <w:rsid w:val="00A647D2"/>
    <w:rsid w:val="00A647E3"/>
    <w:rsid w:val="00A647FB"/>
    <w:rsid w:val="00A649F5"/>
    <w:rsid w:val="00A64A10"/>
    <w:rsid w:val="00A64E8E"/>
    <w:rsid w:val="00A65108"/>
    <w:rsid w:val="00A651D3"/>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D28"/>
    <w:rsid w:val="00A72F94"/>
    <w:rsid w:val="00A72FC8"/>
    <w:rsid w:val="00A7306C"/>
    <w:rsid w:val="00A73080"/>
    <w:rsid w:val="00A73486"/>
    <w:rsid w:val="00A73851"/>
    <w:rsid w:val="00A73FF3"/>
    <w:rsid w:val="00A73FFF"/>
    <w:rsid w:val="00A741CF"/>
    <w:rsid w:val="00A742CE"/>
    <w:rsid w:val="00A74391"/>
    <w:rsid w:val="00A746BE"/>
    <w:rsid w:val="00A74C34"/>
    <w:rsid w:val="00A75128"/>
    <w:rsid w:val="00A7560B"/>
    <w:rsid w:val="00A758D4"/>
    <w:rsid w:val="00A75CC9"/>
    <w:rsid w:val="00A75CE7"/>
    <w:rsid w:val="00A76184"/>
    <w:rsid w:val="00A769A2"/>
    <w:rsid w:val="00A76B51"/>
    <w:rsid w:val="00A76FA2"/>
    <w:rsid w:val="00A76FB9"/>
    <w:rsid w:val="00A7740B"/>
    <w:rsid w:val="00A7753C"/>
    <w:rsid w:val="00A7763F"/>
    <w:rsid w:val="00A77710"/>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C1B"/>
    <w:rsid w:val="00A85CE0"/>
    <w:rsid w:val="00A85F66"/>
    <w:rsid w:val="00A86248"/>
    <w:rsid w:val="00A8631C"/>
    <w:rsid w:val="00A8649A"/>
    <w:rsid w:val="00A8668B"/>
    <w:rsid w:val="00A86E85"/>
    <w:rsid w:val="00A870C1"/>
    <w:rsid w:val="00A87260"/>
    <w:rsid w:val="00A905B0"/>
    <w:rsid w:val="00A90623"/>
    <w:rsid w:val="00A907C9"/>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AAE"/>
    <w:rsid w:val="00A9601E"/>
    <w:rsid w:val="00A96685"/>
    <w:rsid w:val="00A9682C"/>
    <w:rsid w:val="00A969D7"/>
    <w:rsid w:val="00A96BFF"/>
    <w:rsid w:val="00A96CA8"/>
    <w:rsid w:val="00A96F56"/>
    <w:rsid w:val="00A96F59"/>
    <w:rsid w:val="00A96F5F"/>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55E"/>
    <w:rsid w:val="00AA7879"/>
    <w:rsid w:val="00AA78BD"/>
    <w:rsid w:val="00AA7F67"/>
    <w:rsid w:val="00AB00D7"/>
    <w:rsid w:val="00AB02CD"/>
    <w:rsid w:val="00AB0525"/>
    <w:rsid w:val="00AB0A74"/>
    <w:rsid w:val="00AB0B7D"/>
    <w:rsid w:val="00AB0B83"/>
    <w:rsid w:val="00AB0EF0"/>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CC"/>
    <w:rsid w:val="00AC2DDB"/>
    <w:rsid w:val="00AC31CC"/>
    <w:rsid w:val="00AC3E7F"/>
    <w:rsid w:val="00AC453B"/>
    <w:rsid w:val="00AC4965"/>
    <w:rsid w:val="00AC4C68"/>
    <w:rsid w:val="00AC4D1F"/>
    <w:rsid w:val="00AC52E0"/>
    <w:rsid w:val="00AC5A3E"/>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122"/>
    <w:rsid w:val="00AD137A"/>
    <w:rsid w:val="00AD13F6"/>
    <w:rsid w:val="00AD146C"/>
    <w:rsid w:val="00AD14BE"/>
    <w:rsid w:val="00AD177E"/>
    <w:rsid w:val="00AD19C8"/>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67"/>
    <w:rsid w:val="00AD633D"/>
    <w:rsid w:val="00AD6A7F"/>
    <w:rsid w:val="00AD6AA9"/>
    <w:rsid w:val="00AD7E8C"/>
    <w:rsid w:val="00AD7EFB"/>
    <w:rsid w:val="00AE01B8"/>
    <w:rsid w:val="00AE0DEE"/>
    <w:rsid w:val="00AE1260"/>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E3A"/>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AF6"/>
    <w:rsid w:val="00AE6C93"/>
    <w:rsid w:val="00AE6D76"/>
    <w:rsid w:val="00AE6F50"/>
    <w:rsid w:val="00AE6F8D"/>
    <w:rsid w:val="00AE738D"/>
    <w:rsid w:val="00AE7865"/>
    <w:rsid w:val="00AE78E0"/>
    <w:rsid w:val="00AE79D4"/>
    <w:rsid w:val="00AE79EB"/>
    <w:rsid w:val="00AE7B09"/>
    <w:rsid w:val="00AE7F10"/>
    <w:rsid w:val="00AE7F20"/>
    <w:rsid w:val="00AF03F5"/>
    <w:rsid w:val="00AF0B4F"/>
    <w:rsid w:val="00AF0E25"/>
    <w:rsid w:val="00AF0FE2"/>
    <w:rsid w:val="00AF119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C92"/>
    <w:rsid w:val="00B03F71"/>
    <w:rsid w:val="00B03FF1"/>
    <w:rsid w:val="00B042E9"/>
    <w:rsid w:val="00B043A2"/>
    <w:rsid w:val="00B04686"/>
    <w:rsid w:val="00B0474E"/>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100E2"/>
    <w:rsid w:val="00B105C5"/>
    <w:rsid w:val="00B108C9"/>
    <w:rsid w:val="00B10C7E"/>
    <w:rsid w:val="00B11357"/>
    <w:rsid w:val="00B11362"/>
    <w:rsid w:val="00B11434"/>
    <w:rsid w:val="00B1150B"/>
    <w:rsid w:val="00B11751"/>
    <w:rsid w:val="00B1198F"/>
    <w:rsid w:val="00B11ED8"/>
    <w:rsid w:val="00B122BA"/>
    <w:rsid w:val="00B126B7"/>
    <w:rsid w:val="00B1273C"/>
    <w:rsid w:val="00B12AD7"/>
    <w:rsid w:val="00B12FE3"/>
    <w:rsid w:val="00B13342"/>
    <w:rsid w:val="00B13632"/>
    <w:rsid w:val="00B13660"/>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BBB"/>
    <w:rsid w:val="00B20E59"/>
    <w:rsid w:val="00B20EEB"/>
    <w:rsid w:val="00B20F4B"/>
    <w:rsid w:val="00B212E8"/>
    <w:rsid w:val="00B213B4"/>
    <w:rsid w:val="00B2157C"/>
    <w:rsid w:val="00B217F9"/>
    <w:rsid w:val="00B21E8E"/>
    <w:rsid w:val="00B21EE3"/>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0FEC"/>
    <w:rsid w:val="00B3157F"/>
    <w:rsid w:val="00B318FC"/>
    <w:rsid w:val="00B31989"/>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1BF"/>
    <w:rsid w:val="00B4352E"/>
    <w:rsid w:val="00B4355B"/>
    <w:rsid w:val="00B43771"/>
    <w:rsid w:val="00B439E1"/>
    <w:rsid w:val="00B43C4A"/>
    <w:rsid w:val="00B43C5D"/>
    <w:rsid w:val="00B43C9D"/>
    <w:rsid w:val="00B43CB3"/>
    <w:rsid w:val="00B43D25"/>
    <w:rsid w:val="00B43DBD"/>
    <w:rsid w:val="00B43E5A"/>
    <w:rsid w:val="00B440EC"/>
    <w:rsid w:val="00B44186"/>
    <w:rsid w:val="00B44517"/>
    <w:rsid w:val="00B4465A"/>
    <w:rsid w:val="00B448C3"/>
    <w:rsid w:val="00B44A41"/>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3F3"/>
    <w:rsid w:val="00B50C4E"/>
    <w:rsid w:val="00B51216"/>
    <w:rsid w:val="00B51A7F"/>
    <w:rsid w:val="00B52436"/>
    <w:rsid w:val="00B524B2"/>
    <w:rsid w:val="00B525FA"/>
    <w:rsid w:val="00B5264F"/>
    <w:rsid w:val="00B5277A"/>
    <w:rsid w:val="00B52BFD"/>
    <w:rsid w:val="00B5333B"/>
    <w:rsid w:val="00B53649"/>
    <w:rsid w:val="00B53E47"/>
    <w:rsid w:val="00B53EBE"/>
    <w:rsid w:val="00B53F3F"/>
    <w:rsid w:val="00B54057"/>
    <w:rsid w:val="00B543B6"/>
    <w:rsid w:val="00B5448E"/>
    <w:rsid w:val="00B5475B"/>
    <w:rsid w:val="00B55055"/>
    <w:rsid w:val="00B551C1"/>
    <w:rsid w:val="00B55385"/>
    <w:rsid w:val="00B553B5"/>
    <w:rsid w:val="00B55420"/>
    <w:rsid w:val="00B55672"/>
    <w:rsid w:val="00B5578D"/>
    <w:rsid w:val="00B557FC"/>
    <w:rsid w:val="00B56145"/>
    <w:rsid w:val="00B5631C"/>
    <w:rsid w:val="00B5661B"/>
    <w:rsid w:val="00B56644"/>
    <w:rsid w:val="00B56ACD"/>
    <w:rsid w:val="00B5762C"/>
    <w:rsid w:val="00B57A4C"/>
    <w:rsid w:val="00B57CB0"/>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7D9"/>
    <w:rsid w:val="00B6794B"/>
    <w:rsid w:val="00B67960"/>
    <w:rsid w:val="00B67D46"/>
    <w:rsid w:val="00B67ED4"/>
    <w:rsid w:val="00B7002E"/>
    <w:rsid w:val="00B7040C"/>
    <w:rsid w:val="00B7086E"/>
    <w:rsid w:val="00B70A88"/>
    <w:rsid w:val="00B70D87"/>
    <w:rsid w:val="00B712E3"/>
    <w:rsid w:val="00B71336"/>
    <w:rsid w:val="00B7153E"/>
    <w:rsid w:val="00B7180D"/>
    <w:rsid w:val="00B71883"/>
    <w:rsid w:val="00B7191E"/>
    <w:rsid w:val="00B71A0A"/>
    <w:rsid w:val="00B71B05"/>
    <w:rsid w:val="00B71B43"/>
    <w:rsid w:val="00B71B72"/>
    <w:rsid w:val="00B71C55"/>
    <w:rsid w:val="00B71E4F"/>
    <w:rsid w:val="00B7270D"/>
    <w:rsid w:val="00B72CA6"/>
    <w:rsid w:val="00B73161"/>
    <w:rsid w:val="00B731F0"/>
    <w:rsid w:val="00B73223"/>
    <w:rsid w:val="00B736A8"/>
    <w:rsid w:val="00B7379B"/>
    <w:rsid w:val="00B73C5B"/>
    <w:rsid w:val="00B73CE5"/>
    <w:rsid w:val="00B7404B"/>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6F4C"/>
    <w:rsid w:val="00B774E3"/>
    <w:rsid w:val="00B77611"/>
    <w:rsid w:val="00B77664"/>
    <w:rsid w:val="00B779BA"/>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F"/>
    <w:rsid w:val="00B82CB9"/>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A02"/>
    <w:rsid w:val="00B93BDE"/>
    <w:rsid w:val="00B93D54"/>
    <w:rsid w:val="00B93D64"/>
    <w:rsid w:val="00B93F8D"/>
    <w:rsid w:val="00B93FE0"/>
    <w:rsid w:val="00B94669"/>
    <w:rsid w:val="00B94A31"/>
    <w:rsid w:val="00B94D4D"/>
    <w:rsid w:val="00B94E70"/>
    <w:rsid w:val="00B950B5"/>
    <w:rsid w:val="00B9510D"/>
    <w:rsid w:val="00B952F9"/>
    <w:rsid w:val="00B95549"/>
    <w:rsid w:val="00B95660"/>
    <w:rsid w:val="00B957E8"/>
    <w:rsid w:val="00B9590F"/>
    <w:rsid w:val="00B96028"/>
    <w:rsid w:val="00B960C6"/>
    <w:rsid w:val="00B96233"/>
    <w:rsid w:val="00B9627A"/>
    <w:rsid w:val="00B964AE"/>
    <w:rsid w:val="00B96616"/>
    <w:rsid w:val="00B9662F"/>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1786"/>
    <w:rsid w:val="00BB18ED"/>
    <w:rsid w:val="00BB1AE2"/>
    <w:rsid w:val="00BB1DA9"/>
    <w:rsid w:val="00BB25FB"/>
    <w:rsid w:val="00BB2B31"/>
    <w:rsid w:val="00BB2BCD"/>
    <w:rsid w:val="00BB3042"/>
    <w:rsid w:val="00BB3A69"/>
    <w:rsid w:val="00BB3F66"/>
    <w:rsid w:val="00BB403D"/>
    <w:rsid w:val="00BB4397"/>
    <w:rsid w:val="00BB475F"/>
    <w:rsid w:val="00BB4A60"/>
    <w:rsid w:val="00BB4AB2"/>
    <w:rsid w:val="00BB4BA1"/>
    <w:rsid w:val="00BB4DD1"/>
    <w:rsid w:val="00BB4E0C"/>
    <w:rsid w:val="00BB5376"/>
    <w:rsid w:val="00BB53D6"/>
    <w:rsid w:val="00BB56F0"/>
    <w:rsid w:val="00BB5BC2"/>
    <w:rsid w:val="00BB5C75"/>
    <w:rsid w:val="00BB6108"/>
    <w:rsid w:val="00BB6116"/>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17"/>
    <w:rsid w:val="00BD61F0"/>
    <w:rsid w:val="00BD6255"/>
    <w:rsid w:val="00BD64BD"/>
    <w:rsid w:val="00BD65F3"/>
    <w:rsid w:val="00BD68FF"/>
    <w:rsid w:val="00BD6C47"/>
    <w:rsid w:val="00BD6DE0"/>
    <w:rsid w:val="00BD6EB3"/>
    <w:rsid w:val="00BD70F9"/>
    <w:rsid w:val="00BD7AC1"/>
    <w:rsid w:val="00BD7D30"/>
    <w:rsid w:val="00BD7D5C"/>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CAB"/>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747"/>
    <w:rsid w:val="00BE79F5"/>
    <w:rsid w:val="00BE7BA6"/>
    <w:rsid w:val="00BE7DED"/>
    <w:rsid w:val="00BF00F4"/>
    <w:rsid w:val="00BF05B6"/>
    <w:rsid w:val="00BF05F1"/>
    <w:rsid w:val="00BF073A"/>
    <w:rsid w:val="00BF096E"/>
    <w:rsid w:val="00BF0B7B"/>
    <w:rsid w:val="00BF105F"/>
    <w:rsid w:val="00BF10CE"/>
    <w:rsid w:val="00BF10EF"/>
    <w:rsid w:val="00BF1431"/>
    <w:rsid w:val="00BF1476"/>
    <w:rsid w:val="00BF1867"/>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1C"/>
    <w:rsid w:val="00C0656C"/>
    <w:rsid w:val="00C06726"/>
    <w:rsid w:val="00C06B61"/>
    <w:rsid w:val="00C06C21"/>
    <w:rsid w:val="00C06CC4"/>
    <w:rsid w:val="00C06DD5"/>
    <w:rsid w:val="00C06E1C"/>
    <w:rsid w:val="00C06EE2"/>
    <w:rsid w:val="00C06F34"/>
    <w:rsid w:val="00C07074"/>
    <w:rsid w:val="00C074E9"/>
    <w:rsid w:val="00C07734"/>
    <w:rsid w:val="00C078B9"/>
    <w:rsid w:val="00C07A26"/>
    <w:rsid w:val="00C101DE"/>
    <w:rsid w:val="00C105AF"/>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E8C"/>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84C"/>
    <w:rsid w:val="00C319EB"/>
    <w:rsid w:val="00C31B4A"/>
    <w:rsid w:val="00C31E81"/>
    <w:rsid w:val="00C32088"/>
    <w:rsid w:val="00C32675"/>
    <w:rsid w:val="00C32D54"/>
    <w:rsid w:val="00C32DFA"/>
    <w:rsid w:val="00C32EB0"/>
    <w:rsid w:val="00C32F85"/>
    <w:rsid w:val="00C3301F"/>
    <w:rsid w:val="00C33077"/>
    <w:rsid w:val="00C332D7"/>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1D3"/>
    <w:rsid w:val="00C407C7"/>
    <w:rsid w:val="00C408AE"/>
    <w:rsid w:val="00C408F6"/>
    <w:rsid w:val="00C40B18"/>
    <w:rsid w:val="00C40CB3"/>
    <w:rsid w:val="00C40D12"/>
    <w:rsid w:val="00C40E95"/>
    <w:rsid w:val="00C412E3"/>
    <w:rsid w:val="00C413B6"/>
    <w:rsid w:val="00C41BDA"/>
    <w:rsid w:val="00C41C01"/>
    <w:rsid w:val="00C41CDD"/>
    <w:rsid w:val="00C420FD"/>
    <w:rsid w:val="00C42122"/>
    <w:rsid w:val="00C422B9"/>
    <w:rsid w:val="00C4244D"/>
    <w:rsid w:val="00C42934"/>
    <w:rsid w:val="00C42A26"/>
    <w:rsid w:val="00C43315"/>
    <w:rsid w:val="00C43445"/>
    <w:rsid w:val="00C434B6"/>
    <w:rsid w:val="00C43732"/>
    <w:rsid w:val="00C43C2C"/>
    <w:rsid w:val="00C43CC3"/>
    <w:rsid w:val="00C442F6"/>
    <w:rsid w:val="00C4484F"/>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848"/>
    <w:rsid w:val="00C50AE0"/>
    <w:rsid w:val="00C50C9F"/>
    <w:rsid w:val="00C50D30"/>
    <w:rsid w:val="00C51AF9"/>
    <w:rsid w:val="00C51E20"/>
    <w:rsid w:val="00C52096"/>
    <w:rsid w:val="00C520AF"/>
    <w:rsid w:val="00C525AD"/>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5A46"/>
    <w:rsid w:val="00C55C04"/>
    <w:rsid w:val="00C55F51"/>
    <w:rsid w:val="00C55F82"/>
    <w:rsid w:val="00C56319"/>
    <w:rsid w:val="00C564DE"/>
    <w:rsid w:val="00C566FE"/>
    <w:rsid w:val="00C56763"/>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8E5"/>
    <w:rsid w:val="00C61B46"/>
    <w:rsid w:val="00C61FDE"/>
    <w:rsid w:val="00C62085"/>
    <w:rsid w:val="00C62114"/>
    <w:rsid w:val="00C6254B"/>
    <w:rsid w:val="00C62E61"/>
    <w:rsid w:val="00C62F20"/>
    <w:rsid w:val="00C63077"/>
    <w:rsid w:val="00C63376"/>
    <w:rsid w:val="00C63476"/>
    <w:rsid w:val="00C63744"/>
    <w:rsid w:val="00C63A23"/>
    <w:rsid w:val="00C63B45"/>
    <w:rsid w:val="00C64573"/>
    <w:rsid w:val="00C64583"/>
    <w:rsid w:val="00C64743"/>
    <w:rsid w:val="00C64A37"/>
    <w:rsid w:val="00C64B96"/>
    <w:rsid w:val="00C64CA6"/>
    <w:rsid w:val="00C64D50"/>
    <w:rsid w:val="00C64FAB"/>
    <w:rsid w:val="00C652F2"/>
    <w:rsid w:val="00C655DC"/>
    <w:rsid w:val="00C658DD"/>
    <w:rsid w:val="00C65A68"/>
    <w:rsid w:val="00C65B62"/>
    <w:rsid w:val="00C65C99"/>
    <w:rsid w:val="00C65DB9"/>
    <w:rsid w:val="00C65F56"/>
    <w:rsid w:val="00C65FED"/>
    <w:rsid w:val="00C660F9"/>
    <w:rsid w:val="00C66419"/>
    <w:rsid w:val="00C6647E"/>
    <w:rsid w:val="00C665E5"/>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A82"/>
    <w:rsid w:val="00C74DB6"/>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F7"/>
    <w:rsid w:val="00C8208C"/>
    <w:rsid w:val="00C82BF9"/>
    <w:rsid w:val="00C82EAD"/>
    <w:rsid w:val="00C83267"/>
    <w:rsid w:val="00C8384F"/>
    <w:rsid w:val="00C83F8A"/>
    <w:rsid w:val="00C8438B"/>
    <w:rsid w:val="00C845BC"/>
    <w:rsid w:val="00C845E0"/>
    <w:rsid w:val="00C847A9"/>
    <w:rsid w:val="00C84DD5"/>
    <w:rsid w:val="00C85988"/>
    <w:rsid w:val="00C859F1"/>
    <w:rsid w:val="00C85CCC"/>
    <w:rsid w:val="00C8610F"/>
    <w:rsid w:val="00C8615E"/>
    <w:rsid w:val="00C863B1"/>
    <w:rsid w:val="00C86586"/>
    <w:rsid w:val="00C86596"/>
    <w:rsid w:val="00C86965"/>
    <w:rsid w:val="00C86A4D"/>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A0112"/>
    <w:rsid w:val="00CA01A8"/>
    <w:rsid w:val="00CA044A"/>
    <w:rsid w:val="00CA0556"/>
    <w:rsid w:val="00CA0781"/>
    <w:rsid w:val="00CA1042"/>
    <w:rsid w:val="00CA10C9"/>
    <w:rsid w:val="00CA1276"/>
    <w:rsid w:val="00CA1441"/>
    <w:rsid w:val="00CA1A9C"/>
    <w:rsid w:val="00CA21FA"/>
    <w:rsid w:val="00CA2252"/>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79F"/>
    <w:rsid w:val="00CA6906"/>
    <w:rsid w:val="00CA693F"/>
    <w:rsid w:val="00CA694E"/>
    <w:rsid w:val="00CA6B76"/>
    <w:rsid w:val="00CA6B8F"/>
    <w:rsid w:val="00CA6C60"/>
    <w:rsid w:val="00CA701B"/>
    <w:rsid w:val="00CA7082"/>
    <w:rsid w:val="00CA71A0"/>
    <w:rsid w:val="00CA7615"/>
    <w:rsid w:val="00CA7A6B"/>
    <w:rsid w:val="00CA7C7A"/>
    <w:rsid w:val="00CA7EE0"/>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6B"/>
    <w:rsid w:val="00CB1AA4"/>
    <w:rsid w:val="00CB1ABF"/>
    <w:rsid w:val="00CB2207"/>
    <w:rsid w:val="00CB22B0"/>
    <w:rsid w:val="00CB22DC"/>
    <w:rsid w:val="00CB29DF"/>
    <w:rsid w:val="00CB3657"/>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649"/>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DE4"/>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6F"/>
    <w:rsid w:val="00CD4D66"/>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4FC"/>
    <w:rsid w:val="00CD77A5"/>
    <w:rsid w:val="00CD780F"/>
    <w:rsid w:val="00CE0820"/>
    <w:rsid w:val="00CE0846"/>
    <w:rsid w:val="00CE0A00"/>
    <w:rsid w:val="00CE1760"/>
    <w:rsid w:val="00CE186F"/>
    <w:rsid w:val="00CE19DD"/>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AF9"/>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98D"/>
    <w:rsid w:val="00CF4D9E"/>
    <w:rsid w:val="00CF535E"/>
    <w:rsid w:val="00CF53A9"/>
    <w:rsid w:val="00CF540E"/>
    <w:rsid w:val="00CF5607"/>
    <w:rsid w:val="00CF5719"/>
    <w:rsid w:val="00CF57FE"/>
    <w:rsid w:val="00CF59C4"/>
    <w:rsid w:val="00CF5AE6"/>
    <w:rsid w:val="00CF6088"/>
    <w:rsid w:val="00CF6300"/>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60B"/>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1D3"/>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6AB"/>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2BE"/>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0A26"/>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0DA"/>
    <w:rsid w:val="00D4339C"/>
    <w:rsid w:val="00D434EF"/>
    <w:rsid w:val="00D43764"/>
    <w:rsid w:val="00D437E9"/>
    <w:rsid w:val="00D43946"/>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3F59"/>
    <w:rsid w:val="00D542B5"/>
    <w:rsid w:val="00D547C6"/>
    <w:rsid w:val="00D547F4"/>
    <w:rsid w:val="00D54825"/>
    <w:rsid w:val="00D54F14"/>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D3D"/>
    <w:rsid w:val="00D61EA9"/>
    <w:rsid w:val="00D62021"/>
    <w:rsid w:val="00D62087"/>
    <w:rsid w:val="00D62094"/>
    <w:rsid w:val="00D620A9"/>
    <w:rsid w:val="00D62120"/>
    <w:rsid w:val="00D621E0"/>
    <w:rsid w:val="00D6222E"/>
    <w:rsid w:val="00D622AA"/>
    <w:rsid w:val="00D627D6"/>
    <w:rsid w:val="00D62DF4"/>
    <w:rsid w:val="00D63274"/>
    <w:rsid w:val="00D63326"/>
    <w:rsid w:val="00D63331"/>
    <w:rsid w:val="00D6342D"/>
    <w:rsid w:val="00D63466"/>
    <w:rsid w:val="00D63A7F"/>
    <w:rsid w:val="00D63AF3"/>
    <w:rsid w:val="00D63C91"/>
    <w:rsid w:val="00D63CA4"/>
    <w:rsid w:val="00D64338"/>
    <w:rsid w:val="00D6449C"/>
    <w:rsid w:val="00D6467A"/>
    <w:rsid w:val="00D649A7"/>
    <w:rsid w:val="00D64F81"/>
    <w:rsid w:val="00D64FCD"/>
    <w:rsid w:val="00D650B5"/>
    <w:rsid w:val="00D650E7"/>
    <w:rsid w:val="00D65194"/>
    <w:rsid w:val="00D65A20"/>
    <w:rsid w:val="00D65CC9"/>
    <w:rsid w:val="00D65D13"/>
    <w:rsid w:val="00D65FEF"/>
    <w:rsid w:val="00D6602F"/>
    <w:rsid w:val="00D66112"/>
    <w:rsid w:val="00D6617B"/>
    <w:rsid w:val="00D6633C"/>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6B5"/>
    <w:rsid w:val="00D728EC"/>
    <w:rsid w:val="00D72C5E"/>
    <w:rsid w:val="00D72D80"/>
    <w:rsid w:val="00D72FA5"/>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6009"/>
    <w:rsid w:val="00D860BB"/>
    <w:rsid w:val="00D861B9"/>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5F"/>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95C"/>
    <w:rsid w:val="00DB5A33"/>
    <w:rsid w:val="00DB5A8D"/>
    <w:rsid w:val="00DB5BCC"/>
    <w:rsid w:val="00DB5D1A"/>
    <w:rsid w:val="00DB5EE3"/>
    <w:rsid w:val="00DB63AA"/>
    <w:rsid w:val="00DB660E"/>
    <w:rsid w:val="00DB6650"/>
    <w:rsid w:val="00DB6CDA"/>
    <w:rsid w:val="00DB6D91"/>
    <w:rsid w:val="00DB7456"/>
    <w:rsid w:val="00DB7621"/>
    <w:rsid w:val="00DB7644"/>
    <w:rsid w:val="00DB79C6"/>
    <w:rsid w:val="00DB7A3D"/>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A1"/>
    <w:rsid w:val="00DC33E9"/>
    <w:rsid w:val="00DC345C"/>
    <w:rsid w:val="00DC347A"/>
    <w:rsid w:val="00DC35AD"/>
    <w:rsid w:val="00DC37F9"/>
    <w:rsid w:val="00DC399F"/>
    <w:rsid w:val="00DC3B07"/>
    <w:rsid w:val="00DC42E2"/>
    <w:rsid w:val="00DC490E"/>
    <w:rsid w:val="00DC496F"/>
    <w:rsid w:val="00DC49BC"/>
    <w:rsid w:val="00DC513A"/>
    <w:rsid w:val="00DC526B"/>
    <w:rsid w:val="00DC52BE"/>
    <w:rsid w:val="00DC5667"/>
    <w:rsid w:val="00DC571D"/>
    <w:rsid w:val="00DC59F1"/>
    <w:rsid w:val="00DC5A75"/>
    <w:rsid w:val="00DC5C71"/>
    <w:rsid w:val="00DC5D57"/>
    <w:rsid w:val="00DC5D70"/>
    <w:rsid w:val="00DC5E8E"/>
    <w:rsid w:val="00DC5F25"/>
    <w:rsid w:val="00DC5F8A"/>
    <w:rsid w:val="00DC6A4B"/>
    <w:rsid w:val="00DC6AAD"/>
    <w:rsid w:val="00DC6B52"/>
    <w:rsid w:val="00DC6D0E"/>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5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4A7"/>
    <w:rsid w:val="00DD79E4"/>
    <w:rsid w:val="00DD7AE8"/>
    <w:rsid w:val="00DE034F"/>
    <w:rsid w:val="00DE0A19"/>
    <w:rsid w:val="00DE0A9A"/>
    <w:rsid w:val="00DE0AA2"/>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E7D59"/>
    <w:rsid w:val="00DF042B"/>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F56"/>
    <w:rsid w:val="00DF5123"/>
    <w:rsid w:val="00DF5455"/>
    <w:rsid w:val="00DF54CD"/>
    <w:rsid w:val="00DF54E8"/>
    <w:rsid w:val="00DF5593"/>
    <w:rsid w:val="00DF5604"/>
    <w:rsid w:val="00DF5832"/>
    <w:rsid w:val="00DF585C"/>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4FE1"/>
    <w:rsid w:val="00E05018"/>
    <w:rsid w:val="00E0524A"/>
    <w:rsid w:val="00E0536C"/>
    <w:rsid w:val="00E055E9"/>
    <w:rsid w:val="00E0572C"/>
    <w:rsid w:val="00E05772"/>
    <w:rsid w:val="00E05B29"/>
    <w:rsid w:val="00E05D53"/>
    <w:rsid w:val="00E0620A"/>
    <w:rsid w:val="00E063CB"/>
    <w:rsid w:val="00E064FB"/>
    <w:rsid w:val="00E06851"/>
    <w:rsid w:val="00E068F4"/>
    <w:rsid w:val="00E06D95"/>
    <w:rsid w:val="00E06FF7"/>
    <w:rsid w:val="00E0745A"/>
    <w:rsid w:val="00E07878"/>
    <w:rsid w:val="00E07D18"/>
    <w:rsid w:val="00E07E3A"/>
    <w:rsid w:val="00E07F4A"/>
    <w:rsid w:val="00E102DE"/>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2316"/>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5C3"/>
    <w:rsid w:val="00E20B55"/>
    <w:rsid w:val="00E20D4C"/>
    <w:rsid w:val="00E210BD"/>
    <w:rsid w:val="00E210FC"/>
    <w:rsid w:val="00E211B1"/>
    <w:rsid w:val="00E212C9"/>
    <w:rsid w:val="00E21940"/>
    <w:rsid w:val="00E21A3D"/>
    <w:rsid w:val="00E21E31"/>
    <w:rsid w:val="00E2211D"/>
    <w:rsid w:val="00E226BB"/>
    <w:rsid w:val="00E22A2C"/>
    <w:rsid w:val="00E22B5B"/>
    <w:rsid w:val="00E22C2C"/>
    <w:rsid w:val="00E22E0C"/>
    <w:rsid w:val="00E22E46"/>
    <w:rsid w:val="00E23269"/>
    <w:rsid w:val="00E232C0"/>
    <w:rsid w:val="00E2354C"/>
    <w:rsid w:val="00E235F4"/>
    <w:rsid w:val="00E2374D"/>
    <w:rsid w:val="00E238B8"/>
    <w:rsid w:val="00E24476"/>
    <w:rsid w:val="00E244E3"/>
    <w:rsid w:val="00E24670"/>
    <w:rsid w:val="00E246C5"/>
    <w:rsid w:val="00E24B0E"/>
    <w:rsid w:val="00E24BCD"/>
    <w:rsid w:val="00E24D62"/>
    <w:rsid w:val="00E25031"/>
    <w:rsid w:val="00E25047"/>
    <w:rsid w:val="00E2555A"/>
    <w:rsid w:val="00E2555B"/>
    <w:rsid w:val="00E2556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24D1"/>
    <w:rsid w:val="00E3261A"/>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51D5"/>
    <w:rsid w:val="00E3552B"/>
    <w:rsid w:val="00E3595C"/>
    <w:rsid w:val="00E35B0C"/>
    <w:rsid w:val="00E361E8"/>
    <w:rsid w:val="00E363B5"/>
    <w:rsid w:val="00E36A29"/>
    <w:rsid w:val="00E36A89"/>
    <w:rsid w:val="00E36C59"/>
    <w:rsid w:val="00E36D36"/>
    <w:rsid w:val="00E36D3E"/>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DA"/>
    <w:rsid w:val="00E42B08"/>
    <w:rsid w:val="00E42D31"/>
    <w:rsid w:val="00E43045"/>
    <w:rsid w:val="00E4326C"/>
    <w:rsid w:val="00E434BC"/>
    <w:rsid w:val="00E43690"/>
    <w:rsid w:val="00E43E79"/>
    <w:rsid w:val="00E44313"/>
    <w:rsid w:val="00E44B4D"/>
    <w:rsid w:val="00E44BAF"/>
    <w:rsid w:val="00E44BC8"/>
    <w:rsid w:val="00E44C80"/>
    <w:rsid w:val="00E44D82"/>
    <w:rsid w:val="00E44F1F"/>
    <w:rsid w:val="00E45322"/>
    <w:rsid w:val="00E4549D"/>
    <w:rsid w:val="00E454F8"/>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C9F"/>
    <w:rsid w:val="00E50CCB"/>
    <w:rsid w:val="00E50DE2"/>
    <w:rsid w:val="00E5102A"/>
    <w:rsid w:val="00E51210"/>
    <w:rsid w:val="00E51355"/>
    <w:rsid w:val="00E5174F"/>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A07"/>
    <w:rsid w:val="00E55B75"/>
    <w:rsid w:val="00E55C32"/>
    <w:rsid w:val="00E56060"/>
    <w:rsid w:val="00E56344"/>
    <w:rsid w:val="00E56A98"/>
    <w:rsid w:val="00E56AB8"/>
    <w:rsid w:val="00E56B04"/>
    <w:rsid w:val="00E56B07"/>
    <w:rsid w:val="00E56D91"/>
    <w:rsid w:val="00E574AD"/>
    <w:rsid w:val="00E576A4"/>
    <w:rsid w:val="00E57BD4"/>
    <w:rsid w:val="00E57D19"/>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B6F"/>
    <w:rsid w:val="00E71C10"/>
    <w:rsid w:val="00E71EF3"/>
    <w:rsid w:val="00E723D1"/>
    <w:rsid w:val="00E723E9"/>
    <w:rsid w:val="00E724AD"/>
    <w:rsid w:val="00E72950"/>
    <w:rsid w:val="00E72C8A"/>
    <w:rsid w:val="00E72D40"/>
    <w:rsid w:val="00E731C4"/>
    <w:rsid w:val="00E731ED"/>
    <w:rsid w:val="00E732A5"/>
    <w:rsid w:val="00E738F0"/>
    <w:rsid w:val="00E73A7F"/>
    <w:rsid w:val="00E73B4B"/>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5182"/>
    <w:rsid w:val="00E9596B"/>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B3"/>
    <w:rsid w:val="00E97BAE"/>
    <w:rsid w:val="00E97E8F"/>
    <w:rsid w:val="00EA000D"/>
    <w:rsid w:val="00EA007B"/>
    <w:rsid w:val="00EA07C8"/>
    <w:rsid w:val="00EA0997"/>
    <w:rsid w:val="00EA0B9D"/>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28F"/>
    <w:rsid w:val="00EA4485"/>
    <w:rsid w:val="00EA497A"/>
    <w:rsid w:val="00EA4A4E"/>
    <w:rsid w:val="00EA4B5F"/>
    <w:rsid w:val="00EA4B93"/>
    <w:rsid w:val="00EA4DB9"/>
    <w:rsid w:val="00EA4F75"/>
    <w:rsid w:val="00EA54ED"/>
    <w:rsid w:val="00EA5782"/>
    <w:rsid w:val="00EA58B8"/>
    <w:rsid w:val="00EA5DFE"/>
    <w:rsid w:val="00EA604C"/>
    <w:rsid w:val="00EA61D3"/>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71"/>
    <w:rsid w:val="00EB0B19"/>
    <w:rsid w:val="00EB0D0A"/>
    <w:rsid w:val="00EB0D34"/>
    <w:rsid w:val="00EB12A8"/>
    <w:rsid w:val="00EB16BD"/>
    <w:rsid w:val="00EB18F6"/>
    <w:rsid w:val="00EB1B9B"/>
    <w:rsid w:val="00EB1CA4"/>
    <w:rsid w:val="00EB1CCB"/>
    <w:rsid w:val="00EB1DAA"/>
    <w:rsid w:val="00EB1FFE"/>
    <w:rsid w:val="00EB21F6"/>
    <w:rsid w:val="00EB2328"/>
    <w:rsid w:val="00EB2429"/>
    <w:rsid w:val="00EB2668"/>
    <w:rsid w:val="00EB28B1"/>
    <w:rsid w:val="00EB3004"/>
    <w:rsid w:val="00EB387C"/>
    <w:rsid w:val="00EB3A8D"/>
    <w:rsid w:val="00EB3B74"/>
    <w:rsid w:val="00EB3DFC"/>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FFB"/>
    <w:rsid w:val="00EC31C4"/>
    <w:rsid w:val="00EC3291"/>
    <w:rsid w:val="00EC33EA"/>
    <w:rsid w:val="00EC344C"/>
    <w:rsid w:val="00EC44BC"/>
    <w:rsid w:val="00EC4618"/>
    <w:rsid w:val="00EC4B61"/>
    <w:rsid w:val="00EC4B7B"/>
    <w:rsid w:val="00EC5092"/>
    <w:rsid w:val="00EC51A0"/>
    <w:rsid w:val="00EC5218"/>
    <w:rsid w:val="00EC52AD"/>
    <w:rsid w:val="00EC551A"/>
    <w:rsid w:val="00EC56CA"/>
    <w:rsid w:val="00EC5A21"/>
    <w:rsid w:val="00EC5B67"/>
    <w:rsid w:val="00EC5F35"/>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5C01"/>
    <w:rsid w:val="00ED6119"/>
    <w:rsid w:val="00ED63BF"/>
    <w:rsid w:val="00ED6500"/>
    <w:rsid w:val="00ED6849"/>
    <w:rsid w:val="00ED6BD6"/>
    <w:rsid w:val="00ED6C5F"/>
    <w:rsid w:val="00ED736A"/>
    <w:rsid w:val="00ED75C6"/>
    <w:rsid w:val="00ED7A27"/>
    <w:rsid w:val="00ED7B89"/>
    <w:rsid w:val="00ED7C9B"/>
    <w:rsid w:val="00ED7FDD"/>
    <w:rsid w:val="00EE0189"/>
    <w:rsid w:val="00EE08B2"/>
    <w:rsid w:val="00EE09D2"/>
    <w:rsid w:val="00EE0AC0"/>
    <w:rsid w:val="00EE0C04"/>
    <w:rsid w:val="00EE126B"/>
    <w:rsid w:val="00EE19D5"/>
    <w:rsid w:val="00EE1A4F"/>
    <w:rsid w:val="00EE1B2C"/>
    <w:rsid w:val="00EE1C04"/>
    <w:rsid w:val="00EE1E17"/>
    <w:rsid w:val="00EE1E84"/>
    <w:rsid w:val="00EE1F30"/>
    <w:rsid w:val="00EE213B"/>
    <w:rsid w:val="00EE2162"/>
    <w:rsid w:val="00EE21CB"/>
    <w:rsid w:val="00EE22A0"/>
    <w:rsid w:val="00EE281F"/>
    <w:rsid w:val="00EE2911"/>
    <w:rsid w:val="00EE295B"/>
    <w:rsid w:val="00EE2BE0"/>
    <w:rsid w:val="00EE2DF4"/>
    <w:rsid w:val="00EE3128"/>
    <w:rsid w:val="00EE3533"/>
    <w:rsid w:val="00EE3785"/>
    <w:rsid w:val="00EE37AC"/>
    <w:rsid w:val="00EE37C2"/>
    <w:rsid w:val="00EE37CA"/>
    <w:rsid w:val="00EE38AF"/>
    <w:rsid w:val="00EE3967"/>
    <w:rsid w:val="00EE3B12"/>
    <w:rsid w:val="00EE3BCB"/>
    <w:rsid w:val="00EE3F8B"/>
    <w:rsid w:val="00EE4662"/>
    <w:rsid w:val="00EE468C"/>
    <w:rsid w:val="00EE490C"/>
    <w:rsid w:val="00EE4A44"/>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AB1"/>
    <w:rsid w:val="00EF32EB"/>
    <w:rsid w:val="00EF339F"/>
    <w:rsid w:val="00EF3461"/>
    <w:rsid w:val="00EF35D0"/>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7F6"/>
    <w:rsid w:val="00EF687C"/>
    <w:rsid w:val="00EF6EA9"/>
    <w:rsid w:val="00EF6F43"/>
    <w:rsid w:val="00EF79D2"/>
    <w:rsid w:val="00EF7A68"/>
    <w:rsid w:val="00EF7CDE"/>
    <w:rsid w:val="00EF7E25"/>
    <w:rsid w:val="00F00148"/>
    <w:rsid w:val="00F0052D"/>
    <w:rsid w:val="00F00A8B"/>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3DC"/>
    <w:rsid w:val="00F104E3"/>
    <w:rsid w:val="00F10BD6"/>
    <w:rsid w:val="00F10C6B"/>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97"/>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91C"/>
    <w:rsid w:val="00F24963"/>
    <w:rsid w:val="00F24C3F"/>
    <w:rsid w:val="00F24EAE"/>
    <w:rsid w:val="00F24FCB"/>
    <w:rsid w:val="00F25C97"/>
    <w:rsid w:val="00F25DC3"/>
    <w:rsid w:val="00F2648A"/>
    <w:rsid w:val="00F26552"/>
    <w:rsid w:val="00F26621"/>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1350"/>
    <w:rsid w:val="00F313C6"/>
    <w:rsid w:val="00F31464"/>
    <w:rsid w:val="00F31793"/>
    <w:rsid w:val="00F319F0"/>
    <w:rsid w:val="00F31AEE"/>
    <w:rsid w:val="00F326A6"/>
    <w:rsid w:val="00F32750"/>
    <w:rsid w:val="00F33656"/>
    <w:rsid w:val="00F339B9"/>
    <w:rsid w:val="00F33B97"/>
    <w:rsid w:val="00F33BE8"/>
    <w:rsid w:val="00F33E3B"/>
    <w:rsid w:val="00F33F48"/>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2B"/>
    <w:rsid w:val="00F5026C"/>
    <w:rsid w:val="00F50355"/>
    <w:rsid w:val="00F504AA"/>
    <w:rsid w:val="00F50524"/>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42B"/>
    <w:rsid w:val="00F574F6"/>
    <w:rsid w:val="00F576A4"/>
    <w:rsid w:val="00F57B3E"/>
    <w:rsid w:val="00F60089"/>
    <w:rsid w:val="00F602E8"/>
    <w:rsid w:val="00F60627"/>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A6"/>
    <w:rsid w:val="00F67203"/>
    <w:rsid w:val="00F67807"/>
    <w:rsid w:val="00F679B8"/>
    <w:rsid w:val="00F67AB6"/>
    <w:rsid w:val="00F67AEA"/>
    <w:rsid w:val="00F67C5F"/>
    <w:rsid w:val="00F700B1"/>
    <w:rsid w:val="00F70111"/>
    <w:rsid w:val="00F70361"/>
    <w:rsid w:val="00F703C3"/>
    <w:rsid w:val="00F7093F"/>
    <w:rsid w:val="00F70956"/>
    <w:rsid w:val="00F70A20"/>
    <w:rsid w:val="00F70FBE"/>
    <w:rsid w:val="00F7118E"/>
    <w:rsid w:val="00F71217"/>
    <w:rsid w:val="00F71811"/>
    <w:rsid w:val="00F71CB4"/>
    <w:rsid w:val="00F71D49"/>
    <w:rsid w:val="00F71DB6"/>
    <w:rsid w:val="00F7205E"/>
    <w:rsid w:val="00F721E8"/>
    <w:rsid w:val="00F7233D"/>
    <w:rsid w:val="00F724FB"/>
    <w:rsid w:val="00F72831"/>
    <w:rsid w:val="00F72FDE"/>
    <w:rsid w:val="00F73576"/>
    <w:rsid w:val="00F737BC"/>
    <w:rsid w:val="00F737C2"/>
    <w:rsid w:val="00F73BA7"/>
    <w:rsid w:val="00F74369"/>
    <w:rsid w:val="00F743AB"/>
    <w:rsid w:val="00F743B7"/>
    <w:rsid w:val="00F7448C"/>
    <w:rsid w:val="00F7449C"/>
    <w:rsid w:val="00F745C2"/>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BB2"/>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15BC"/>
    <w:rsid w:val="00FA1685"/>
    <w:rsid w:val="00FA17C1"/>
    <w:rsid w:val="00FA1A16"/>
    <w:rsid w:val="00FA1C75"/>
    <w:rsid w:val="00FA1E2D"/>
    <w:rsid w:val="00FA22DC"/>
    <w:rsid w:val="00FA2496"/>
    <w:rsid w:val="00FA24AA"/>
    <w:rsid w:val="00FA25A8"/>
    <w:rsid w:val="00FA27E3"/>
    <w:rsid w:val="00FA2915"/>
    <w:rsid w:val="00FA2A44"/>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103"/>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211D"/>
    <w:rsid w:val="00FB3833"/>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C1C"/>
    <w:rsid w:val="00FC1DC0"/>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E5D"/>
    <w:rsid w:val="00FC5EF1"/>
    <w:rsid w:val="00FC64A8"/>
    <w:rsid w:val="00FC660F"/>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59"/>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BE3"/>
    <w:rsid w:val="00FE1EF7"/>
    <w:rsid w:val="00FE2099"/>
    <w:rsid w:val="00FE2366"/>
    <w:rsid w:val="00FE248A"/>
    <w:rsid w:val="00FE25E4"/>
    <w:rsid w:val="00FE2A00"/>
    <w:rsid w:val="00FE2BD2"/>
    <w:rsid w:val="00FE2FB3"/>
    <w:rsid w:val="00FE33B3"/>
    <w:rsid w:val="00FE3996"/>
    <w:rsid w:val="00FE3E4B"/>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273"/>
    <w:rsid w:val="00FF230A"/>
    <w:rsid w:val="00FF2367"/>
    <w:rsid w:val="00FF26A8"/>
    <w:rsid w:val="00FF2998"/>
    <w:rsid w:val="00FF3005"/>
    <w:rsid w:val="00FF31C2"/>
    <w:rsid w:val="00FF3A51"/>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E07332-C5BE-49FA-B723-86245FC2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9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foti-peter.hu/foti_golding_neilli_bookforma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A9630-0DC0-4B8C-A95F-5C3564E92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10860</TotalTime>
  <Pages>4</Pages>
  <Words>2013</Words>
  <Characters>13896</Characters>
  <Application>Microsoft Office Word</Application>
  <DocSecurity>0</DocSecurity>
  <Lines>115</Lines>
  <Paragraphs>31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15878</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635</cp:revision>
  <cp:lastPrinted>2011-12-15T15:23:00Z</cp:lastPrinted>
  <dcterms:created xsi:type="dcterms:W3CDTF">2014-02-15T22:35:00Z</dcterms:created>
  <dcterms:modified xsi:type="dcterms:W3CDTF">2014-09-14T04:41:00Z</dcterms:modified>
</cp:coreProperties>
</file>