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764315">
      <w:pPr>
        <w:pStyle w:val="Sorozatcm"/>
      </w:pPr>
      <w:r>
        <w:t xml:space="preserve">hegyi beszéd </w:t>
      </w:r>
      <w:r w:rsidR="004404F3" w:rsidRPr="00FF6D3D">
        <w:t>V</w:t>
      </w:r>
      <w:r w:rsidR="001053A4">
        <w:t>I</w:t>
      </w:r>
      <w:r w:rsidR="00FF6D3D">
        <w:t>I</w:t>
      </w:r>
      <w:r w:rsidR="008642D9" w:rsidRPr="00FF6D3D">
        <w:t>I</w:t>
      </w:r>
      <w:r w:rsidR="00286F89">
        <w:t>.</w:t>
      </w:r>
    </w:p>
    <w:p w:rsidR="00764315" w:rsidRPr="001A5268" w:rsidRDefault="001053A4" w:rsidP="005A69A4">
      <w:pPr>
        <w:pStyle w:val="Heading1"/>
        <w:contextualSpacing/>
        <w:jc w:val="center"/>
        <w:rPr>
          <w:rFonts w:ascii="Constantia" w:hAnsi="Constantia"/>
          <w:b w:val="0"/>
          <w:sz w:val="48"/>
          <w:szCs w:val="44"/>
        </w:rPr>
      </w:pPr>
      <w:r>
        <w:rPr>
          <w:rFonts w:ascii="Constantia" w:hAnsi="Constantia"/>
          <w:b w:val="0"/>
          <w:sz w:val="48"/>
          <w:szCs w:val="44"/>
        </w:rPr>
        <w:t>A béke követei</w:t>
      </w:r>
    </w:p>
    <w:p w:rsidR="00764315" w:rsidRPr="001A5268" w:rsidRDefault="005F260B" w:rsidP="00764315">
      <w:pPr>
        <w:pStyle w:val="Alcm-Igehely"/>
      </w:pPr>
      <w:r>
        <w:t>Máté 5:</w:t>
      </w:r>
      <w:r w:rsidR="001053A4">
        <w:t>9</w:t>
      </w:r>
    </w:p>
    <w:p w:rsidR="0007664B" w:rsidRPr="00875C40" w:rsidRDefault="004A01EA" w:rsidP="0044201C">
      <w:pPr>
        <w:pStyle w:val="Norml-behzsnlkl"/>
        <w:rPr>
          <w:b w:val="0"/>
        </w:rPr>
      </w:pPr>
      <w:r>
        <w:t xml:space="preserve">Lekció: </w:t>
      </w:r>
      <w:r w:rsidR="00875C40">
        <w:rPr>
          <w:b w:val="0"/>
        </w:rPr>
        <w:t>Máté 18:21–35; Efézus</w:t>
      </w:r>
      <w:bookmarkStart w:id="0" w:name="_GoBack"/>
      <w:bookmarkEnd w:id="0"/>
      <w:r w:rsidR="00875C40" w:rsidRPr="00875C40">
        <w:rPr>
          <w:b w:val="0"/>
        </w:rPr>
        <w:t xml:space="preserve"> 4:1–3</w:t>
      </w:r>
    </w:p>
    <w:p w:rsidR="00D71FBB" w:rsidRDefault="00D71FBB" w:rsidP="00D71FBB"/>
    <w:p w:rsidR="00F23D9B" w:rsidRDefault="00CF6FC1" w:rsidP="00D71FBB">
      <w:r>
        <w:t xml:space="preserve">Éppen hazaértél a munkából. Kabátodat a fogasra akasztod, kifújod magad, és mosolyogva belépsz a konyhába. </w:t>
      </w:r>
      <w:r w:rsidR="00472059">
        <w:t xml:space="preserve">De azonnal érzékeled, hogy valami nem stimmel. Életed szerelme a szokottnál fagyosabban reagál. Fejedben végigfuttatod a programot: nincs évforduló, amit elfelejthettél volna. Akárhogy is gondolkozol, nem tudod, mi a baj: nem csináltál semmi különöset. Kicsit félve felteszed „a” kérdést: </w:t>
      </w:r>
      <w:r w:rsidR="0044706B">
        <w:t>–</w:t>
      </w:r>
      <w:r w:rsidR="00472059">
        <w:t xml:space="preserve"> Szia Drágám, mi a baj? – Nem tudod? – jön a válasz, és most már biztos vagy benne, hogy tényleg baj van. – Nem, nem csináltam semmit. – próbálod menteni a helyzetet. – Hát pont ez az: </w:t>
      </w:r>
      <w:r w:rsidR="00472059">
        <w:rPr>
          <w:i/>
        </w:rPr>
        <w:t xml:space="preserve">semmit </w:t>
      </w:r>
      <w:r w:rsidR="00472059">
        <w:t>se csináltál! És eszedbe jut, hogy megígértél munka után egy bevásárlást, ami teljesen elfelejtettél. Vag</w:t>
      </w:r>
      <w:r w:rsidR="00F23D9B">
        <w:t>y hosszú hetek kérlelése után sem fúrtad fel a karnist. A lényeg: sokszor nem elég, ha nem csinálsz valami rosszat. A jót is tenned kell.</w:t>
      </w:r>
    </w:p>
    <w:p w:rsidR="00343591" w:rsidRDefault="00F23D9B" w:rsidP="00D71FBB">
      <w:pPr>
        <w:rPr>
          <w:i/>
        </w:rPr>
      </w:pPr>
      <w:r>
        <w:t>A helyzet gondolom ismerős mindannyiunknak a házasságtól függetlenül.</w:t>
      </w:r>
      <w:r w:rsidR="00A1287D">
        <w:t xml:space="preserve"> Nem elég, hogy nem csináltál rendetlenséget a szobádban, ha nem porszívóztál össze. Nem elég, hogy nem zördültél össze másokkal a munkahelyen, ha nem vagy csapatjátékos, és nem működsz együtt másokkal. Nem elég, hogy végighallgattad gyászoló rokonodat, ha nem vigasztaltad meg őt. És hogy a hetedik boldogmondásra térjünk: </w:t>
      </w:r>
      <w:r w:rsidR="00A1287D" w:rsidRPr="00A1287D">
        <w:rPr>
          <w:i/>
        </w:rPr>
        <w:t>nem elég, ha nem szítasz háborúságot, ha semmi tevőlegeset nem cselekedtél a békéért.</w:t>
      </w:r>
    </w:p>
    <w:p w:rsidR="00A1287D" w:rsidRDefault="00A1287D" w:rsidP="00D71FBB">
      <w:r>
        <w:t xml:space="preserve">Ez a fontos gondolat húzódik meg az utolsó előtti boldogmondás mögött. A </w:t>
      </w:r>
      <w:r w:rsidR="00601387">
        <w:t xml:space="preserve">magyar fordítás kicsit elfedi Jézus szavainak erőteljességét. Jézus itt nem csak békességre igyekezőket mondja boldognak, hanem szó szerint a „békességet csinálókat”, vagy magyarosabban: a békét hozókat. </w:t>
      </w:r>
      <w:r w:rsidR="00B977D8">
        <w:t>Az itt használt szót az ókorban a békeküldöttség követeire használták, akik feladata az volt, hogy a háborúban álló feleket egymással megbékítsék, és a békét megteremtsék.</w:t>
      </w:r>
      <w:r w:rsidR="00B977D8">
        <w:rPr>
          <w:rStyle w:val="FootnoteReference"/>
        </w:rPr>
        <w:footnoteReference w:id="1"/>
      </w:r>
      <w:r w:rsidR="00B977D8">
        <w:t xml:space="preserve"> </w:t>
      </w:r>
      <w:r w:rsidR="00601387">
        <w:t xml:space="preserve">Jézus itt nem csupán egy passzív, békés, non konfrontatív jellemet kíván meg, hanem </w:t>
      </w:r>
      <w:r w:rsidR="00B977D8">
        <w:t>azt, hogy az ő követői akarják a békességet, és hozzanak áldozatot azért. Ne csak ellenálljanak a gonosznak, hanem azt jóval győzzék le.</w:t>
      </w:r>
      <w:r w:rsidR="00B977D8">
        <w:rPr>
          <w:rStyle w:val="FootnoteReference"/>
        </w:rPr>
        <w:footnoteReference w:id="2"/>
      </w:r>
      <w:r w:rsidR="00B977D8">
        <w:t xml:space="preserve"> </w:t>
      </w:r>
    </w:p>
    <w:p w:rsidR="00390F75" w:rsidRPr="00A1287D" w:rsidRDefault="00390F75" w:rsidP="00390F75">
      <w:pPr>
        <w:pStyle w:val="Heading2"/>
      </w:pPr>
      <w:r>
        <w:t>A békét hozó Isten fiai</w:t>
      </w:r>
    </w:p>
    <w:p w:rsidR="00F31254" w:rsidRDefault="0044706B" w:rsidP="00F31254">
      <w:r>
        <w:t xml:space="preserve">A szokásostól eltérően </w:t>
      </w:r>
      <w:r w:rsidR="00654813">
        <w:t xml:space="preserve">most a boldogmondás végére koncentrálok először: </w:t>
      </w:r>
      <w:r w:rsidR="00654813">
        <w:rPr>
          <w:i/>
        </w:rPr>
        <w:t>„</w:t>
      </w:r>
      <w:r w:rsidR="00654813" w:rsidRPr="00654813">
        <w:rPr>
          <w:i/>
        </w:rPr>
        <w:t xml:space="preserve">Boldogok a békességre igyekezők, </w:t>
      </w:r>
      <w:r w:rsidR="00654813" w:rsidRPr="00654813">
        <w:rPr>
          <w:b/>
          <w:i/>
        </w:rPr>
        <w:t>mert ők az Isten fiai.</w:t>
      </w:r>
      <w:r w:rsidR="00654813">
        <w:rPr>
          <w:i/>
        </w:rPr>
        <w:t xml:space="preserve">” </w:t>
      </w:r>
      <w:r w:rsidR="00654813">
        <w:t>(Máté 5:9)</w:t>
      </w:r>
      <w:r w:rsidR="0091755B">
        <w:t xml:space="preserve"> Ahogy már a korábbi</w:t>
      </w:r>
      <w:r w:rsidR="00F31254">
        <w:t xml:space="preserve"> boldogmondásokból is világos volt, Jézus itt nem ok-okozati kapcsolatról beszél. </w:t>
      </w:r>
      <w:r w:rsidR="00F31254">
        <w:rPr>
          <w:i/>
        </w:rPr>
        <w:t xml:space="preserve">Nem azért </w:t>
      </w:r>
      <w:r w:rsidR="00F31254">
        <w:t xml:space="preserve">lesz valaki Isten gyermeke, mert békét hoz a környezetébe. </w:t>
      </w:r>
      <w:r w:rsidR="00211B3D">
        <w:t>Hanem azért, mert Isten megbékült vele Jézus Krisztus által. Jézus Krisztus a legnagyobb békehozó, akit a Szentírás úgy is nevez, hogy a béke fejedelme (Ézs 9:6). Ezt írja róla Pál:</w:t>
      </w:r>
    </w:p>
    <w:p w:rsidR="00211B3D" w:rsidRPr="00211B3D" w:rsidRDefault="00211B3D" w:rsidP="00211B3D">
      <w:pPr>
        <w:pStyle w:val="Quote"/>
        <w:rPr>
          <w:i w:val="0"/>
        </w:rPr>
      </w:pPr>
      <w:r>
        <w:t>„</w:t>
      </w:r>
      <w:r w:rsidRPr="00211B3D">
        <w:t xml:space="preserve">Mert tetszett az Atyának, hogy benne lakozzék az egész teljesség, és hogy általa békéltessen meg mindent magával úgy a földön, mint a mennyben, </w:t>
      </w:r>
      <w:r w:rsidRPr="00884C46">
        <w:rPr>
          <w:b/>
        </w:rPr>
        <w:t>békességet szerezve</w:t>
      </w:r>
      <w:r>
        <w:rPr>
          <w:rStyle w:val="FootnoteReference"/>
        </w:rPr>
        <w:footnoteReference w:id="3"/>
      </w:r>
      <w:r w:rsidRPr="00211B3D">
        <w:t xml:space="preserve"> keresztjének vére által.</w:t>
      </w:r>
      <w:r>
        <w:t xml:space="preserve">” </w:t>
      </w:r>
      <w:r>
        <w:rPr>
          <w:i w:val="0"/>
        </w:rPr>
        <w:t>(Kol 1:19–20)</w:t>
      </w:r>
    </w:p>
    <w:p w:rsidR="00211B3D" w:rsidRDefault="00DB3E44" w:rsidP="00F31254">
      <w:r>
        <w:t xml:space="preserve">Figyeljünk meg pár dolgot Jézus békét hozó munkája kapcsán. </w:t>
      </w:r>
      <w:r>
        <w:rPr>
          <w:i/>
        </w:rPr>
        <w:t xml:space="preserve">Először </w:t>
      </w:r>
      <w:r>
        <w:t xml:space="preserve">is Istennek, </w:t>
      </w:r>
      <w:r>
        <w:rPr>
          <w:i/>
        </w:rPr>
        <w:t xml:space="preserve">a békesség Istenének </w:t>
      </w:r>
      <w:r>
        <w:t xml:space="preserve">fontos volt a béke. Nem csupán várt, hogy valahogyan megoldódjon az ember és Isten közti ellenségesség. Hanem tetszett neki, hogy megbékéltessen minket magával Jézus által. </w:t>
      </w:r>
      <w:r w:rsidR="005102CD">
        <w:t xml:space="preserve">Fontos volt neki, </w:t>
      </w:r>
      <w:r w:rsidR="005102CD">
        <w:lastRenderedPageBreak/>
        <w:t>hogy választott népével megszüntesse az elidegenedést, és közel hozzon minket magához.</w:t>
      </w:r>
      <w:r w:rsidR="00813CD0">
        <w:t xml:space="preserve"> Ő tette meg az első lépést.</w:t>
      </w:r>
      <w:r w:rsidR="005102CD">
        <w:t xml:space="preserve"> </w:t>
      </w:r>
      <w:r w:rsidR="005102CD">
        <w:rPr>
          <w:i/>
        </w:rPr>
        <w:t xml:space="preserve">Másodszor </w:t>
      </w:r>
      <w:r w:rsidR="008736C9">
        <w:t>Isten áldozatot hozott ezért a békéért. Azt olvassuk, hogy a békesség Jézus „keresztjének vére által” történik.</w:t>
      </w:r>
      <w:r>
        <w:rPr>
          <w:i/>
        </w:rPr>
        <w:t xml:space="preserve"> </w:t>
      </w:r>
      <w:r w:rsidR="00A064BD">
        <w:t xml:space="preserve">A </w:t>
      </w:r>
      <w:r w:rsidR="00872CC6">
        <w:t>bűnt nem lehetett csak elfelejteni. Az igazságot nem lehetett félretenni. Hanem Jézus az életét adta értünk, hogy bűneinket elvegye, és Isten közelébe vigyen minket. Ezáltal az elkötelezett, békességért óriási áldozatot vállaló szeretet által lettünk mi Isten fiai.</w:t>
      </w:r>
    </w:p>
    <w:p w:rsidR="00872CC6" w:rsidRPr="00A064BD" w:rsidRDefault="00872CC6" w:rsidP="00F31254">
      <w:r>
        <w:t xml:space="preserve">De akkor mire utal </w:t>
      </w:r>
      <w:r w:rsidR="00D823AC">
        <w:t>J</w:t>
      </w:r>
      <w:r>
        <w:t xml:space="preserve">ézus a boldogmondásban? </w:t>
      </w:r>
      <w:r w:rsidR="00D823AC">
        <w:t xml:space="preserve">Hogyan kapcsolódik össze a békesség iránti elkötelezettségünk azzal, hogy Isten fiai vagyunk? </w:t>
      </w:r>
      <w:r w:rsidR="006A15FB">
        <w:t>Fontos ez a kifejezés, hogy „Isten fiai”. A héber gondolkozásban ez többről beszél, mint származás. A magyar nyelvünkben is, ha a népmesében elhangzik, hogy „Halál fia vagy!”, nem arra gondolnak, hogy egyenes leszármazási viszony van a „halál” és közötted. Hanem azt akarja mondani az ezzel fenyegetőző, hogy olyan leszel, mint a halál – azaz: meg fogsz halni. Ugyanez a gondolat húzódik meg itt is: miért az Isten fiai a békességre törekvő keresztyének? Azért, mert így hasonlóvá válnak az ő Istenükhöz, aki leszállt a menny magasából, hogy meghaljon tékozló népéért. Amikor e földi életben nem engedjük azt, hogy egy konfliktus közénk álljon, és megrontsa kapcsolatunkat, valójában az Úr Jézus (és mennyei Atyánk) példáját követjük. Éppen ezért az, ahogyan ő békességet szerzett velünk az alapja az új életünknek, és modellje annak, hogyan kell nekünk is harcolnunk a békességért az emberi kapcsolatainkban. Nézzük meg tehát részletesebben, hogy milyen lelkületet és magatartást kíván meg tőlünk Jézus ebben a boldogmondásban, és közben újra és újra térjünk vissza Jézus munkájára</w:t>
      </w:r>
      <w:r w:rsidR="00165E43">
        <w:t xml:space="preserve">, mint ami erőt adhat, hogy </w:t>
      </w:r>
      <w:r w:rsidR="00B10579">
        <w:t>e téren is őt kövessük</w:t>
      </w:r>
      <w:r w:rsidR="00165E43">
        <w:t>.</w:t>
      </w:r>
    </w:p>
    <w:p w:rsidR="00343591" w:rsidRDefault="00390F75" w:rsidP="00390F75">
      <w:pPr>
        <w:pStyle w:val="Heading2"/>
      </w:pPr>
      <w:r>
        <w:t>Hogyan</w:t>
      </w:r>
      <w:r w:rsidR="006A15FB">
        <w:t xml:space="preserve"> szerezz békét</w:t>
      </w:r>
      <w:r>
        <w:t>?</w:t>
      </w:r>
    </w:p>
    <w:p w:rsidR="00343591" w:rsidRDefault="00AE1FEC" w:rsidP="00D71FBB">
      <w:r>
        <w:t>Hat lépést fogok említeni a békeszerzés kapcsán.</w:t>
      </w:r>
    </w:p>
    <w:p w:rsidR="00E11EE6" w:rsidRDefault="00343591" w:rsidP="00343591">
      <w:pPr>
        <w:pStyle w:val="Norml-behzsnlkl"/>
        <w:rPr>
          <w:b w:val="0"/>
        </w:rPr>
      </w:pPr>
      <w:r>
        <w:t>Békélj meg magadban!</w:t>
      </w:r>
      <w:r w:rsidR="002D451D">
        <w:t xml:space="preserve"> </w:t>
      </w:r>
      <w:r w:rsidR="004C3BC1" w:rsidRPr="004C3BC1">
        <w:rPr>
          <w:b w:val="0"/>
        </w:rPr>
        <w:t xml:space="preserve">A fentiekből </w:t>
      </w:r>
      <w:r w:rsidR="004C3BC1">
        <w:rPr>
          <w:b w:val="0"/>
        </w:rPr>
        <w:t xml:space="preserve">világos, hogy nem hozhat valaki valós békességet, ha ő maga nem békélt meg Istennel. A békességre törekvés nem </w:t>
      </w:r>
      <w:r w:rsidR="009C6F25">
        <w:rPr>
          <w:b w:val="0"/>
        </w:rPr>
        <w:t xml:space="preserve">sajátítható el </w:t>
      </w:r>
      <w:r w:rsidR="004C3BC1">
        <w:rPr>
          <w:b w:val="0"/>
        </w:rPr>
        <w:t>egy tanfolyamon. Hanem – mint ahogy minden dolog – a szívből indul ki. Ahhoz, hogy mi magunk is békét tudjunk hozni a környezetünkben, a szívünkben először meg kell tapasztalnunk az isteni békét, ami semmi mással nem téveszthető össze.</w:t>
      </w:r>
    </w:p>
    <w:p w:rsidR="00516EF7" w:rsidRPr="009C6F25" w:rsidRDefault="00516EF7" w:rsidP="00516EF7">
      <w:pPr>
        <w:rPr>
          <w:spacing w:val="-2"/>
        </w:rPr>
      </w:pPr>
      <w:r w:rsidRPr="009C6F25">
        <w:rPr>
          <w:i/>
          <w:spacing w:val="-2"/>
        </w:rPr>
        <w:t xml:space="preserve">„Nincs békesség az istenteleneknek, mondja az én Istenem.” </w:t>
      </w:r>
      <w:r w:rsidRPr="009C6F25">
        <w:rPr>
          <w:spacing w:val="-2"/>
        </w:rPr>
        <w:t xml:space="preserve">(Ézs 57:21) És valóban, a belső békétlenség ki fog törni. Érzékeny leszel és ingerlékeny. Elégedetlen és irigy. A legtöbbször a lázadás, engedetlenség, mogorvaság mögött a hányatatott szív áll. E szív pedig csak Jézus Krisztusnál nyerhet nyugalmat. </w:t>
      </w:r>
      <w:r w:rsidR="000B1E3B" w:rsidRPr="009C6F25">
        <w:rPr>
          <w:spacing w:val="-2"/>
        </w:rPr>
        <w:t xml:space="preserve">Azért, mert erre a belső elégedetlenségre önmagammal vagy másokkal szemben csak Jézus csodálatos szeretete nyújthat vigaszt. Az a szeretet, amely nem azért szeret, amit teszek, hanem szeret annak ellenére, amit teszek. Akihez mehetek úgy, ahogyan vagyok. Akinél nem kell teljesíteni. Aki kezében tartja körülményeimet, és biztosítja az örök boldogságomat. Akinél hibáim ellenére sincs kárhoztatásom, mert ő vére által megvásárolta békességemet (Róm 5:1; 8:1). Ez a szeretet tud lenyugtatni, és elégedettséggel, békével megtölteni. Ezért mondhatja Ézsaiás: </w:t>
      </w:r>
      <w:r w:rsidR="000B1E3B" w:rsidRPr="009C6F25">
        <w:rPr>
          <w:i/>
          <w:spacing w:val="-2"/>
        </w:rPr>
        <w:t xml:space="preserve">„Láttam útjait, és meggyógyítom őt. … Megteremtem ajkán a hála gyümölcsét. Békesség, békesség a távol- és közellévőknek!” </w:t>
      </w:r>
      <w:r w:rsidR="000B1E3B" w:rsidRPr="009C6F25">
        <w:rPr>
          <w:spacing w:val="-2"/>
        </w:rPr>
        <w:t>(Ézs 57:18–19)</w:t>
      </w:r>
    </w:p>
    <w:p w:rsidR="000B1E3B" w:rsidRPr="000B1E3B" w:rsidRDefault="000B1E3B" w:rsidP="00516EF7">
      <w:r>
        <w:t xml:space="preserve">Ám ne gondoljuk, hogy ez a keresztyéneknél automatikusan működik. Jakab egy keresztyén gyülekezetnek ír, amikor ezt mondja: </w:t>
      </w:r>
      <w:r>
        <w:rPr>
          <w:i/>
        </w:rPr>
        <w:t>„</w:t>
      </w:r>
      <w:r w:rsidRPr="000B1E3B">
        <w:rPr>
          <w:i/>
        </w:rPr>
        <w:t>Honnan vannak a háborúk és harcok köztetek? Nemde bűnös vágyaitokból származnak, amelyek tagjaitokban vitézkednek?</w:t>
      </w:r>
      <w:r>
        <w:rPr>
          <w:i/>
        </w:rPr>
        <w:t xml:space="preserve">” </w:t>
      </w:r>
      <w:r>
        <w:t>(Jak 4:1) Krisztus követőjeként is a konfliktusok és békétlenségek legfőbb oka a bűnös szívünk. Lerendezetlen bűneink, amelyek megterhelnek, és indulatossá tesznek. Irigységünk, amely akadályozza a szeretetet. Tudom magamról</w:t>
      </w:r>
      <w:r w:rsidR="00891259">
        <w:t xml:space="preserve">, hogy zaklatottságomban teljesen máshogy reagálok még az egyszerű kérdésre. Normális hangnem helyett ingerülten, támadóan válaszolok. Éppen ezért a békességhez először meg kell békülnöm Istennel magamban. Meg kell bánnom bűneimet. Isten ígéretei alapján emlékeztetnem kell magam az ő szeretetére. Ha </w:t>
      </w:r>
      <w:r w:rsidR="007F7A6F">
        <w:t>Krisztus</w:t>
      </w:r>
      <w:r w:rsidR="00891259">
        <w:t xml:space="preserve"> keblén vagyok, nincs miért elégedetlennek lennem. </w:t>
      </w:r>
      <w:r w:rsidR="007F7A6F">
        <w:t>Ő gondot visel rólam, meggyógyít, és lenyugtat.</w:t>
      </w:r>
    </w:p>
    <w:p w:rsidR="008A7CC8" w:rsidRPr="00940722" w:rsidRDefault="00343591" w:rsidP="00940722">
      <w:pPr>
        <w:pStyle w:val="Norml-behzsnlkl"/>
        <w:rPr>
          <w:b w:val="0"/>
        </w:rPr>
      </w:pPr>
      <w:r>
        <w:t>Ne avatkozz bele mindenbe!</w:t>
      </w:r>
      <w:r w:rsidR="00D450A0">
        <w:t xml:space="preserve"> </w:t>
      </w:r>
      <w:r w:rsidR="00D450A0">
        <w:rPr>
          <w:b w:val="0"/>
        </w:rPr>
        <w:t>A következő  fontos lépés a békéhez</w:t>
      </w:r>
      <w:r w:rsidR="006D5599">
        <w:rPr>
          <w:b w:val="0"/>
        </w:rPr>
        <w:t xml:space="preserve"> az, h</w:t>
      </w:r>
      <w:r w:rsidR="00F0115C">
        <w:rPr>
          <w:b w:val="0"/>
        </w:rPr>
        <w:t>ogy tudjuk: nem kell mindenbe beleavatkoznunk. Ez valójában egy passzív erény: a békéhez néha az szükséges, hogy ne tegyünk semmit, hanem hagyjuk az érintettekre a probléma megoldását.</w:t>
      </w:r>
      <w:r w:rsidR="00940722">
        <w:rPr>
          <w:b w:val="0"/>
        </w:rPr>
        <w:t xml:space="preserve"> </w:t>
      </w:r>
      <w:r w:rsidR="008A7CC8" w:rsidRPr="00940722">
        <w:rPr>
          <w:b w:val="0"/>
        </w:rPr>
        <w:t xml:space="preserve">Ahogy a Példabeszédek mondja: </w:t>
      </w:r>
      <w:r w:rsidR="008A7CC8" w:rsidRPr="00940722">
        <w:rPr>
          <w:b w:val="0"/>
          <w:i/>
        </w:rPr>
        <w:t xml:space="preserve">„Kóbor ebet ragad fülön; aki felháborodik egy perpatvaron, mely őt nem illeti.” </w:t>
      </w:r>
      <w:r w:rsidR="008A7CC8" w:rsidRPr="00940722">
        <w:rPr>
          <w:b w:val="0"/>
        </w:rPr>
        <w:t>(Péld 26:17, Kecskeméthy) Vagy ahogyan Pál is inti Timótheust, hogy kerülje a gyermekes vitatkozásokat (2Tim 2:23–24). Nem</w:t>
      </w:r>
      <w:r w:rsidR="009C6F25">
        <w:rPr>
          <w:b w:val="0"/>
        </w:rPr>
        <w:t xml:space="preserve"> tartozik minden rám, nem</w:t>
      </w:r>
      <w:r w:rsidR="008A7CC8" w:rsidRPr="00940722">
        <w:rPr>
          <w:b w:val="0"/>
        </w:rPr>
        <w:t xml:space="preserve"> kell minden problémába beavatkozni.</w:t>
      </w:r>
    </w:p>
    <w:p w:rsidR="008A7CC8" w:rsidRDefault="008A7CC8" w:rsidP="00F0115C">
      <w:r>
        <w:lastRenderedPageBreak/>
        <w:t xml:space="preserve">Természetesen ez nem minden helyzetre szóló útmutatás: hiszen hol maradna akkor az aktív békekeresés? Mikor </w:t>
      </w:r>
      <w:r w:rsidR="00A91F8F">
        <w:t xml:space="preserve">szólaljunk fel, tehát? </w:t>
      </w:r>
      <w:r w:rsidR="00A91F8F">
        <w:rPr>
          <w:i/>
        </w:rPr>
        <w:t xml:space="preserve">Először </w:t>
      </w:r>
      <w:r w:rsidR="00A91F8F">
        <w:t xml:space="preserve">is akkor, ha az igazság iránti szeretet vezérel. </w:t>
      </w:r>
      <w:r w:rsidR="000A1297">
        <w:t>Említettük, hogy a megváltásunkban Isten nem csupán elnézte a bűnt – hanem eltörölte azt fiának vére árán. Az igazi béke sohasem történhet Isten igazságának kárára. Ez megalkuvás és kompromisszum.</w:t>
      </w:r>
    </w:p>
    <w:p w:rsidR="000A1297" w:rsidRDefault="000A1297" w:rsidP="00F0115C">
      <w:r>
        <w:t>Érdekes az a történet a XX. századból,</w:t>
      </w:r>
      <w:r w:rsidR="000E1154">
        <w:rPr>
          <w:rStyle w:val="FootnoteReference"/>
        </w:rPr>
        <w:footnoteReference w:id="4"/>
      </w:r>
      <w:r>
        <w:t xml:space="preserve"> amikor 1938-ban a brit</w:t>
      </w:r>
      <w:r w:rsidR="000E1154">
        <w:t xml:space="preserve"> miniszterelnök, Neville Chamberlain Münchenbe utazott Hitlerrel, Mussolinival és a francia miniszterelnökkel való találkozóra. A téma: Csehszlovákia németek által lakott részeinek (Szudéta-vidék) német megszállása. Hosszas egyeztetés után Chamberlain belement az alkuba. Majd amikor repülőgépén hazaért, büszkén tartotta fel kezében a müncheni megállapodást, és azt mondta: – „Ez a megállapodás […] véleményem szerint csak elősz</w:t>
      </w:r>
      <w:r w:rsidR="009C6F25">
        <w:t>ava egy nagyobb megállapodásnak</w:t>
      </w:r>
      <w:r w:rsidR="000E1154">
        <w:t>, amelyben egész Európa békét találhat.”</w:t>
      </w:r>
      <w:r w:rsidR="000E1154">
        <w:rPr>
          <w:rStyle w:val="FootnoteReference"/>
        </w:rPr>
        <w:footnoteReference w:id="5"/>
      </w:r>
      <w:r w:rsidR="000E1154">
        <w:t xml:space="preserve"> Mekkorát tévedett! Ez nem béke volt, hanem megalkuvás. Behódolás a hamisság előtt. Ironikus módon kevesebb, mint egy év múlva Nagy-Britannia háborút üzent Németországnak Lengyelország lerohanásáért. Ez a béke ennyit ért. Az igazság kárán nem lehet béke. Tehát ha tényleg Isten igazsága forog kockán, és ha valóban a másik iránti szeretet mozgat téged, </w:t>
      </w:r>
      <w:r w:rsidR="00091B8C">
        <w:t>akkor ne alkudj meg. Ne hallgass gyáván!</w:t>
      </w:r>
    </w:p>
    <w:p w:rsidR="00091B8C" w:rsidRDefault="00575C41" w:rsidP="00F0115C">
      <w:r>
        <w:t>És nem hallgathatunk akkor sem, ha a hallgatás csak növekvő feszültséget, haragot, és másoktól való elidegenedést vált ki a szívünkben. Ekkor valójában az előző boldogmondásban említett tiszta szívűség kerül veszélybe.</w:t>
      </w:r>
      <w:r w:rsidR="00C724D7">
        <w:rPr>
          <w:rStyle w:val="FootnoteReference"/>
        </w:rPr>
        <w:footnoteReference w:id="6"/>
      </w:r>
      <w:r>
        <w:t xml:space="preserve"> Hogyan lehetne szívem őszinte és tiszta, ha belül csak nő és nő a nyomás és feszültség? Köteles vagyok kezdeni ezzel a helyzettel valamit, hogy őrizzem</w:t>
      </w:r>
      <w:r w:rsidR="00C724D7">
        <w:t>,</w:t>
      </w:r>
      <w:r>
        <w:t xml:space="preserve"> és tisztán </w:t>
      </w:r>
      <w:r w:rsidR="00F44159">
        <w:t>tartsam</w:t>
      </w:r>
      <w:r>
        <w:t xml:space="preserve"> lelkemet.</w:t>
      </w:r>
      <w:r w:rsidR="008A2886">
        <w:t xml:space="preserve"> Szeretett gyülekezet, szeretném, ha ezt a pontot különösen komolyan vennétek. A Sátán rengeteget árt elnézett, de valójában el nem engedett, le nem rendezett konfliktusok által. Nem engedhetjük meg, hogy hallgatunk, ha az igazság csorbulása vagy szívem tisztasága forog kockán.</w:t>
      </w:r>
    </w:p>
    <w:p w:rsidR="00343591" w:rsidRDefault="00766F68" w:rsidP="00343591">
      <w:pPr>
        <w:pStyle w:val="Norml-behzsnlkl"/>
        <w:rPr>
          <w:b w:val="0"/>
        </w:rPr>
      </w:pPr>
      <w:r>
        <w:t>Légy türelemmel mások felé!</w:t>
      </w:r>
      <w:r w:rsidR="00943C01">
        <w:t xml:space="preserve"> </w:t>
      </w:r>
      <w:r w:rsidR="00C724D7">
        <w:rPr>
          <w:b w:val="0"/>
        </w:rPr>
        <w:t xml:space="preserve">A harmadik </w:t>
      </w:r>
      <w:r w:rsidR="008A2886">
        <w:rPr>
          <w:b w:val="0"/>
        </w:rPr>
        <w:t>eleme a békehozó lelkületnek még mindig belső: még pedig türelmes viszonyulás mások felé. Pál azt írja:</w:t>
      </w:r>
    </w:p>
    <w:p w:rsidR="008A2886" w:rsidRDefault="008A2886" w:rsidP="008A2886">
      <w:pPr>
        <w:pStyle w:val="Quote"/>
        <w:rPr>
          <w:i w:val="0"/>
        </w:rPr>
      </w:pPr>
      <w:r>
        <w:t>„</w:t>
      </w:r>
      <w:r w:rsidRPr="008A2886">
        <w:t xml:space="preserve">Kérlek tehát </w:t>
      </w:r>
      <w:r>
        <w:t>[…]</w:t>
      </w:r>
      <w:r w:rsidRPr="008A2886">
        <w:t>, hogy méltón járjatok ahhoz az elhíváshoz, mellyel elhívattatok minden alázatossággal és szelídséggel, hosszútűréssel, elszenvedvén egymást szeretettel, igyekezvén megőrizni a Lélek egységét a szeretet kötelékében.</w:t>
      </w:r>
      <w:r>
        <w:t xml:space="preserve">” </w:t>
      </w:r>
      <w:r>
        <w:rPr>
          <w:i w:val="0"/>
        </w:rPr>
        <w:t>(Ef 4:2–3)</w:t>
      </w:r>
    </w:p>
    <w:p w:rsidR="00940722" w:rsidRDefault="008A2886" w:rsidP="008A2886">
      <w:pPr>
        <w:rPr>
          <w:iCs/>
          <w:color w:val="000000"/>
        </w:rPr>
      </w:pPr>
      <w:r>
        <w:rPr>
          <w:iCs/>
          <w:color w:val="000000"/>
        </w:rPr>
        <w:t xml:space="preserve">Pál azt mondja, hogy az egységet úgy tarthatjuk fenn, ha két fontos dolog jellemez minket. Először is az </w:t>
      </w:r>
      <w:r w:rsidRPr="008A2886">
        <w:rPr>
          <w:i/>
          <w:iCs/>
          <w:color w:val="000000"/>
        </w:rPr>
        <w:t>alázat</w:t>
      </w:r>
      <w:r>
        <w:rPr>
          <w:iCs/>
          <w:color w:val="000000"/>
        </w:rPr>
        <w:t>. Alázat</w:t>
      </w:r>
      <w:r w:rsidR="00940722">
        <w:rPr>
          <w:iCs/>
          <w:color w:val="000000"/>
        </w:rPr>
        <w:t xml:space="preserve">os beismerése annak, hogy nem tudok mindent. Éppen ezért nem biztos, hogy helyesen látom a dolgokat. Nem látom a másik szívét, sőt talán nem látok fontos körülményeket, amelyek a helyzetet teljesen más színben tüntetik fel. Éppen ezért az a vezérelvem, hogy </w:t>
      </w:r>
      <w:r w:rsidR="00940722" w:rsidRPr="00DB47F2">
        <w:rPr>
          <w:i/>
          <w:iCs/>
          <w:color w:val="000000"/>
        </w:rPr>
        <w:t>a másikról igyekszem a jót feltételezni.</w:t>
      </w:r>
      <w:r w:rsidR="00940722">
        <w:rPr>
          <w:iCs/>
          <w:color w:val="000000"/>
        </w:rPr>
        <w:t xml:space="preserve"> A szeretet – mondja Pál – mindent hisz és mindent remél</w:t>
      </w:r>
      <w:r w:rsidR="00DB47F2">
        <w:rPr>
          <w:iCs/>
          <w:color w:val="000000"/>
        </w:rPr>
        <w:t xml:space="preserve"> (1Kor 13:7)</w:t>
      </w:r>
      <w:r w:rsidR="00940722">
        <w:rPr>
          <w:iCs/>
          <w:color w:val="000000"/>
        </w:rPr>
        <w:t>. Éppen ezért, amíg teljesen biztosan nem tudok valamit, feltételezem a jót.</w:t>
      </w:r>
    </w:p>
    <w:p w:rsidR="00940722" w:rsidRPr="00DB47F2" w:rsidRDefault="00940722" w:rsidP="008A2886">
      <w:pPr>
        <w:rPr>
          <w:iCs/>
          <w:color w:val="000000"/>
          <w:spacing w:val="-2"/>
        </w:rPr>
      </w:pPr>
      <w:r w:rsidRPr="00DB47F2">
        <w:rPr>
          <w:iCs/>
          <w:color w:val="000000"/>
          <w:spacing w:val="-2"/>
        </w:rPr>
        <w:t xml:space="preserve">Az egység fenntartásának másik feltétele a </w:t>
      </w:r>
      <w:r w:rsidRPr="00DB47F2">
        <w:rPr>
          <w:i/>
          <w:iCs/>
          <w:color w:val="000000"/>
          <w:spacing w:val="-2"/>
        </w:rPr>
        <w:t xml:space="preserve">hosszútűrés. </w:t>
      </w:r>
      <w:r w:rsidRPr="00DB47F2">
        <w:rPr>
          <w:iCs/>
          <w:color w:val="000000"/>
          <w:spacing w:val="-2"/>
        </w:rPr>
        <w:t xml:space="preserve">Ez egyszerűen arról beszél, hogy ebben a világban sokat el kell tűrnünk </w:t>
      </w:r>
      <w:r w:rsidR="00DB47F2" w:rsidRPr="00DB47F2">
        <w:rPr>
          <w:iCs/>
          <w:color w:val="000000"/>
          <w:spacing w:val="-2"/>
        </w:rPr>
        <w:t xml:space="preserve">másoktól. A fenti versben Pál ezt érzékletesen úgy mondja, hogy el kell szenvednünk egymást. A szeretet himnuszában azt mondja, hogy a szeretet mindent fedez, és mindent eltűr. </w:t>
      </w:r>
    </w:p>
    <w:p w:rsidR="00DB47F2" w:rsidRDefault="00DB47F2" w:rsidP="008A2886">
      <w:pPr>
        <w:rPr>
          <w:iCs/>
          <w:color w:val="000000"/>
        </w:rPr>
      </w:pPr>
      <w:r>
        <w:rPr>
          <w:iCs/>
          <w:color w:val="000000"/>
        </w:rPr>
        <w:t xml:space="preserve">Ez a hosszútűrés kritikus az emberi kapcsolatokban, kritikus a békéhez. A jó barátság vagy szerető házasság titka nem az, hogy összeillő vagy ideális emberek közt jött létre. Hanem hogy készek voltak sokat tűrni. Hosszútűrés nélkül a házasság legfeljebb hetekig tartana. Hosszútűrés nélkül nem lenne gyülekezet. A lelkész lelépne az első igazságtalan kritika után. A tagok pedig szétszélednének, amint egy-egy komolyabb konfliktust megtapasztalnak. És mindenki keresné az ideális, hozzáillő gyülekezetet, „ahol megtalálja helyét.” Pedig hosszútűrés nélkül sehol nem lesz helyem. </w:t>
      </w:r>
    </w:p>
    <w:p w:rsidR="00DB47F2" w:rsidRPr="00FF63E8" w:rsidRDefault="00DB47F2" w:rsidP="008A2886">
      <w:pPr>
        <w:rPr>
          <w:iCs/>
          <w:color w:val="000000"/>
          <w:spacing w:val="-4"/>
        </w:rPr>
      </w:pPr>
      <w:r w:rsidRPr="00FF63E8">
        <w:rPr>
          <w:iCs/>
          <w:color w:val="000000"/>
          <w:spacing w:val="-4"/>
        </w:rPr>
        <w:t xml:space="preserve">Szeretett testvérem, tudsz-e tűrni? </w:t>
      </w:r>
      <w:r w:rsidRPr="00FF63E8">
        <w:rPr>
          <w:i/>
          <w:iCs/>
          <w:color w:val="000000"/>
          <w:spacing w:val="-4"/>
        </w:rPr>
        <w:t xml:space="preserve">Sokat </w:t>
      </w:r>
      <w:r w:rsidRPr="00FF63E8">
        <w:rPr>
          <w:iCs/>
          <w:color w:val="000000"/>
          <w:spacing w:val="-4"/>
        </w:rPr>
        <w:t>tűrni? Ne adj helyet a sátánnak! Ne engedd, hogy egy-egy csalódás könnyen elfordítson a másiktól.</w:t>
      </w:r>
      <w:r w:rsidR="00FF63E8" w:rsidRPr="00FF63E8">
        <w:rPr>
          <w:iCs/>
          <w:color w:val="000000"/>
          <w:spacing w:val="-4"/>
        </w:rPr>
        <w:t xml:space="preserve"> Ne leld örömödet abban, hogy mások előtt kritizálod a testvéredet!</w:t>
      </w:r>
      <w:r w:rsidRPr="00FF63E8">
        <w:rPr>
          <w:iCs/>
          <w:color w:val="000000"/>
          <w:spacing w:val="-4"/>
        </w:rPr>
        <w:t xml:space="preserve"> Tűrj, és bocsáss meg neki, mert emlékezel arra, hogy Isten neked ennél sokkal többet bocsátott meg. </w:t>
      </w:r>
    </w:p>
    <w:p w:rsidR="00343591" w:rsidRDefault="0018643D" w:rsidP="00343591">
      <w:pPr>
        <w:pStyle w:val="Norml-behzsnlkl"/>
        <w:rPr>
          <w:b w:val="0"/>
        </w:rPr>
      </w:pPr>
      <w:r>
        <w:lastRenderedPageBreak/>
        <w:t>Juss egyetértésre!</w:t>
      </w:r>
      <w:r w:rsidR="002356C9">
        <w:t xml:space="preserve"> </w:t>
      </w:r>
      <w:r w:rsidR="002356C9">
        <w:rPr>
          <w:b w:val="0"/>
        </w:rPr>
        <w:t>Most rátérhetünk a békéért való tevékeny küzdelemre. Hogyan? Először is úgy, hogy közös egyetértésre jutunk. A békétlenség forrása sokszor a közös alap hiánya. Máshogy gondolkodunk a családbeli feladatainkról, a gyülekezetbeli felelősségeinkről vagy céljainkról. Mit lehet ilyenkor tenni? Azt, hogy Bibliával a kezünkbe leülünk, és addig beszélünk, amíg egyetértésre nem jutunk. Utána pedig az egyetértés az alap, amihez újra és újra vissza lehet térni.</w:t>
      </w:r>
    </w:p>
    <w:p w:rsidR="002356C9" w:rsidRDefault="002356C9" w:rsidP="002356C9">
      <w:r>
        <w:t xml:space="preserve">Jay Adams tanácsolja a házasoknak egyik könyvében, hogy legyen </w:t>
      </w:r>
      <w:r w:rsidR="00101439">
        <w:t>„</w:t>
      </w:r>
      <w:r>
        <w:t>problémamegoldó asztaluk</w:t>
      </w:r>
      <w:r w:rsidR="00101439">
        <w:t>”:</w:t>
      </w:r>
      <w:r>
        <w:t xml:space="preserve"> egy olyan hely, ahová konfliktus esetén leülnek beszélni. Ez az asztal tükrözi a kommunikáció iránti elkötelezettségüket. Továbbá egyezzenek meg a felek abban is, hogy ennél az asztalnál csak normális hangon lehet beszélni. Ha egyik vagy másik felemeli a hangját, cinikus lesz, netalán kiabál, akkor a másik álljon fel, és ezzel jelezve, hogy e magatartás nem elfogadható. Ez a tanács valójában két-három bibliai alapelvet ültet gyakorlatba. Ha ezekben a felek korábban megegyeztek, akkor erre lehet építeni hatékony kommunikációt, nyugodt beszédet, és így haladva a megbékélés felé. De ehhez közös meggyőződések és egyetértés kell. Amíg nem szántunk időt és energiát arra, hogy ezeket tisztázzuk, beszélgetésünk lehet, hogy értelmetlen lesz – mert máshogy látunk dolgokat, és egymás mellett beszélünk el.</w:t>
      </w:r>
    </w:p>
    <w:p w:rsidR="0018643D" w:rsidRDefault="00D47BC8" w:rsidP="0018643D">
      <w:pPr>
        <w:pStyle w:val="Norml-behzsnlkl"/>
        <w:rPr>
          <w:b w:val="0"/>
        </w:rPr>
      </w:pPr>
      <w:r>
        <w:t>Békülj ki</w:t>
      </w:r>
      <w:r w:rsidR="0018643D">
        <w:t>!</w:t>
      </w:r>
      <w:r w:rsidR="002356C9">
        <w:t xml:space="preserve"> </w:t>
      </w:r>
      <w:r w:rsidR="00101439">
        <w:rPr>
          <w:b w:val="0"/>
        </w:rPr>
        <w:t xml:space="preserve">A közös alapokról továbbléphetünk </w:t>
      </w:r>
      <w:r>
        <w:rPr>
          <w:b w:val="0"/>
        </w:rPr>
        <w:t xml:space="preserve">a </w:t>
      </w:r>
      <w:r w:rsidR="00FB260C">
        <w:rPr>
          <w:b w:val="0"/>
        </w:rPr>
        <w:t xml:space="preserve">személyes konfliktusokra. Ahogyan Isten áldozatot vállalt azért, hogy </w:t>
      </w:r>
      <w:r w:rsidR="00EA23D6">
        <w:rPr>
          <w:b w:val="0"/>
        </w:rPr>
        <w:t>minket magával megbékéltessen, így kell nekünk is vállalni a konfliktusok megoldásának költségét.</w:t>
      </w:r>
      <w:r w:rsidR="00AC2F73">
        <w:rPr>
          <w:rStyle w:val="FootnoteReference"/>
          <w:b w:val="0"/>
        </w:rPr>
        <w:footnoteReference w:id="7"/>
      </w:r>
      <w:r w:rsidR="00EA23D6">
        <w:rPr>
          <w:b w:val="0"/>
        </w:rPr>
        <w:t xml:space="preserve"> Mire gondolok? Arra a kényelmetlenségre, amit a megalázkodás és bocsánatkérés jelent, ha vétkeztem valaki ellen. Az odaszánt időre, hogy felkeresem a testvéremet, akiről úgy sejtem, hogy panasza van rám. Az energiára, hogy végighallgatom, próbálom megérteni, és az ő szemszögéből is nézni a helyzetet. Arra a kényelmetlenségre, hogy szeretetben megintem a testvéremet, noha nem kívánkozom konfrontálódni vele. Arra a kínra, hogy elengedem sérelmemet, mert megbocsátottam neki, és nem hergelem magam ellene, még ha jól esik sem. </w:t>
      </w:r>
    </w:p>
    <w:p w:rsidR="00EA23D6" w:rsidRPr="00EA23D6" w:rsidRDefault="00EA23D6" w:rsidP="00EA23D6">
      <w:r>
        <w:t xml:space="preserve">A béke sosem jön könnyen. Meg kell hozzá tagadnunk magunkat, előtérbe helyezni a másikat. De, szeretett gyülekezet, mondjátok meg: tehetünk másként? A békesség Istenének gyermekeiként mondhatunk nemet konfliktusaink rendezésére? Mernénk azt mondani Krisztusnak, hogy ez túl sok, ennyit nem vagyok hajlandó tenni a békéért – azok után, amit ő tett értünk? </w:t>
      </w:r>
    </w:p>
    <w:p w:rsidR="00343591" w:rsidRDefault="0018643D" w:rsidP="00343591">
      <w:pPr>
        <w:pStyle w:val="Norml-behzsnlkl"/>
        <w:rPr>
          <w:b w:val="0"/>
        </w:rPr>
      </w:pPr>
      <w:r>
        <w:t>Közvetíts!</w:t>
      </w:r>
      <w:r w:rsidR="00D47BC8">
        <w:t xml:space="preserve"> </w:t>
      </w:r>
      <w:r w:rsidR="00D47BC8">
        <w:rPr>
          <w:b w:val="0"/>
        </w:rPr>
        <w:t>Végül pedig Isten a békesség szerzőiként nekünk adta azt a feladatot is, hogy ne csak a személyes kapcsolatainkban törekedjünk a békére, hanem környezetünkben: gyülekezetünk, rokonaink, szomszédjaink körében is.</w:t>
      </w:r>
      <w:r w:rsidR="00EA23D6">
        <w:rPr>
          <w:b w:val="0"/>
        </w:rPr>
        <w:t xml:space="preserve"> Azoknak kell lennünk, akik </w:t>
      </w:r>
      <w:r w:rsidR="00AC2F73">
        <w:rPr>
          <w:b w:val="0"/>
        </w:rPr>
        <w:t>nem az egyik vagy másik sértett táborát gyarapítják, hanem azon munkálkodnak, hogy kibéküljenek. Akik meggyőznek, bátorítanak, buzdítanak, intenek, és összehozzák a békétlen feleket.</w:t>
      </w:r>
    </w:p>
    <w:p w:rsidR="00E008F0" w:rsidRPr="00E008F0" w:rsidRDefault="00E008F0" w:rsidP="00E008F0">
      <w:r>
        <w:t>Szeretett gyülekezet, mennyire fontos a béke nekünk? Mit kell most konkrétan tenned ez igehirdetés után? Kivel kell kibékülnöd? Milyen konfliktust kell megoldanod? Kívánom, hogy ne legyen gyümölcstelen ez a mai ige, és ne maradjunk tétlenek. Emlékezzünk, az Úr Jézusnak a béke annyira fontos volt, hogy életét adta érte. Hadd látszódjon meg a mi életünkből is az, hogy az ő testvérei, a békesség Istenének gyermekei vagyunk. Ámen.</w:t>
      </w:r>
    </w:p>
    <w:sectPr w:rsidR="00E008F0" w:rsidRPr="00E008F0"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875C40">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B977D8" w:rsidRDefault="00B977D8">
      <w:pPr>
        <w:pStyle w:val="FootnoteText"/>
      </w:pPr>
      <w:r>
        <w:rPr>
          <w:rStyle w:val="FootnoteReference"/>
        </w:rPr>
        <w:footnoteRef/>
      </w:r>
      <w:r w:rsidRPr="00B977D8">
        <w:t xml:space="preserve"> Xenophon (vol. 1:1918; vol. 2: 1921)</w:t>
      </w:r>
      <w:r>
        <w:t xml:space="preserve">: </w:t>
      </w:r>
      <w:r>
        <w:rPr>
          <w:i/>
        </w:rPr>
        <w:t>Hellenica</w:t>
      </w:r>
      <w:r>
        <w:t>, Book 6, 3.4. In:</w:t>
      </w:r>
      <w:r w:rsidRPr="00B977D8">
        <w:t xml:space="preserve"> </w:t>
      </w:r>
      <w:r w:rsidRPr="00B977D8">
        <w:rPr>
          <w:i/>
        </w:rPr>
        <w:t>Xenophon in Seven Volumes</w:t>
      </w:r>
      <w:r w:rsidRPr="00B977D8">
        <w:t>, 1 and 2. (C. L. Brownson, Trans.). Medford, MA: Harvard University Press, Cambridge, MA; William Heinemann, Ltd., London.</w:t>
      </w:r>
    </w:p>
  </w:footnote>
  <w:footnote w:id="2">
    <w:p w:rsidR="00B977D8" w:rsidRDefault="00B977D8">
      <w:pPr>
        <w:pStyle w:val="FootnoteText"/>
      </w:pPr>
      <w:r>
        <w:rPr>
          <w:rStyle w:val="FootnoteReference"/>
        </w:rPr>
        <w:footnoteRef/>
      </w:r>
      <w:r w:rsidRPr="00B977D8">
        <w:t xml:space="preserve"> Morris, L. (1992). </w:t>
      </w:r>
      <w:r w:rsidRPr="00B977D8">
        <w:rPr>
          <w:i/>
        </w:rPr>
        <w:t>The Gospel according to Matthew</w:t>
      </w:r>
      <w:r w:rsidRPr="00B977D8">
        <w:t xml:space="preserve"> (p. 101). Grand Rapids, MI; Leicester, England: W.B. Eerdmans; Inter-Varsity Press.</w:t>
      </w:r>
    </w:p>
  </w:footnote>
  <w:footnote w:id="3">
    <w:p w:rsidR="00211B3D" w:rsidRDefault="00211B3D">
      <w:pPr>
        <w:pStyle w:val="FootnoteText"/>
      </w:pPr>
      <w:r>
        <w:rPr>
          <w:rStyle w:val="FootnoteReference"/>
        </w:rPr>
        <w:footnoteRef/>
      </w:r>
      <w:r>
        <w:t xml:space="preserve"> A szó ugyanaz (csak igei alakban), mint a Máté 5:9-ben.</w:t>
      </w:r>
    </w:p>
  </w:footnote>
  <w:footnote w:id="4">
    <w:p w:rsidR="000E1154" w:rsidRDefault="000E1154" w:rsidP="000E1154">
      <w:pPr>
        <w:pStyle w:val="FootnoteText"/>
      </w:pPr>
      <w:r>
        <w:rPr>
          <w:rStyle w:val="FootnoteReference"/>
        </w:rPr>
        <w:footnoteRef/>
      </w:r>
      <w:r>
        <w:t xml:space="preserve"> Terry L. Johnson: </w:t>
      </w:r>
      <w:r>
        <w:rPr>
          <w:i/>
        </w:rPr>
        <w:t>When Grace Comes Home</w:t>
      </w:r>
      <w:r>
        <w:t>, 109. old.</w:t>
      </w:r>
    </w:p>
  </w:footnote>
  <w:footnote w:id="5">
    <w:p w:rsidR="000E1154" w:rsidRDefault="000E1154">
      <w:pPr>
        <w:pStyle w:val="FootnoteText"/>
      </w:pPr>
      <w:r>
        <w:rPr>
          <w:rStyle w:val="FootnoteReference"/>
        </w:rPr>
        <w:footnoteRef/>
      </w:r>
      <w:r>
        <w:t xml:space="preserve"> </w:t>
      </w:r>
      <w:hyperlink r:id="rId1" w:history="1">
        <w:r w:rsidRPr="00721A4C">
          <w:rPr>
            <w:rStyle w:val="Hyperlink"/>
          </w:rPr>
          <w:t>https://en.wikipedia.org/wiki/Peace_for_our_time</w:t>
        </w:r>
      </w:hyperlink>
      <w:r>
        <w:t xml:space="preserve"> </w:t>
      </w:r>
    </w:p>
  </w:footnote>
  <w:footnote w:id="6">
    <w:p w:rsidR="00C724D7" w:rsidRDefault="00C724D7">
      <w:pPr>
        <w:pStyle w:val="FootnoteText"/>
      </w:pPr>
      <w:r>
        <w:rPr>
          <w:rStyle w:val="FootnoteReference"/>
        </w:rPr>
        <w:footnoteRef/>
      </w:r>
      <w:r w:rsidRPr="00C724D7">
        <w:t xml:space="preserve"> Stott, J. R. W., &amp; Stott, J. R. W. (1985). </w:t>
      </w:r>
      <w:r w:rsidRPr="00C724D7">
        <w:rPr>
          <w:i/>
        </w:rPr>
        <w:t xml:space="preserve">The </w:t>
      </w:r>
      <w:r>
        <w:rPr>
          <w:i/>
        </w:rPr>
        <w:t>M</w:t>
      </w:r>
      <w:r w:rsidRPr="00C724D7">
        <w:rPr>
          <w:i/>
        </w:rPr>
        <w:t>essage of the Sermon on the Mount (Matthew 5-7): Christian counter-culture</w:t>
      </w:r>
      <w:r w:rsidRPr="00C724D7">
        <w:t xml:space="preserve"> (p. 50). Leicester; Downers Grove, IL: InterVarsity Press.</w:t>
      </w:r>
    </w:p>
  </w:footnote>
  <w:footnote w:id="7">
    <w:p w:rsidR="00AC2F73" w:rsidRDefault="00AC2F73">
      <w:pPr>
        <w:pStyle w:val="FootnoteText"/>
      </w:pPr>
      <w:r>
        <w:rPr>
          <w:rStyle w:val="FootnoteReference"/>
        </w:rPr>
        <w:footnoteRef/>
      </w:r>
      <w:r>
        <w:t xml:space="preserve"> </w:t>
      </w:r>
      <w:r w:rsidRPr="00C724D7">
        <w:t xml:space="preserve">Stott, J. R. W., &amp; Stott, J. R. W. (1985). </w:t>
      </w:r>
      <w:r w:rsidRPr="00C724D7">
        <w:rPr>
          <w:i/>
        </w:rPr>
        <w:t xml:space="preserve">The </w:t>
      </w:r>
      <w:r>
        <w:rPr>
          <w:i/>
        </w:rPr>
        <w:t>M</w:t>
      </w:r>
      <w:r w:rsidRPr="00C724D7">
        <w:rPr>
          <w:i/>
        </w:rPr>
        <w:t>essage of the Sermon on the Mount (Matthew 5-7): Christian counter-culture</w:t>
      </w:r>
      <w:r w:rsidRPr="00C724D7">
        <w:t xml:space="preserve"> (p. 5</w:t>
      </w:r>
      <w:r>
        <w:t>1</w:t>
      </w:r>
      <w:r w:rsidRPr="00C724D7">
        <w:t>). Leicester; Downers Grove, IL: InterVarsity Press.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9"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0"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9"/>
  </w:num>
  <w:num w:numId="4">
    <w:abstractNumId w:val="1"/>
  </w:num>
  <w:num w:numId="5">
    <w:abstractNumId w:val="6"/>
  </w:num>
  <w:num w:numId="6">
    <w:abstractNumId w:val="9"/>
    <w:lvlOverride w:ilvl="0">
      <w:startOverride w:val="1"/>
    </w:lvlOverride>
  </w:num>
  <w:num w:numId="7">
    <w:abstractNumId w:val="9"/>
    <w:lvlOverride w:ilvl="0">
      <w:startOverride w:val="1"/>
    </w:lvlOverride>
  </w:num>
  <w:num w:numId="8">
    <w:abstractNumId w:val="2"/>
  </w:num>
  <w:num w:numId="9">
    <w:abstractNumId w:val="9"/>
    <w:lvlOverride w:ilvl="0">
      <w:startOverride w:val="1"/>
    </w:lvlOverride>
  </w:num>
  <w:num w:numId="10">
    <w:abstractNumId w:val="8"/>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3"/>
  </w:num>
  <w:num w:numId="26">
    <w:abstractNumId w:val="3"/>
    <w:lvlOverride w:ilvl="0">
      <w:startOverride w:val="1"/>
    </w:lvlOverride>
  </w:num>
  <w:num w:numId="27">
    <w:abstractNumId w:val="9"/>
    <w:lvlOverride w:ilvl="0">
      <w:startOverride w:val="1"/>
    </w:lvlOverride>
  </w:num>
  <w:num w:numId="28">
    <w:abstractNumId w:val="9"/>
    <w:lvlOverride w:ilvl="0">
      <w:startOverride w:val="1"/>
    </w:lvlOverride>
  </w:num>
  <w:num w:numId="29">
    <w:abstractNumId w:val="9"/>
    <w:lvlOverride w:ilvl="0">
      <w:startOverride w:val="1"/>
    </w:lvlOverride>
  </w:num>
  <w:num w:numId="30">
    <w:abstractNumId w:val="7"/>
  </w:num>
  <w:num w:numId="31">
    <w:abstractNumId w:val="9"/>
    <w:lvlOverride w:ilvl="0">
      <w:startOverride w:val="1"/>
    </w:lvlOverride>
  </w:num>
  <w:num w:numId="32">
    <w:abstractNumId w:val="10"/>
  </w:num>
  <w:num w:numId="33">
    <w:abstractNumId w:val="9"/>
    <w:lvlOverride w:ilvl="0">
      <w:startOverride w:val="1"/>
    </w:lvlOverride>
  </w:num>
  <w:num w:numId="3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4E8"/>
    <w:rsid w:val="00053D6E"/>
    <w:rsid w:val="00053D9A"/>
    <w:rsid w:val="00053F24"/>
    <w:rsid w:val="00054483"/>
    <w:rsid w:val="000546D3"/>
    <w:rsid w:val="00054735"/>
    <w:rsid w:val="00054DA3"/>
    <w:rsid w:val="00054E3D"/>
    <w:rsid w:val="00055227"/>
    <w:rsid w:val="00055324"/>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01"/>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B6C"/>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662"/>
    <w:rsid w:val="0017685F"/>
    <w:rsid w:val="00176E10"/>
    <w:rsid w:val="001776AA"/>
    <w:rsid w:val="001777A1"/>
    <w:rsid w:val="00177FF6"/>
    <w:rsid w:val="001800C8"/>
    <w:rsid w:val="00180204"/>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A72"/>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E77"/>
    <w:rsid w:val="001C2046"/>
    <w:rsid w:val="001C204C"/>
    <w:rsid w:val="001C20C7"/>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92"/>
    <w:rsid w:val="00210840"/>
    <w:rsid w:val="00210BDA"/>
    <w:rsid w:val="00210C1B"/>
    <w:rsid w:val="00210C93"/>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0CC"/>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AF4"/>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D07"/>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0F75"/>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2C1"/>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B1D"/>
    <w:rsid w:val="003D1CEC"/>
    <w:rsid w:val="003D2410"/>
    <w:rsid w:val="003D2861"/>
    <w:rsid w:val="003D293D"/>
    <w:rsid w:val="003D2983"/>
    <w:rsid w:val="003D2D2D"/>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0C"/>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4F3"/>
    <w:rsid w:val="00440670"/>
    <w:rsid w:val="004408E2"/>
    <w:rsid w:val="0044097B"/>
    <w:rsid w:val="004410EE"/>
    <w:rsid w:val="00441215"/>
    <w:rsid w:val="0044138A"/>
    <w:rsid w:val="004413D4"/>
    <w:rsid w:val="00441686"/>
    <w:rsid w:val="00441C29"/>
    <w:rsid w:val="00441E75"/>
    <w:rsid w:val="0044201C"/>
    <w:rsid w:val="00442063"/>
    <w:rsid w:val="004421B2"/>
    <w:rsid w:val="004421E7"/>
    <w:rsid w:val="00442635"/>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B6"/>
    <w:rsid w:val="0046552D"/>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984"/>
    <w:rsid w:val="004D5CCC"/>
    <w:rsid w:val="004D5CE9"/>
    <w:rsid w:val="004D5DAF"/>
    <w:rsid w:val="004D5DBF"/>
    <w:rsid w:val="004D5ED0"/>
    <w:rsid w:val="004D6246"/>
    <w:rsid w:val="004D63B0"/>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4DC"/>
    <w:rsid w:val="00544760"/>
    <w:rsid w:val="00544825"/>
    <w:rsid w:val="0054487F"/>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213"/>
    <w:rsid w:val="00561458"/>
    <w:rsid w:val="005615C9"/>
    <w:rsid w:val="005616AA"/>
    <w:rsid w:val="00561B04"/>
    <w:rsid w:val="00561D27"/>
    <w:rsid w:val="00561DD5"/>
    <w:rsid w:val="00561E5B"/>
    <w:rsid w:val="00561FE5"/>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F6"/>
    <w:rsid w:val="00576335"/>
    <w:rsid w:val="00576594"/>
    <w:rsid w:val="00576776"/>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713"/>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DC3"/>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5DE"/>
    <w:rsid w:val="0075561C"/>
    <w:rsid w:val="00755922"/>
    <w:rsid w:val="00755A41"/>
    <w:rsid w:val="00755CC1"/>
    <w:rsid w:val="00755E11"/>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3BE"/>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D77"/>
    <w:rsid w:val="00804F52"/>
    <w:rsid w:val="00805229"/>
    <w:rsid w:val="008052DB"/>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539"/>
    <w:rsid w:val="008A47EE"/>
    <w:rsid w:val="008A47FE"/>
    <w:rsid w:val="008A493F"/>
    <w:rsid w:val="008A4D2C"/>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961"/>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6E"/>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4C9"/>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1FB"/>
    <w:rsid w:val="00A3273C"/>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93D"/>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8CF"/>
    <w:rsid w:val="00A81A14"/>
    <w:rsid w:val="00A81A78"/>
    <w:rsid w:val="00A81B00"/>
    <w:rsid w:val="00A81DBF"/>
    <w:rsid w:val="00A81E4B"/>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2F73"/>
    <w:rsid w:val="00AC3147"/>
    <w:rsid w:val="00AC31CC"/>
    <w:rsid w:val="00AC325A"/>
    <w:rsid w:val="00AC3332"/>
    <w:rsid w:val="00AC36C5"/>
    <w:rsid w:val="00AC3CFD"/>
    <w:rsid w:val="00AC3E7F"/>
    <w:rsid w:val="00AC3EB0"/>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90"/>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B0"/>
    <w:rsid w:val="00AF2EC3"/>
    <w:rsid w:val="00AF2F61"/>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357"/>
    <w:rsid w:val="00B11362"/>
    <w:rsid w:val="00B11434"/>
    <w:rsid w:val="00B1150B"/>
    <w:rsid w:val="00B1154A"/>
    <w:rsid w:val="00B11751"/>
    <w:rsid w:val="00B118C2"/>
    <w:rsid w:val="00B118F6"/>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B58"/>
    <w:rsid w:val="00B37BD7"/>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3A"/>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D5"/>
    <w:rsid w:val="00C06E1C"/>
    <w:rsid w:val="00C06EE2"/>
    <w:rsid w:val="00C06F34"/>
    <w:rsid w:val="00C07074"/>
    <w:rsid w:val="00C07093"/>
    <w:rsid w:val="00C074D7"/>
    <w:rsid w:val="00C074E9"/>
    <w:rsid w:val="00C07734"/>
    <w:rsid w:val="00C078B9"/>
    <w:rsid w:val="00C07A26"/>
    <w:rsid w:val="00C07A5B"/>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9B"/>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30"/>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3C"/>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C4"/>
    <w:rsid w:val="00C872DF"/>
    <w:rsid w:val="00C87664"/>
    <w:rsid w:val="00C87757"/>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04B"/>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0B3"/>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DAA"/>
    <w:rsid w:val="00DE2E2F"/>
    <w:rsid w:val="00DE33EF"/>
    <w:rsid w:val="00DE33F0"/>
    <w:rsid w:val="00DE33F8"/>
    <w:rsid w:val="00DE36C7"/>
    <w:rsid w:val="00DE3744"/>
    <w:rsid w:val="00DE37B4"/>
    <w:rsid w:val="00DE37BB"/>
    <w:rsid w:val="00DE3ACC"/>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D0A"/>
    <w:rsid w:val="00EB0D34"/>
    <w:rsid w:val="00EB0FA2"/>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F0D"/>
    <w:rsid w:val="00F94F3F"/>
    <w:rsid w:val="00F9532F"/>
    <w:rsid w:val="00F95369"/>
    <w:rsid w:val="00F9565F"/>
    <w:rsid w:val="00F958E5"/>
    <w:rsid w:val="00F9599E"/>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73A"/>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Peace_for_our_t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A3EE-76EA-452E-8359-43542F51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4</Pages>
  <Words>1929</Words>
  <Characters>13317</Characters>
  <Application>Microsoft Office Word</Application>
  <DocSecurity>0</DocSecurity>
  <Lines>110</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15216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62</cp:revision>
  <cp:lastPrinted>2017-02-26T08:21:00Z</cp:lastPrinted>
  <dcterms:created xsi:type="dcterms:W3CDTF">2017-02-26T00:30:00Z</dcterms:created>
  <dcterms:modified xsi:type="dcterms:W3CDTF">2017-03-05T08:31:00Z</dcterms:modified>
</cp:coreProperties>
</file>