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653B66" w:rsidP="00764315">
      <w:pPr>
        <w:pStyle w:val="Sorozatcm"/>
      </w:pPr>
      <w:r>
        <w:t xml:space="preserve">hegyi beszéd </w:t>
      </w:r>
      <w:r w:rsidR="00816966">
        <w:t>X</w:t>
      </w:r>
      <w:r w:rsidR="00675C94">
        <w:t>I</w:t>
      </w:r>
      <w:r w:rsidR="00702115">
        <w:t>I</w:t>
      </w:r>
      <w:r w:rsidR="00286F89">
        <w:t>.</w:t>
      </w:r>
    </w:p>
    <w:p w:rsidR="00764315" w:rsidRPr="001A5268" w:rsidRDefault="00941747" w:rsidP="005A69A4">
      <w:pPr>
        <w:pStyle w:val="Heading1"/>
        <w:contextualSpacing/>
        <w:jc w:val="center"/>
        <w:rPr>
          <w:rFonts w:ascii="Constantia" w:hAnsi="Constantia"/>
          <w:b w:val="0"/>
          <w:sz w:val="48"/>
          <w:szCs w:val="44"/>
        </w:rPr>
      </w:pPr>
      <w:r>
        <w:rPr>
          <w:rFonts w:ascii="Constantia" w:hAnsi="Constantia"/>
          <w:b w:val="0"/>
          <w:sz w:val="48"/>
          <w:szCs w:val="44"/>
        </w:rPr>
        <w:t>Gyilkosok családjában</w:t>
      </w:r>
    </w:p>
    <w:p w:rsidR="00764315" w:rsidRPr="001A5268" w:rsidRDefault="005F260B" w:rsidP="00764315">
      <w:pPr>
        <w:pStyle w:val="Alcm-Igehely"/>
      </w:pPr>
      <w:r>
        <w:t>Máté 5:</w:t>
      </w:r>
      <w:r w:rsidR="00702115">
        <w:t>2</w:t>
      </w:r>
      <w:r w:rsidR="00816966">
        <w:t>1</w:t>
      </w:r>
      <w:r w:rsidR="00675C94">
        <w:t>–2</w:t>
      </w:r>
      <w:r w:rsidR="00702115">
        <w:t>6</w:t>
      </w:r>
    </w:p>
    <w:p w:rsidR="0007664B" w:rsidRPr="00702115" w:rsidRDefault="004A01EA" w:rsidP="0044201C">
      <w:pPr>
        <w:pStyle w:val="Norml-behzsnlkl"/>
        <w:rPr>
          <w:b w:val="0"/>
        </w:rPr>
      </w:pPr>
      <w:proofErr w:type="spellStart"/>
      <w:r>
        <w:t>Lekció</w:t>
      </w:r>
      <w:proofErr w:type="spellEnd"/>
      <w:r>
        <w:t xml:space="preserve">: </w:t>
      </w:r>
      <w:r w:rsidR="00702115" w:rsidRPr="00702115">
        <w:rPr>
          <w:b w:val="0"/>
        </w:rPr>
        <w:t>1Móz</w:t>
      </w:r>
      <w:r w:rsidR="00702115">
        <w:rPr>
          <w:b w:val="0"/>
        </w:rPr>
        <w:t xml:space="preserve"> 4:1–11</w:t>
      </w:r>
    </w:p>
    <w:p w:rsidR="00CE472D" w:rsidRDefault="00CE472D" w:rsidP="00675C94"/>
    <w:p w:rsidR="00AC3A8B" w:rsidRDefault="00DE52E6" w:rsidP="00662B87">
      <w:r>
        <w:t>A</w:t>
      </w:r>
      <w:r w:rsidR="001C3056">
        <w:t>z egyik</w:t>
      </w:r>
      <w:r w:rsidR="007F170E">
        <w:t xml:space="preserve"> leghíresebb kétértelmű mondat a magyar történelemhez kötődik. 1213 őszén a magyar főurakból álló csoport merényletet </w:t>
      </w:r>
      <w:r w:rsidR="008C4141">
        <w:t xml:space="preserve">hajtott végre </w:t>
      </w:r>
      <w:r w:rsidR="007F170E">
        <w:t xml:space="preserve">II. András felesége, </w:t>
      </w:r>
      <w:proofErr w:type="spellStart"/>
      <w:r w:rsidR="007F170E">
        <w:t>merániai</w:t>
      </w:r>
      <w:proofErr w:type="spellEnd"/>
      <w:r w:rsidR="007F170E">
        <w:t xml:space="preserve"> Gertrúd ellen. A merénylet kirobbantó oka az volt, hogy a királyné – férje távollétében – a rokonait ültetette az ország legmagasabb pozícióiba. A főurak kikérték János, esztergomi érsek tanácsát, aki válaszként megalkotta</w:t>
      </w:r>
      <w:r>
        <w:t xml:space="preserve"> írásjelek nélküli</w:t>
      </w:r>
      <w:r w:rsidR="007F170E">
        <w:t xml:space="preserve"> híres mondatát: „A királynőt megölni nem kell félnetek </w:t>
      </w:r>
      <w:proofErr w:type="gramStart"/>
      <w:r w:rsidR="007F170E">
        <w:t>jó</w:t>
      </w:r>
      <w:proofErr w:type="gramEnd"/>
      <w:r w:rsidR="007F170E">
        <w:t xml:space="preserve"> lesz ha mindenki egyetért én nem ellenzem.” A szöveg talán </w:t>
      </w:r>
      <w:proofErr w:type="spellStart"/>
      <w:r w:rsidR="007F170E">
        <w:t>egyértelműbb</w:t>
      </w:r>
      <w:proofErr w:type="spellEnd"/>
      <w:r w:rsidR="007F170E">
        <w:t xml:space="preserve"> üzenete a merény</w:t>
      </w:r>
      <w:r w:rsidR="00F83823">
        <w:t>let</w:t>
      </w:r>
      <w:r w:rsidR="007F170E">
        <w:t xml:space="preserve"> helyeslése és támogatása. Ám amikor a főpapot beidézték gyilkossági kísérletben való részvétel vádjával, ő ellenkező olvasattal kelt maga védelmére: „A királynőt megölni nem kell, félnetek jó lesz, ha mindenki egyetért, én nem, ellenzem!” A vádlottat ezek alapján III. Ince pápa </w:t>
      </w:r>
      <w:r w:rsidR="00F83823">
        <w:t>is felmentette.</w:t>
      </w:r>
      <w:r w:rsidR="001C3056">
        <w:rPr>
          <w:rStyle w:val="FootnoteReference"/>
        </w:rPr>
        <w:footnoteReference w:id="1"/>
      </w:r>
    </w:p>
    <w:p w:rsidR="00F83823" w:rsidRDefault="008C4141" w:rsidP="00662B87">
      <w:r>
        <w:t>A</w:t>
      </w:r>
      <w:r w:rsidR="00F83823">
        <w:t xml:space="preserve"> történet az emberi </w:t>
      </w:r>
      <w:r>
        <w:t>ravaszság</w:t>
      </w:r>
      <w:r w:rsidR="00F83823">
        <w:t xml:space="preserve"> </w:t>
      </w:r>
      <w:r>
        <w:t>mellett</w:t>
      </w:r>
      <w:r w:rsidR="00F83823">
        <w:t xml:space="preserve"> rámutat az értelmezés fontosságára. János főpap élete múlt azon, hogyan értelmezik leírt szavait. Ha ennyire kritikus az értelmezés az emberi szónál, mennyivel inkább Isten szavánál! A hegyi beszéd most következő részeiben pedig pont erről, Isten törvényének helyes értelmezéséről beszél Jézus.</w:t>
      </w:r>
    </w:p>
    <w:p w:rsidR="00F83823" w:rsidRDefault="00F83823" w:rsidP="00662B87">
      <w:r>
        <w:t>Természetesen Isten szava nem hasonlítható János érsek elhíresült mondatához. Isten törvénye nem kétértelműnek szánt</w:t>
      </w:r>
      <w:r w:rsidR="00092C1C">
        <w:t xml:space="preserve"> szöveg</w:t>
      </w:r>
      <w:r w:rsidR="00AA7DA1">
        <w:t xml:space="preserve">. Mégis az ember a maga bukott voltában azt keresi, hogyan forgathatná azt a saját hasznára. </w:t>
      </w:r>
      <w:r w:rsidR="00723DAC">
        <w:t>Ezt tették a farizeusok is:</w:t>
      </w:r>
      <w:r w:rsidR="008C4141">
        <w:t xml:space="preserve"> </w:t>
      </w:r>
      <w:r w:rsidR="008C4141" w:rsidRPr="008C4141">
        <w:rPr>
          <w:i/>
        </w:rPr>
        <w:t>egyrészt</w:t>
      </w:r>
      <w:r w:rsidR="008C4141">
        <w:t xml:space="preserve"> </w:t>
      </w:r>
      <w:r w:rsidR="00723DAC">
        <w:t>elvettek Isten tökéletes mércéjéb</w:t>
      </w:r>
      <w:r w:rsidR="008C4141">
        <w:t>ő</w:t>
      </w:r>
      <w:r w:rsidR="00723DAC">
        <w:t>l. Könnyebbé tették a törvényt, a parancsokat néhány kirívó tiltásra szűkítették le. A „</w:t>
      </w:r>
      <w:r w:rsidR="008C4141">
        <w:t>n</w:t>
      </w:r>
      <w:r w:rsidR="00723DAC">
        <w:t>e öl</w:t>
      </w:r>
      <w:r w:rsidR="008C4141">
        <w:t>j</w:t>
      </w:r>
      <w:r w:rsidR="00723DAC">
        <w:t xml:space="preserve">” </w:t>
      </w:r>
      <w:r w:rsidR="008C4141">
        <w:t xml:space="preserve">csak </w:t>
      </w:r>
      <w:r w:rsidR="00723DAC">
        <w:t>a gyilkosságra vonatkozott, a „</w:t>
      </w:r>
      <w:r w:rsidR="008C4141">
        <w:t>n</w:t>
      </w:r>
      <w:r w:rsidR="00723DAC">
        <w:t xml:space="preserve">e paráználkodj” </w:t>
      </w:r>
      <w:r w:rsidR="008C4141">
        <w:t xml:space="preserve">csak </w:t>
      </w:r>
      <w:r w:rsidR="00723DAC">
        <w:t>a házasságtörésre, a „</w:t>
      </w:r>
      <w:r w:rsidR="008C4141">
        <w:t>s</w:t>
      </w:r>
      <w:r w:rsidR="00723DAC">
        <w:t xml:space="preserve">zeresd” </w:t>
      </w:r>
      <w:r w:rsidR="008C4141">
        <w:t xml:space="preserve">csak </w:t>
      </w:r>
      <w:r w:rsidR="00723DAC">
        <w:t xml:space="preserve">a barátra. </w:t>
      </w:r>
      <w:r w:rsidR="008C4141" w:rsidRPr="008C4141">
        <w:rPr>
          <w:i/>
        </w:rPr>
        <w:t>Másrészt</w:t>
      </w:r>
      <w:r w:rsidR="008C4141">
        <w:t xml:space="preserve"> </w:t>
      </w:r>
      <w:r w:rsidR="00723DAC">
        <w:t xml:space="preserve">pedig a törvény által megengedett dolgokat </w:t>
      </w:r>
      <w:r w:rsidR="00723DAC" w:rsidRPr="008C4141">
        <w:t>kibővítették</w:t>
      </w:r>
      <w:r w:rsidR="00723DAC">
        <w:t xml:space="preserve">: válni lényegében bármilyen ok miatt lehetett. </w:t>
      </w:r>
    </w:p>
    <w:p w:rsidR="00723DAC" w:rsidRDefault="008C4141" w:rsidP="00662B87">
      <w:r>
        <w:t>A farizeusok törvénye</w:t>
      </w:r>
      <w:r w:rsidR="00723DAC">
        <w:t xml:space="preserve"> Isten tökéletes mércéjéből egy külsőségekre koncentráló, ember által teljesíthető szabályrendszert kreált. Ám a törvény igazi értelme elveszett. Éppen ezért Jézus </w:t>
      </w:r>
      <w:r w:rsidR="00D325DE">
        <w:t xml:space="preserve">szembeszáll ezzel az áramvonalasított, kényelmünkhöz méretezett, Istent gyalázó törvényértelmezéssel, és feltárja </w:t>
      </w:r>
      <w:r w:rsidR="00C67C4E">
        <w:t xml:space="preserve">Isten eredeti szándékát. Megmutatja az isteni törvényt, a szeretet törvényét, </w:t>
      </w:r>
      <w:r w:rsidR="005B4396">
        <w:t>amelyet megélve tényleg világítani tudunk ebben a világban. Jézus tehát nem száll szembe a mózesi törvénnyel,</w:t>
      </w:r>
      <w:r w:rsidR="000D4335">
        <w:rPr>
          <w:rStyle w:val="FootnoteReference"/>
        </w:rPr>
        <w:footnoteReference w:id="2"/>
      </w:r>
      <w:r w:rsidR="005B4396">
        <w:t xml:space="preserve"> hanem épp ellenkezőleg: </w:t>
      </w:r>
      <w:r w:rsidR="0026009E">
        <w:t>annak igazi, mély értelmét adja elénk.</w:t>
      </w:r>
    </w:p>
    <w:p w:rsidR="005B4396" w:rsidRDefault="005B4396" w:rsidP="00662B87">
      <w:r>
        <w:t>De figyelem! Ez</w:t>
      </w:r>
      <w:r w:rsidR="009E7A1B">
        <w:t xml:space="preserve"> a</w:t>
      </w:r>
      <w:r>
        <w:t xml:space="preserve"> törvény nem könnyű. Nem a mi elvárásainkhoz méretezett. </w:t>
      </w:r>
      <w:r w:rsidR="0026009E">
        <w:t>A</w:t>
      </w:r>
      <w:r>
        <w:t>hhoz, hogy e törvény szerint éljünk</w:t>
      </w:r>
      <w:r w:rsidR="0026009E">
        <w:t xml:space="preserve">, valóban Krisztust kell követnünk: fel kell vennünk az ő keresztjét, és arra felfeszítenünk az </w:t>
      </w:r>
      <w:proofErr w:type="spellStart"/>
      <w:r w:rsidR="0026009E">
        <w:t>óemberünket</w:t>
      </w:r>
      <w:proofErr w:type="spellEnd"/>
      <w:r w:rsidR="0026009E">
        <w:t xml:space="preserve">. Csak az </w:t>
      </w:r>
      <w:proofErr w:type="spellStart"/>
      <w:r w:rsidR="0026009E">
        <w:t>óemberünk</w:t>
      </w:r>
      <w:proofErr w:type="spellEnd"/>
      <w:r w:rsidR="0026009E">
        <w:t xml:space="preserve"> halálán</w:t>
      </w:r>
      <w:r w:rsidR="0026009E">
        <w:rPr>
          <w:rStyle w:val="FootnoteReference"/>
        </w:rPr>
        <w:footnoteReference w:id="3"/>
      </w:r>
      <w:r w:rsidR="0026009E">
        <w:t xml:space="preserve"> keresztül lehetséges engedelmeskedni Jézus törvényének. És erre egyedül ő adhat erőt nekünk vére és Szentlelke által.</w:t>
      </w:r>
    </w:p>
    <w:p w:rsidR="0026009E" w:rsidRDefault="0026009E" w:rsidP="00662B87">
      <w:r>
        <w:t xml:space="preserve">A mai alkalommal </w:t>
      </w:r>
      <w:r w:rsidR="001F3FB7">
        <w:t>a „ne ölj” parancs helyes értelmezéséről lesz szó. Öt dolgot fogunk elmondani.</w:t>
      </w:r>
      <w:r w:rsidR="000D4335">
        <w:t xml:space="preserve"> </w:t>
      </w:r>
    </w:p>
    <w:p w:rsidR="0026009E" w:rsidRDefault="001F3FB7" w:rsidP="0026009E">
      <w:pPr>
        <w:pStyle w:val="Heading2"/>
      </w:pPr>
      <w:r>
        <w:lastRenderedPageBreak/>
        <w:t>A gyilkosságnak vannak megtűrt testvérei</w:t>
      </w:r>
    </w:p>
    <w:p w:rsidR="003E3EA7" w:rsidRDefault="003E3EA7" w:rsidP="003E3EA7">
      <w:r>
        <w:rPr>
          <w:i/>
        </w:rPr>
        <w:t>„</w:t>
      </w:r>
      <w:r w:rsidRPr="003E3EA7">
        <w:rPr>
          <w:i/>
        </w:rPr>
        <w:t>Hallottátok, hogy megmondatott a régieknek: Ne ölj, mert a ki öl, méltó az ítéletre.</w:t>
      </w:r>
      <w:r>
        <w:rPr>
          <w:i/>
        </w:rPr>
        <w:t xml:space="preserve">” </w:t>
      </w:r>
      <w:r>
        <w:t xml:space="preserve">Olyan egyszerűnek tűnik </w:t>
      </w:r>
      <w:r w:rsidR="0057603A">
        <w:t xml:space="preserve">ez a vers, nem? Isten elítéli a gyilkosságot. Rendben, terjesszük ki egy kicsit a törvényt: a gyilkosságon túl elítéli mások bántalmazását, kínzását. Nem szabad verni, sem lelkileg gyötörni másokat. </w:t>
      </w:r>
      <w:r w:rsidR="00492F8C">
        <w:t>Hát persze!</w:t>
      </w:r>
    </w:p>
    <w:p w:rsidR="00023A0E" w:rsidRDefault="00023A0E" w:rsidP="003E3EA7">
      <w:r>
        <w:t>Tavaly ősz végén járta be a sajtót a hír, hogy Cegléden egy másfél éves gyermeket vert halálra az anyja. Ám ahogy egy cikk</w:t>
      </w:r>
      <w:r>
        <w:rPr>
          <w:rStyle w:val="FootnoteReference"/>
        </w:rPr>
        <w:footnoteReference w:id="4"/>
      </w:r>
      <w:r>
        <w:t xml:space="preserve"> is írta, nehéz eldönteni, mi a megdöbbentőbb: a tragédia vagy a közvélemény reakciója. „Őt is agyon kellene verni”, „remélem, megdöglik a börtönben ő is” – záporoztak az ehhez hasonló vagy még durvább kommentek. </w:t>
      </w:r>
      <w:r w:rsidR="001C19B9">
        <w:t>Az anyát felmenteni természetesen nem kell: felelős a dolgokért. De az vajon hány embernek jut eszébe, hogy még ha nem is bántalmazta saját gyerekét, de azt a dühös, feszült idegállapotot, amiben tette elkövetése előtt ez az anya volt, minden ember megtapasztalta? Ki ne mondta már közülünk, hogy „szétrobbanok”, vagy „nem bírom tovább”? Kinek ne szorult volna ökölbe a keze, amikor akár gyerekei, akár mások olyan dolgot tettek vele, ami szétrombolta nehezen összehozott munkáját? Ki nem kiabált, kinek szívében nem volt izzó harag egy másik ember iránt? És csupán azért, mert Isten megóvott attól, hogy e magányos, kialvatlan, terhes anyához hasonlóan ne üssünk oda – csupán azért, mert mi e végső dolgot nem tettük meg, vajon jobbak, ártatlanabbak lennénk nála?</w:t>
      </w:r>
      <w:r w:rsidR="004A7C40">
        <w:t xml:space="preserve"> Igazabbnak gondoljuk magunkat? Vajon mi nem gyűlöltünk soha? Nem áradt ki haragunk másra? Nem mondtunk megalázó, sértő szavakat? Nem néztünk le és vetettünk meg másokat?</w:t>
      </w:r>
    </w:p>
    <w:p w:rsidR="004A7C40" w:rsidRDefault="004A7C40" w:rsidP="003E3EA7">
      <w:r>
        <w:t>Ha igen, akkor nem húzhatjuk ki magunkat. Jézus</w:t>
      </w:r>
      <w:r w:rsidR="009E7055">
        <w:t xml:space="preserve"> pont ezt mondja</w:t>
      </w:r>
      <w:r>
        <w:t xml:space="preserve">: </w:t>
      </w:r>
      <w:r>
        <w:rPr>
          <w:i/>
        </w:rPr>
        <w:t>„</w:t>
      </w:r>
      <w:r w:rsidRPr="004A7C40">
        <w:rPr>
          <w:i/>
        </w:rPr>
        <w:t>Én pedig azt mondom, hogy ha valaki haragszik atyjafiára, méltó az ítéletre; aki pedig azt mondja az atyjafiának: „Ostoba!”, megérdemli, hogy a nagytanács elé kerüljön; aki meg ezt mondja: „Bolond!”, méltó a gyehenna tüzére.</w:t>
      </w:r>
      <w:r>
        <w:rPr>
          <w:i/>
        </w:rPr>
        <w:t xml:space="preserve">” </w:t>
      </w:r>
      <w:r w:rsidR="009E7055">
        <w:t>Mi megállunk a tetteknél, és ha a következmények nem olyan súlyosak, azt gondoljuk, hogy rendben vagyunk.</w:t>
      </w:r>
      <w:r w:rsidR="006820E2">
        <w:t xml:space="preserve"> Ám Isten </w:t>
      </w:r>
      <w:r w:rsidR="00D138BC">
        <w:t>nem csupán a következmények alapján mérlegel. Ő látja a szívünket – és minden indulat és tett, ami az embertársam ellen irányul, ami őt bántja, rombolja, minden, ami ellentétes a szeretettel, az Isten szemében rokona a gyilkosságnak.</w:t>
      </w:r>
    </w:p>
    <w:p w:rsidR="00791754" w:rsidRDefault="00D138BC" w:rsidP="003E3EA7">
      <w:r>
        <w:t xml:space="preserve">A gyilkosságnak nagy a családfája. </w:t>
      </w:r>
      <w:r w:rsidR="00C07FA0">
        <w:t xml:space="preserve">Vannak testvérei, közeli és távoli unokatestvérei. Jézus </w:t>
      </w:r>
      <w:r w:rsidR="00E957E6">
        <w:t xml:space="preserve">itt </w:t>
      </w:r>
      <w:r w:rsidR="00C07FA0">
        <w:t xml:space="preserve">jó pár rokont megemlít. Kezdi a </w:t>
      </w:r>
      <w:r w:rsidR="00C07FA0" w:rsidRPr="009715EB">
        <w:rPr>
          <w:i/>
        </w:rPr>
        <w:t>haraggal</w:t>
      </w:r>
      <w:r w:rsidR="00C07FA0">
        <w:t xml:space="preserve">, a másik iránti dühös indulattal, ami feltámad a szívünkben, és legtöbbször megjelenik a szavainkban. Majd </w:t>
      </w:r>
      <w:r w:rsidR="00D07462">
        <w:t xml:space="preserve">említi a </w:t>
      </w:r>
      <w:r w:rsidR="00D07462" w:rsidRPr="009715EB">
        <w:rPr>
          <w:i/>
        </w:rPr>
        <w:t>megvető szavakat</w:t>
      </w:r>
      <w:r w:rsidR="00D07462">
        <w:t xml:space="preserve">: „ostoba” és „bolond”. Ezzel utal arra a lenéző lelkületre, amellyel vagyunk mások iránt, amikor látjuk a gyengeségeiket, vagy számunkra érthetetlen, </w:t>
      </w:r>
      <w:r w:rsidR="00C46BEF">
        <w:t>kellemetlen dolgokat tesznek.</w:t>
      </w:r>
      <w:r w:rsidR="008666AE">
        <w:t xml:space="preserve"> Majd </w:t>
      </w:r>
      <w:r w:rsidR="00791754">
        <w:t xml:space="preserve">jön két példa a </w:t>
      </w:r>
      <w:r w:rsidR="00791754" w:rsidRPr="009715EB">
        <w:rPr>
          <w:i/>
        </w:rPr>
        <w:t>rendezetlen konfliktusokra</w:t>
      </w:r>
      <w:r w:rsidR="00791754">
        <w:t xml:space="preserve">: amikor valakinek az oltárnál jut eszébe, hogy testvérének panasza van rá; illetve amikor a bíróságra vezető úton megy valaki panaszosával. </w:t>
      </w:r>
    </w:p>
    <w:p w:rsidR="00D138BC" w:rsidRDefault="00791754" w:rsidP="003E3EA7">
      <w:r>
        <w:t xml:space="preserve">Mi a közös ezekben az esetekben? Az, hogy megtörték, megrontották az emberi kapcsolatokat. Egy olyan megnyilvánulást sem tűrhetünk meg, amelyek </w:t>
      </w:r>
      <w:proofErr w:type="spellStart"/>
      <w:r>
        <w:t>elidegenítenek</w:t>
      </w:r>
      <w:proofErr w:type="spellEnd"/>
      <w:r>
        <w:t>, eltávolítanak minket embertársainktól. Minde</w:t>
      </w:r>
      <w:r w:rsidR="00AC4016">
        <w:t>n bántó</w:t>
      </w:r>
      <w:r>
        <w:t xml:space="preserve"> tett, szó vagy gondolat – mondja Jézus – a harag családfájához tartoz</w:t>
      </w:r>
      <w:r w:rsidR="00125B62">
        <w:t>i</w:t>
      </w:r>
      <w:r>
        <w:t>k. Mindezek bűnök Isten szemében. Mégis sokat közülük megtűrünk, nem?</w:t>
      </w:r>
    </w:p>
    <w:p w:rsidR="00791754" w:rsidRPr="009E7055" w:rsidRDefault="00791754" w:rsidP="00423242">
      <w:r>
        <w:t xml:space="preserve">Erre persze </w:t>
      </w:r>
      <w:r w:rsidR="00FC401F">
        <w:t>mondhatjuk</w:t>
      </w:r>
      <w:r>
        <w:t xml:space="preserve">: de hát nincs jogos harag? Jézus is nem gerjedt haragra a tanítványai vagy a templomi árusok iránt? </w:t>
      </w:r>
      <w:r w:rsidR="00745358">
        <w:t xml:space="preserve">Valóban, van helye a bűn és igazságtalanság miatti jogos haragnak. A mi problémánk azonban az, hogy sokszor összekeverjük ezt a személyünket ért sérelmekkel. </w:t>
      </w:r>
      <w:r w:rsidR="00423242">
        <w:t>Sőt, h</w:t>
      </w:r>
      <w:r w:rsidR="00745358">
        <w:t>a valakivel</w:t>
      </w:r>
      <w:r w:rsidR="00423242">
        <w:t xml:space="preserve"> akár egy jogos ügy miatt konfliktusba keveredünk, nemsokára személyes ügyet csinálunk belőle: az egyet nem értés személyes támadásként vesszük – és miközben azt gondoljuk, hogy az igazságot védelmezzük, valójában a haragunk </w:t>
      </w:r>
      <w:r w:rsidR="00423242" w:rsidRPr="00492F8C">
        <w:rPr>
          <w:i/>
        </w:rPr>
        <w:t>önmagunk</w:t>
      </w:r>
      <w:r w:rsidR="00423242">
        <w:t xml:space="preserve"> védelmére irányul. De Jézus nem így cselekedett. Igen, </w:t>
      </w:r>
      <w:r w:rsidR="00745358">
        <w:t xml:space="preserve">kiűzte az árusokat a templomból, </w:t>
      </w:r>
      <w:r w:rsidR="00423242">
        <w:t xml:space="preserve">de </w:t>
      </w:r>
      <w:r w:rsidR="00745358">
        <w:t xml:space="preserve">néma maradt, amikor </w:t>
      </w:r>
      <w:r w:rsidR="009E7A1B">
        <w:t xml:space="preserve">őt támadták: amikor </w:t>
      </w:r>
      <w:r w:rsidR="00745358">
        <w:t xml:space="preserve">igazságtalanul elítélték, bántalmazták, köpdösték és verték. Sőt, a kereszten azért imádkozott, hogy az Atya bocsásson meg az ellene vétkezőknek. </w:t>
      </w:r>
      <w:r w:rsidR="00423242">
        <w:t>Az ő követőiként mi sem tehetünk mást. Nem engedhetjük</w:t>
      </w:r>
      <w:r w:rsidR="00C867BB">
        <w:t xml:space="preserve"> sem azt</w:t>
      </w:r>
      <w:r w:rsidR="00423242">
        <w:t xml:space="preserve">, hogy a minket ért sérelmek </w:t>
      </w:r>
      <w:r w:rsidR="00C867BB">
        <w:t xml:space="preserve">haragra ingereljenek, és </w:t>
      </w:r>
      <w:r w:rsidR="00423242">
        <w:t>megrontsák kapcsolatainkat.</w:t>
      </w:r>
      <w:r w:rsidR="00C867BB">
        <w:t xml:space="preserve"> Sem pedig azt, hogy megmaradjunk a már másoktól elidegenedett helyzetben.</w:t>
      </w:r>
    </w:p>
    <w:p w:rsidR="001F3FB7" w:rsidRDefault="001F3FB7" w:rsidP="001F3FB7">
      <w:pPr>
        <w:pStyle w:val="Heading2"/>
      </w:pPr>
      <w:r>
        <w:lastRenderedPageBreak/>
        <w:t>Minden haragos tett számít</w:t>
      </w:r>
    </w:p>
    <w:p w:rsidR="00423242" w:rsidRPr="008C4141" w:rsidRDefault="008B44FB" w:rsidP="00423242">
      <w:pPr>
        <w:rPr>
          <w:spacing w:val="-2"/>
        </w:rPr>
      </w:pPr>
      <w:r>
        <w:rPr>
          <w:spacing w:val="-2"/>
        </w:rPr>
        <w:t>Tehát lássuk meg</w:t>
      </w:r>
      <w:bookmarkStart w:id="0" w:name="_GoBack"/>
      <w:bookmarkEnd w:id="0"/>
      <w:r w:rsidR="00C51CB7" w:rsidRPr="008C4141">
        <w:rPr>
          <w:spacing w:val="-2"/>
        </w:rPr>
        <w:t xml:space="preserve">, hogy </w:t>
      </w:r>
      <w:r w:rsidR="00C51CB7" w:rsidRPr="008C4141">
        <w:rPr>
          <w:i/>
          <w:spacing w:val="-2"/>
        </w:rPr>
        <w:t xml:space="preserve">minden haragos, dühös tett számít. </w:t>
      </w:r>
      <w:r w:rsidR="00F32D42" w:rsidRPr="008C4141">
        <w:rPr>
          <w:spacing w:val="-2"/>
        </w:rPr>
        <w:t xml:space="preserve">A fejünkben legtöbbször </w:t>
      </w:r>
      <w:r w:rsidR="0098331D" w:rsidRPr="008C4141">
        <w:rPr>
          <w:spacing w:val="-2"/>
        </w:rPr>
        <w:t xml:space="preserve">meghúzunk egy vonalat, ami alatt lévő bűnökkel nem foglalkozunk. </w:t>
      </w:r>
      <w:r w:rsidR="004462BD" w:rsidRPr="008C4141">
        <w:rPr>
          <w:spacing w:val="-2"/>
        </w:rPr>
        <w:t xml:space="preserve">Valószínűleg a legtöbben itt már hallották és tudják, hogy a „ne ölj” parancsa többről szól, mint a gyilkosság. Ám mégis, </w:t>
      </w:r>
      <w:r w:rsidR="008F79B2" w:rsidRPr="008C4141">
        <w:rPr>
          <w:spacing w:val="-2"/>
        </w:rPr>
        <w:t>sokszor megmagyarázzuk kiabálásunkat, dühös kirohanásunkat vagy a másikról való lemondásunkat, nem?</w:t>
      </w:r>
    </w:p>
    <w:p w:rsidR="008F79B2" w:rsidRDefault="008F79B2" w:rsidP="00423242">
      <w:r>
        <w:t>Ám Jézus ebben nem enged szabad utat. Azt mondja, hogy a haragos tettek és szavak is számítanak – függetlenül attól, hogy igazam van-e vagy sem.</w:t>
      </w:r>
      <w:r>
        <w:rPr>
          <w:rStyle w:val="FootnoteReference"/>
        </w:rPr>
        <w:footnoteReference w:id="5"/>
      </w:r>
      <w:r w:rsidR="006F7904">
        <w:t xml:space="preserve"> Azt mondja, hogy még az indulatból fakadó kisebb bántások sem férnek bele. Az 5:22-ben említett „ostoba” és „bolond” kifejezések nem durva sértések, mint inkább ártatlannak szánt, leereszkedő megjegyzések.</w:t>
      </w:r>
      <w:r w:rsidR="006F7904">
        <w:rPr>
          <w:rStyle w:val="FootnoteReference"/>
        </w:rPr>
        <w:footnoteReference w:id="6"/>
      </w:r>
      <w:r w:rsidR="006F7904">
        <w:t xml:space="preserve"> Ám nem érdekes, hogy ehhez hasonló kifejezések már szokásunkká váltak, nem számít, hogy a másik nem sértődik meg rajta, nem fontos, hogy nem izzó dühből származnak. Jézus azt helyezi a szívünkre, hogy </w:t>
      </w:r>
      <w:r w:rsidR="007767D9">
        <w:t>az embertársunk ellen irányuló, őt támadó, magamat tőle vagy őt magamtól elidegenítő tettekből a legkisebb is számít. Minden számít.</w:t>
      </w:r>
    </w:p>
    <w:p w:rsidR="007767D9" w:rsidRPr="008F79B2" w:rsidRDefault="007767D9" w:rsidP="00423242">
      <w:pPr>
        <w:rPr>
          <w:i/>
        </w:rPr>
      </w:pPr>
      <w:r>
        <w:t xml:space="preserve">Ne úgy képzeljük el egymást, szeretett gyülekezet, mint masszív gránittömböket, amit </w:t>
      </w:r>
      <w:proofErr w:type="spellStart"/>
      <w:r>
        <w:t>ütvefúróval</w:t>
      </w:r>
      <w:proofErr w:type="spellEnd"/>
      <w:r>
        <w:t xml:space="preserve"> vagy nagy vésővel nem szabad ugyan bántani, de kalapáccsal vagy szöggel azért ütögethetjük, mert úgyse látszik. Hanem legyen a szívünkben a másik egy gyönyörűen polírozott, intarziás asztal, amire még egy üvegpoharat is félünk letenni, nehogy nyomot hagyjon. A személyes harag legkisebb megnyilvánulását sem engedhetjük meg, bánnunk </w:t>
      </w:r>
      <w:r w:rsidR="00AD6012">
        <w:t xml:space="preserve">kell </w:t>
      </w:r>
      <w:r>
        <w:t>a legapróbb kiáradást is.</w:t>
      </w:r>
    </w:p>
    <w:p w:rsidR="001F3FB7" w:rsidRDefault="001F3FB7" w:rsidP="001F3FB7">
      <w:pPr>
        <w:pStyle w:val="Heading2"/>
      </w:pPr>
      <w:r>
        <w:t xml:space="preserve">Minden </w:t>
      </w:r>
      <w:r w:rsidR="009762A2">
        <w:t>harag isteni büntetést érdemel</w:t>
      </w:r>
    </w:p>
    <w:p w:rsidR="00312392" w:rsidRPr="008C4141" w:rsidRDefault="00B11975" w:rsidP="00312392">
      <w:pPr>
        <w:rPr>
          <w:spacing w:val="-2"/>
        </w:rPr>
      </w:pPr>
      <w:r w:rsidRPr="008C4141">
        <w:rPr>
          <w:spacing w:val="-2"/>
        </w:rPr>
        <w:t xml:space="preserve">Harmadszor, nemcsak számít a legapróbb haragos tett is, hanem </w:t>
      </w:r>
      <w:r w:rsidRPr="008C4141">
        <w:rPr>
          <w:i/>
          <w:spacing w:val="-2"/>
        </w:rPr>
        <w:t>isteni büntetést érdemel mindegyik</w:t>
      </w:r>
      <w:r w:rsidRPr="008C4141">
        <w:rPr>
          <w:spacing w:val="-2"/>
        </w:rPr>
        <w:t>. E ponton ismét sokat okoskod</w:t>
      </w:r>
      <w:r w:rsidR="008C4141" w:rsidRPr="008C4141">
        <w:rPr>
          <w:spacing w:val="-2"/>
        </w:rPr>
        <w:t>unk</w:t>
      </w:r>
      <w:r w:rsidRPr="008C4141">
        <w:rPr>
          <w:spacing w:val="-2"/>
        </w:rPr>
        <w:t xml:space="preserve">. Még ha el is ismerjük és bocsánatot is kérünk dühös szavainkért, de </w:t>
      </w:r>
      <w:r w:rsidR="008C4141" w:rsidRPr="008C4141">
        <w:rPr>
          <w:spacing w:val="-2"/>
        </w:rPr>
        <w:t>utána</w:t>
      </w:r>
      <w:r w:rsidRPr="008C4141">
        <w:rPr>
          <w:spacing w:val="-2"/>
        </w:rPr>
        <w:t xml:space="preserve"> gyorsan felmentjük magunkat. „Nagyon feszült helyzetben voltam!” „Agyamra ment a gyerekem vagy a férjem, nem tehettem mást!” „Ki </w:t>
      </w:r>
      <w:r w:rsidR="008C4141" w:rsidRPr="008C4141">
        <w:rPr>
          <w:spacing w:val="-2"/>
        </w:rPr>
        <w:t>tudná</w:t>
      </w:r>
      <w:r w:rsidRPr="008C4141">
        <w:rPr>
          <w:spacing w:val="-2"/>
        </w:rPr>
        <w:t xml:space="preserve"> megőrizni a nyugalmát ilyen helyzetben?” </w:t>
      </w:r>
      <w:proofErr w:type="gramStart"/>
      <w:r w:rsidR="008C4141" w:rsidRPr="008C4141">
        <w:rPr>
          <w:spacing w:val="-2"/>
        </w:rPr>
        <w:t>stb</w:t>
      </w:r>
      <w:r w:rsidR="001625E5" w:rsidRPr="008C4141">
        <w:rPr>
          <w:spacing w:val="-2"/>
        </w:rPr>
        <w:t>.</w:t>
      </w:r>
      <w:proofErr w:type="gramEnd"/>
      <w:r w:rsidR="001625E5" w:rsidRPr="008C4141">
        <w:rPr>
          <w:spacing w:val="-2"/>
        </w:rPr>
        <w:t xml:space="preserve"> </w:t>
      </w:r>
      <w:r w:rsidR="00866FDF" w:rsidRPr="008C4141">
        <w:rPr>
          <w:spacing w:val="-2"/>
        </w:rPr>
        <w:t xml:space="preserve">Azonban az 5:22-ben Jézus meglepő következményekről beszél: ítélet, nagytanács és tüzes gyehenna. </w:t>
      </w:r>
      <w:r w:rsidR="00C403F0" w:rsidRPr="008C4141">
        <w:rPr>
          <w:spacing w:val="-2"/>
        </w:rPr>
        <w:t>Nem valószínű, hogy e három eset valamiféle fokozásról, súlyosságbeli eltérésről szólna.</w:t>
      </w:r>
      <w:r w:rsidR="00C403F0" w:rsidRPr="008C4141">
        <w:rPr>
          <w:rStyle w:val="FootnoteReference"/>
          <w:spacing w:val="-2"/>
        </w:rPr>
        <w:footnoteReference w:id="7"/>
      </w:r>
      <w:r w:rsidR="00C403F0" w:rsidRPr="008C4141">
        <w:rPr>
          <w:spacing w:val="-2"/>
        </w:rPr>
        <w:t xml:space="preserve"> Izráel államában </w:t>
      </w:r>
      <w:proofErr w:type="spellStart"/>
      <w:r w:rsidR="00C403F0" w:rsidRPr="008C4141">
        <w:rPr>
          <w:spacing w:val="-2"/>
        </w:rPr>
        <w:t>teokrácia</w:t>
      </w:r>
      <w:proofErr w:type="spellEnd"/>
      <w:r w:rsidR="00C403F0" w:rsidRPr="008C4141">
        <w:rPr>
          <w:spacing w:val="-2"/>
        </w:rPr>
        <w:t xml:space="preserve"> uralkodott, a vallási és polgári törvények ugyanúgy Istentől származtak. Éppen ezért a polgári bíróság által elítélt dolgok azt is jelezték, hogy ez Isten mennyei törvényszéke előtt is büntetést érdemel. </w:t>
      </w:r>
    </w:p>
    <w:p w:rsidR="00C403F0" w:rsidRPr="00312392" w:rsidRDefault="001F20FE" w:rsidP="00312392">
      <w:r>
        <w:t>Vagyis ideje másként tekinteni</w:t>
      </w:r>
      <w:r w:rsidR="00B23394">
        <w:t xml:space="preserve"> elnézett gyengeségeinkre. </w:t>
      </w:r>
      <w:r w:rsidR="00193176">
        <w:t>Ha szörnyűnek és utálatosnak látjuk a gyilkosságot, ugyanúgy szörnyűnek kell látnunk minden tekintetet, szót, cselekedetet, amivel megbántunk és elidegenítünk magunktól másokat. E téren nincs megtűrhető gonosz. Minden bántás, minden lenézés, minden düh mögött Isten és az ő ítélete áll.</w:t>
      </w:r>
      <w:r w:rsidR="00BA04D7">
        <w:t xml:space="preserve"> Nyugodtan mondhatjuk, hogy Jézus szemében zéró</w:t>
      </w:r>
      <w:r w:rsidR="009715EB">
        <w:t xml:space="preserve"> </w:t>
      </w:r>
      <w:r w:rsidR="00BA04D7">
        <w:t xml:space="preserve">tolerancia érvényes itt, akárcsak </w:t>
      </w:r>
      <w:r w:rsidR="00E622A0">
        <w:t>országunkban a vezetésnél az alkoholfogyasztással szemben. Az, hogy súlyosabb megítélés alá esik, ha valaki háromszor annyit ivott, nem vigasztal, ha rám is ítélet vár.</w:t>
      </w:r>
    </w:p>
    <w:p w:rsidR="009762A2" w:rsidRDefault="009762A2" w:rsidP="009762A2">
      <w:pPr>
        <w:pStyle w:val="Heading2"/>
      </w:pPr>
      <w:r>
        <w:t xml:space="preserve">A </w:t>
      </w:r>
      <w:r w:rsidR="000D4335">
        <w:t>viszály</w:t>
      </w:r>
      <w:r>
        <w:t xml:space="preserve"> kezelése </w:t>
      </w:r>
      <w:r w:rsidR="000D4335">
        <w:t>elengedhetetlen</w:t>
      </w:r>
    </w:p>
    <w:p w:rsidR="00E622A0" w:rsidRDefault="00E622A0" w:rsidP="00E622A0">
      <w:r>
        <w:t>Ne</w:t>
      </w:r>
      <w:r w:rsidR="00CB207F">
        <w:t>gyedszer,</w:t>
      </w:r>
      <w:r w:rsidR="00C867BB">
        <w:t xml:space="preserve"> ha már a haragos szó elhangzott,</w:t>
      </w:r>
      <w:r w:rsidR="00CB207F">
        <w:t xml:space="preserve"> </w:t>
      </w:r>
      <w:r w:rsidR="00CB207F" w:rsidRPr="00CB207F">
        <w:rPr>
          <w:i/>
        </w:rPr>
        <w:t>a harag miatt megrontott kapcsolatok kezelése elengedhetetlen.</w:t>
      </w:r>
      <w:r w:rsidR="00CB207F">
        <w:t xml:space="preserve"> Ez a Jézus által hozott első esettanulmány fő üzenete. Az 5:23–24 versek</w:t>
      </w:r>
      <w:r w:rsidR="008A5655">
        <w:t xml:space="preserve"> azt a képet festik elénk, amikor egy buzgó istentisztelő, talán Júdea egyik távoli szegletéből Jeruzsálembe zarándokol, hogy háláját örömáldozattal kifejezze Istene előtt. Mögötte van a hosszú, többnapos út, a megtisztulási folyamatok. Bejutott a templomba, kivárta a sorát</w:t>
      </w:r>
      <w:r w:rsidR="00E17037">
        <w:t>.</w:t>
      </w:r>
      <w:r w:rsidR="008A5655">
        <w:t xml:space="preserve"> </w:t>
      </w:r>
      <w:r w:rsidR="00E17037">
        <w:t>F</w:t>
      </w:r>
      <w:r w:rsidR="008A5655">
        <w:t>éltve választotta és őrizte a hibátlan áldozati állatot</w:t>
      </w:r>
      <w:r w:rsidR="00E17037">
        <w:t xml:space="preserve">, és már átadta a pap részére – amikor eszébe jutott szomszédja, akivel összekülönböztek a múlt </w:t>
      </w:r>
      <w:r w:rsidR="00E17037">
        <w:lastRenderedPageBreak/>
        <w:t xml:space="preserve">héten. Történetünk szereplője nem is igazán érti, hogy miért akadékoskodott. Bolhából csinált elefántot, majd védte a maga igazát. De </w:t>
      </w:r>
      <w:r w:rsidR="00B17691">
        <w:t>azóta mégis szakadék tátong köztük. Talán az egyik mondatomon sértődött meg? – gondolkozik buzgó hősünk. Nem jó ez így. – mondja magának. Ha majd hazamegyek, beszélek vele. – dönti el.</w:t>
      </w:r>
      <w:r w:rsidR="003A5DC4">
        <w:t xml:space="preserve"> De most a legfontosabbra, Isten imádatára koncentrálok.</w:t>
      </w:r>
    </w:p>
    <w:p w:rsidR="00B17691" w:rsidRDefault="00B17691" w:rsidP="00E622A0">
      <w:r>
        <w:t xml:space="preserve">És Jézus erre a logikus következtetésre azt mondja, hogy nem jó így! A békétlenség nem tűrhet halasztást. Akkor hát hagyjam itt az áldozatot? Vállaljam fel annak kínját és kellemetlenségét, hogy mindenki számára láttára félbehagyom a ceremóniát? Vállaljam a háromnapos utat haza, majd az újabb háromnapos utat vissza – azért a félórás beszélgetésért? </w:t>
      </w:r>
      <w:r w:rsidR="003A5DC4">
        <w:t xml:space="preserve">Vagy a helyzetünkre átfordítva: tényleg álljak fel az istentisztelet közepén, hogy egy otthoni konfliktust rendezzek? </w:t>
      </w:r>
      <w:r>
        <w:t xml:space="preserve">Mennyi költség és erőfeszítés! Nem túlzás, nem törvénykezés ez? És Jézus azt mondja: nem! Jézus </w:t>
      </w:r>
      <w:r w:rsidR="003A5DC4">
        <w:t>mindezzel azt mondja, hogy sokkal fontosabb, hogy megbéküljünk embertársunkkal, mint az, hogy akár a legszentebb vallásos cselekedetünket végrehajtsuk.</w:t>
      </w:r>
      <w:r w:rsidR="003A5DC4">
        <w:rPr>
          <w:rStyle w:val="FootnoteReference"/>
        </w:rPr>
        <w:footnoteReference w:id="8"/>
      </w:r>
      <w:r w:rsidR="003A5DC4">
        <w:t xml:space="preserve"> Hiábavaló az istentiszteletünk, </w:t>
      </w:r>
      <w:r w:rsidR="007C1759">
        <w:t xml:space="preserve">sőt hiábavaló </w:t>
      </w:r>
      <w:r w:rsidR="007C1759" w:rsidRPr="007C1759">
        <w:rPr>
          <w:i/>
        </w:rPr>
        <w:t>mindenünk</w:t>
      </w:r>
      <w:r w:rsidR="007C1759">
        <w:t xml:space="preserve">, </w:t>
      </w:r>
      <w:r w:rsidR="003A5DC4" w:rsidRPr="007C1759">
        <w:t>ha</w:t>
      </w:r>
      <w:r w:rsidR="003A5DC4">
        <w:t xml:space="preserve"> közben rendezetlen viszonyokat tűrünk meg életünkben. Nem lehetünk Isten imádói</w:t>
      </w:r>
      <w:r w:rsidR="007C1759">
        <w:t>, nem lehetünk Krisztus követői</w:t>
      </w:r>
      <w:r w:rsidR="003A5DC4">
        <w:t xml:space="preserve"> haragos, sértődött, szeretetlen, tisztátalan szívvel.</w:t>
      </w:r>
      <w:r w:rsidR="007C1759">
        <w:t xml:space="preserve"> </w:t>
      </w:r>
    </w:p>
    <w:p w:rsidR="009762A2" w:rsidRPr="009762A2" w:rsidRDefault="009762A2" w:rsidP="009762A2">
      <w:pPr>
        <w:pStyle w:val="Heading2"/>
      </w:pPr>
      <w:r>
        <w:t xml:space="preserve">A </w:t>
      </w:r>
      <w:r w:rsidR="000D4335">
        <w:t>viszály</w:t>
      </w:r>
      <w:r>
        <w:t xml:space="preserve"> kezelése halaszthatatlan</w:t>
      </w:r>
    </w:p>
    <w:p w:rsidR="003C7BA1" w:rsidRDefault="007C1759" w:rsidP="00675C94">
      <w:r>
        <w:t xml:space="preserve">És ötödször Jézus még egy dolgot ad ehhez hozzá: a konfliktusaink rendezése nem csupán elengedhetetlen, hanem </w:t>
      </w:r>
      <w:r>
        <w:rPr>
          <w:i/>
        </w:rPr>
        <w:t xml:space="preserve">halaszthatatlan </w:t>
      </w:r>
      <w:r>
        <w:t xml:space="preserve">is. </w:t>
      </w:r>
      <w:r w:rsidR="00222808">
        <w:t xml:space="preserve">Ez Jézus második példájának mondanivalója. Itt is egy hétköznapi életből vett képet használ Jézus: </w:t>
      </w:r>
      <w:r w:rsidR="00BE27C6">
        <w:t xml:space="preserve">két férfi, akik nem tudták vitájukat rendezni, együtt mennek a bíró elé. De ahogy mész, eszedbe jut: ki tudja garantálni, hogy neked adnak majd igazat? Ki tudna biztosítani, hogy nem te kerülsz a tömlöcbe? Ha pedig így van, lehet, hogy minden lépéssel a végzetedhez kerülsz közelebb. Akkor nem kellene mindent megtenni azért, hogy </w:t>
      </w:r>
      <w:r w:rsidR="00BE27C6">
        <w:rPr>
          <w:i/>
        </w:rPr>
        <w:t>most</w:t>
      </w:r>
      <w:r w:rsidR="00BE27C6">
        <w:t xml:space="preserve">, a bíróig vezető rövid úton kibékülj? Damoklész kardjával a fejed felett is halogatnád </w:t>
      </w:r>
      <w:r w:rsidR="00A04785">
        <w:t xml:space="preserve">a rendezést? Nem, hiszem, hogy azonnal félrevonnád embertársad, és pontot tennétek az ügy végére. </w:t>
      </w:r>
    </w:p>
    <w:p w:rsidR="00A04785" w:rsidRDefault="00A04785" w:rsidP="00675C94">
      <w:r>
        <w:t xml:space="preserve">Minket nem egy emberi bíróság döntésétől való félelem indít a konfliktusaink rendezésére, hanem Isten félelme. </w:t>
      </w:r>
      <w:r w:rsidR="00CC5E4E">
        <w:t>Hiszen mindazt az az Isten mondja, aki megbékélt velünk. Aki nem halogatta a rendezést, hanem már az Édenkertben a bujkáló Ádám után ment, és megkereste őt. Az a Jézus, aki kész volt kifizetni a kapcsolat helyreállításának teljes költségét, és saját életét adta azért, hogy vele megbékélhessünk. Félretette az őt ért sérelmeket, nem fenyegetőzött, sem nem viszonozta a szidalmat. És vérével békét szerzett.</w:t>
      </w:r>
      <w:r w:rsidR="00A14E9F">
        <w:t xml:space="preserve"> Szeretett minket.</w:t>
      </w:r>
    </w:p>
    <w:p w:rsidR="00CC5E4E" w:rsidRPr="00CC5E4E" w:rsidRDefault="00CC5E4E" w:rsidP="00675C94">
      <w:r>
        <w:t xml:space="preserve">Szeretett gyülekezet, ez a Krisztus a mi Megváltónk. Ő a Mesterünk, az ő tanítványai vagyunk. Ő a mi királyunk, példánk, ideálunk – így őt követve mi is </w:t>
      </w:r>
      <w:r>
        <w:rPr>
          <w:i/>
        </w:rPr>
        <w:t xml:space="preserve">azonnal </w:t>
      </w:r>
      <w:r>
        <w:t>kezdeményezzük a megtört kapcsolatok helyreállítását, elsők vagyunk az okozott sérelmekért való bocsánatkérés</w:t>
      </w:r>
      <w:r w:rsidR="005C4FE6">
        <w:t>ben.</w:t>
      </w:r>
      <w:r w:rsidR="005C4FE6">
        <w:rPr>
          <w:rStyle w:val="FootnoteReference"/>
        </w:rPr>
        <w:footnoteReference w:id="9"/>
      </w:r>
      <w:r w:rsidR="005C4FE6">
        <w:t xml:space="preserve"> Tehetünk máshogy, szeretett gyülekezet?</w:t>
      </w:r>
    </w:p>
    <w:p w:rsidR="007C1759" w:rsidRDefault="007C1759" w:rsidP="00675C94"/>
    <w:p w:rsidR="005C4FE6" w:rsidRDefault="005C4FE6" w:rsidP="00675C94">
      <w:r>
        <w:t>Erre talán azt mondja a szívünk: lehetetlen! Hogyan uralkodjam, és fogjam vissza a haragomat? Hogyan vegyek erőt magamon, alázkodjam meg, és rendezzem kapcsolataimat?</w:t>
      </w:r>
    </w:p>
    <w:p w:rsidR="005C4FE6" w:rsidRPr="00925CFF" w:rsidRDefault="005C4FE6" w:rsidP="00675C94">
      <w:r>
        <w:t xml:space="preserve">Igen, ahogy az igehirdetés elején is mondtam: Jézus törvénye emberi ésszel és módszerekkel lehetetlen. Ő nem pihentető utazásra hív, hanem arra, hogy bűnös természetünket felszegezzük a keresztre. De ő erőt ad mindehhez. Ami embernek lehetetlen, Istennek lehetséges. Éppen ezért, szeretett gyülekezet, </w:t>
      </w:r>
      <w:r w:rsidRPr="005C4FE6">
        <w:rPr>
          <w:i/>
        </w:rPr>
        <w:t>először is imádkozzatok</w:t>
      </w:r>
      <w:r>
        <w:t xml:space="preserve">: tartsatok bűnbánatot bűnös haragotok és megromlott kapcsolataitok miatt. </w:t>
      </w:r>
      <w:r>
        <w:rPr>
          <w:i/>
        </w:rPr>
        <w:t>Másodszor kezdeményezzetek</w:t>
      </w:r>
      <w:r>
        <w:t xml:space="preserve">: </w:t>
      </w:r>
      <w:r w:rsidR="00925CFF">
        <w:t xml:space="preserve">legyetek ti az elsők, akik mentek, felveszitek a telefont vagy </w:t>
      </w:r>
      <w:proofErr w:type="spellStart"/>
      <w:r w:rsidR="00925CFF">
        <w:t>emailt</w:t>
      </w:r>
      <w:proofErr w:type="spellEnd"/>
      <w:r w:rsidR="00925CFF">
        <w:t xml:space="preserve"> írtok. </w:t>
      </w:r>
      <w:r w:rsidR="00925CFF">
        <w:rPr>
          <w:i/>
        </w:rPr>
        <w:t>Harmadszor kérjetek bocsánatot, és ti is bocsássatok meg viszont</w:t>
      </w:r>
      <w:r w:rsidR="00925CFF">
        <w:t xml:space="preserve">. És </w:t>
      </w:r>
      <w:r w:rsidR="00925CFF">
        <w:rPr>
          <w:i/>
        </w:rPr>
        <w:t>negyedszer újra imádkozzatok</w:t>
      </w:r>
      <w:r w:rsidR="00925CFF">
        <w:t>, hogy a békesség Istene segítsen megzabolázni indulataitokat, szeretettel felváltani haragotokat, és újrakezdeni a megbékülés folyamatát, valahányszor csak szükséges! Ebből majd meglátja a világ, hogy Krisztus tanítványai vagytok. Ámen.</w:t>
      </w:r>
    </w:p>
    <w:sectPr w:rsidR="005C4FE6" w:rsidRPr="00925CFF"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1F57" w:rsidRDefault="004D1F57" w:rsidP="00AF27D4">
      <w:r>
        <w:separator/>
      </w:r>
    </w:p>
  </w:endnote>
  <w:endnote w:type="continuationSeparator" w:id="0">
    <w:p w:rsidR="004D1F57" w:rsidRDefault="004D1F57"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F57" w:rsidRDefault="004D1F57"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13536C">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1F57" w:rsidRPr="004F5C0B" w:rsidRDefault="004D1F57" w:rsidP="004F5C0B">
      <w:pPr>
        <w:pStyle w:val="Footer"/>
        <w:ind w:firstLine="0"/>
      </w:pPr>
    </w:p>
  </w:footnote>
  <w:footnote w:type="continuationSeparator" w:id="0">
    <w:p w:rsidR="004D1F57" w:rsidRDefault="004D1F57" w:rsidP="004F5C0B">
      <w:pPr>
        <w:ind w:firstLine="0"/>
      </w:pPr>
      <w:r>
        <w:continuationSeparator/>
      </w:r>
    </w:p>
  </w:footnote>
  <w:footnote w:id="1">
    <w:p w:rsidR="001C3056" w:rsidRDefault="001C3056">
      <w:pPr>
        <w:pStyle w:val="FootnoteText"/>
      </w:pPr>
      <w:r>
        <w:rPr>
          <w:rStyle w:val="FootnoteReference"/>
        </w:rPr>
        <w:footnoteRef/>
      </w:r>
      <w:r>
        <w:t xml:space="preserve"> </w:t>
      </w:r>
      <w:hyperlink r:id="rId1" w:history="1">
        <w:r w:rsidRPr="004E15DE">
          <w:rPr>
            <w:rStyle w:val="Hyperlink"/>
          </w:rPr>
          <w:t>https://hu.wikipedia.org/wiki/Reginam_occidere</w:t>
        </w:r>
      </w:hyperlink>
      <w:r>
        <w:t xml:space="preserve"> </w:t>
      </w:r>
    </w:p>
  </w:footnote>
  <w:footnote w:id="2">
    <w:p w:rsidR="000D4335" w:rsidRDefault="000D4335">
      <w:pPr>
        <w:pStyle w:val="FootnoteText"/>
      </w:pPr>
      <w:r>
        <w:rPr>
          <w:rStyle w:val="FootnoteReference"/>
        </w:rPr>
        <w:footnoteRef/>
      </w:r>
      <w:r>
        <w:t xml:space="preserve"> Ezért is idézi olyan furcsán a törvényt: „hallottátok, hogy megmondatott a régieknek”. Miközben pl. ne ölj Istentől eredő szavak, mégis ahogy Jézus erre utal, világossá teszik, hogy nem az isteni szóval van baj</w:t>
      </w:r>
      <w:r w:rsidR="003E3EA7">
        <w:t xml:space="preserve"> (ami le van írva)</w:t>
      </w:r>
      <w:r>
        <w:t>, hanem annak értelmezésével</w:t>
      </w:r>
      <w:r w:rsidR="003E3EA7">
        <w:t xml:space="preserve"> (amit hallunk)</w:t>
      </w:r>
      <w:r>
        <w:t xml:space="preserve">. </w:t>
      </w:r>
      <w:r w:rsidR="003E3EA7">
        <w:t xml:space="preserve">A görög szöveg megengedi azt a fordítást is, hogy „hallottátok, hogy megmondatott a régiek által”. Ezt képviseli pl. </w:t>
      </w:r>
      <w:proofErr w:type="spellStart"/>
      <w:r w:rsidR="003E3EA7">
        <w:t>Ridderbos</w:t>
      </w:r>
      <w:proofErr w:type="spellEnd"/>
      <w:r w:rsidR="003E3EA7">
        <w:t xml:space="preserve"> vagy </w:t>
      </w:r>
      <w:proofErr w:type="spellStart"/>
      <w:r w:rsidR="003E3EA7">
        <w:t>Hendricksen</w:t>
      </w:r>
      <w:proofErr w:type="spellEnd"/>
      <w:r w:rsidR="003E3EA7">
        <w:t xml:space="preserve"> is. Lásd</w:t>
      </w:r>
      <w:r w:rsidR="003E3EA7" w:rsidRPr="003E3EA7">
        <w:t xml:space="preserve"> Morris, L. (1992). </w:t>
      </w:r>
      <w:r w:rsidR="003E3EA7" w:rsidRPr="003E3EA7">
        <w:rPr>
          <w:i/>
        </w:rPr>
        <w:t xml:space="preserve">The </w:t>
      </w:r>
      <w:proofErr w:type="spellStart"/>
      <w:r w:rsidR="003E3EA7" w:rsidRPr="003E3EA7">
        <w:rPr>
          <w:i/>
        </w:rPr>
        <w:t>Gospel</w:t>
      </w:r>
      <w:proofErr w:type="spellEnd"/>
      <w:r w:rsidR="003E3EA7" w:rsidRPr="003E3EA7">
        <w:rPr>
          <w:i/>
        </w:rPr>
        <w:t xml:space="preserve"> </w:t>
      </w:r>
      <w:proofErr w:type="spellStart"/>
      <w:r w:rsidR="003E3EA7" w:rsidRPr="003E3EA7">
        <w:rPr>
          <w:i/>
        </w:rPr>
        <w:t>according</w:t>
      </w:r>
      <w:proofErr w:type="spellEnd"/>
      <w:r w:rsidR="003E3EA7" w:rsidRPr="003E3EA7">
        <w:rPr>
          <w:i/>
        </w:rPr>
        <w:t xml:space="preserve"> </w:t>
      </w:r>
      <w:proofErr w:type="spellStart"/>
      <w:r w:rsidR="003E3EA7" w:rsidRPr="003E3EA7">
        <w:rPr>
          <w:i/>
        </w:rPr>
        <w:t>to</w:t>
      </w:r>
      <w:proofErr w:type="spellEnd"/>
      <w:r w:rsidR="003E3EA7" w:rsidRPr="003E3EA7">
        <w:rPr>
          <w:i/>
        </w:rPr>
        <w:t xml:space="preserve"> Matthew</w:t>
      </w:r>
      <w:r w:rsidR="003E3EA7">
        <w:t>, 113. old</w:t>
      </w:r>
      <w:proofErr w:type="gramStart"/>
      <w:r w:rsidR="003E3EA7">
        <w:t>.,</w:t>
      </w:r>
      <w:proofErr w:type="gramEnd"/>
      <w:r w:rsidR="003E3EA7">
        <w:t xml:space="preserve"> 81. </w:t>
      </w:r>
      <w:proofErr w:type="spellStart"/>
      <w:r w:rsidR="003E3EA7">
        <w:t>lábj</w:t>
      </w:r>
      <w:proofErr w:type="spellEnd"/>
      <w:r w:rsidR="003E3EA7">
        <w:t>.</w:t>
      </w:r>
      <w:r w:rsidR="003E3EA7" w:rsidRPr="003E3EA7">
        <w:t xml:space="preserve"> Grand </w:t>
      </w:r>
      <w:proofErr w:type="spellStart"/>
      <w:r w:rsidR="003E3EA7" w:rsidRPr="003E3EA7">
        <w:t>Rapids</w:t>
      </w:r>
      <w:proofErr w:type="spellEnd"/>
      <w:r w:rsidR="003E3EA7" w:rsidRPr="003E3EA7">
        <w:t xml:space="preserve">, MI; </w:t>
      </w:r>
      <w:proofErr w:type="spellStart"/>
      <w:r w:rsidR="003E3EA7" w:rsidRPr="003E3EA7">
        <w:t>Leicester</w:t>
      </w:r>
      <w:proofErr w:type="spellEnd"/>
      <w:r w:rsidR="003E3EA7" w:rsidRPr="003E3EA7">
        <w:t>, England: W</w:t>
      </w:r>
      <w:proofErr w:type="gramStart"/>
      <w:r w:rsidR="003E3EA7" w:rsidRPr="003E3EA7">
        <w:t>.B.</w:t>
      </w:r>
      <w:proofErr w:type="gramEnd"/>
      <w:r w:rsidR="003E3EA7" w:rsidRPr="003E3EA7">
        <w:t xml:space="preserve"> </w:t>
      </w:r>
      <w:proofErr w:type="spellStart"/>
      <w:r w:rsidR="003E3EA7" w:rsidRPr="003E3EA7">
        <w:t>Eerdmans</w:t>
      </w:r>
      <w:proofErr w:type="spellEnd"/>
      <w:r w:rsidR="003E3EA7" w:rsidRPr="003E3EA7">
        <w:t xml:space="preserve">; </w:t>
      </w:r>
      <w:proofErr w:type="spellStart"/>
      <w:r w:rsidR="003E3EA7" w:rsidRPr="003E3EA7">
        <w:t>Inter-Varsity</w:t>
      </w:r>
      <w:proofErr w:type="spellEnd"/>
      <w:r w:rsidR="003E3EA7" w:rsidRPr="003E3EA7">
        <w:t xml:space="preserve"> Press.</w:t>
      </w:r>
    </w:p>
  </w:footnote>
  <w:footnote w:id="3">
    <w:p w:rsidR="0026009E" w:rsidRDefault="0026009E">
      <w:pPr>
        <w:pStyle w:val="FootnoteText"/>
      </w:pPr>
      <w:r>
        <w:rPr>
          <w:rStyle w:val="FootnoteReference"/>
        </w:rPr>
        <w:footnoteRef/>
      </w:r>
      <w:r>
        <w:t xml:space="preserve"> Nem </w:t>
      </w:r>
      <w:r w:rsidR="009E7A1B">
        <w:t xml:space="preserve">az óember </w:t>
      </w:r>
      <w:r>
        <w:t>végleges halál</w:t>
      </w:r>
      <w:r w:rsidR="009E7A1B">
        <w:t>á</w:t>
      </w:r>
      <w:r>
        <w:t>ra gondolok, hiszen e földi életben nem szabadulhatunk meg véglegesen tőle (</w:t>
      </w:r>
      <w:proofErr w:type="spellStart"/>
      <w:r>
        <w:t>Préd</w:t>
      </w:r>
      <w:proofErr w:type="spellEnd"/>
      <w:r>
        <w:t xml:space="preserve"> 7:20; Róm 7:14–25). Hanem a neki való folyamatos meghalásról, az újember megelevenítéséről, a test cselekedeteinek megöldökléséről van szó (Róm 6:3–14; 8:11–14). </w:t>
      </w:r>
    </w:p>
  </w:footnote>
  <w:footnote w:id="4">
    <w:p w:rsidR="00023A0E" w:rsidRPr="00023A0E" w:rsidRDefault="00023A0E">
      <w:pPr>
        <w:pStyle w:val="FootnoteText"/>
      </w:pPr>
      <w:r>
        <w:rPr>
          <w:rStyle w:val="FootnoteReference"/>
        </w:rPr>
        <w:footnoteRef/>
      </w:r>
      <w:r>
        <w:t xml:space="preserve"> </w:t>
      </w:r>
      <w:proofErr w:type="spellStart"/>
      <w:r>
        <w:t>Kőváry</w:t>
      </w:r>
      <w:proofErr w:type="spellEnd"/>
      <w:r>
        <w:t xml:space="preserve"> Anett: </w:t>
      </w:r>
      <w:r>
        <w:rPr>
          <w:i/>
        </w:rPr>
        <w:t>Gyerekgyilkos vagy áldozat?</w:t>
      </w:r>
      <w:r>
        <w:t xml:space="preserve"> </w:t>
      </w:r>
      <w:hyperlink r:id="rId2" w:history="1">
        <w:r w:rsidRPr="00EE57F3">
          <w:rPr>
            <w:rStyle w:val="Hyperlink"/>
          </w:rPr>
          <w:t>http://fittanya.hu/hirek/gyerekgyilkos-vagy-aldozat</w:t>
        </w:r>
      </w:hyperlink>
      <w:r>
        <w:t xml:space="preserve"> </w:t>
      </w:r>
    </w:p>
  </w:footnote>
  <w:footnote w:id="5">
    <w:p w:rsidR="008F79B2" w:rsidRPr="008F79B2" w:rsidRDefault="008F79B2">
      <w:pPr>
        <w:pStyle w:val="FootnoteText"/>
      </w:pPr>
      <w:r>
        <w:rPr>
          <w:rStyle w:val="FootnoteReference"/>
        </w:rPr>
        <w:footnoteRef/>
      </w:r>
      <w:r>
        <w:t xml:space="preserve"> A Károli az 5:22-őt úgy fordítja, hogy „ha valaki haragszik az atyjafiára </w:t>
      </w:r>
      <w:r>
        <w:rPr>
          <w:b/>
        </w:rPr>
        <w:t>ok nélkül</w:t>
      </w:r>
      <w:r>
        <w:t>”. Az „ok nélkül” a legrégebbi kéziratokban nem szere</w:t>
      </w:r>
      <w:r w:rsidR="00B52067">
        <w:t>pel. De függetlenül ettől az egész szakasz tanítása az, hogy nem engedhetjük, hogy személyes sérelmeink haragra indítsanak, és rombolják kapcsolatainkat – akkor sem, ha esetleg igazunk van az adott kérdésben. Az igazságot szeretettel kell képviselni, a haragra pedig lassúnak kell lennünk (</w:t>
      </w:r>
      <w:proofErr w:type="spellStart"/>
      <w:r w:rsidR="00B52067">
        <w:t>Ef</w:t>
      </w:r>
      <w:proofErr w:type="spellEnd"/>
      <w:r w:rsidR="00B52067">
        <w:t xml:space="preserve"> 4:15; Jak 1:19).</w:t>
      </w:r>
    </w:p>
  </w:footnote>
  <w:footnote w:id="6">
    <w:p w:rsidR="006F7904" w:rsidRDefault="006F7904">
      <w:pPr>
        <w:pStyle w:val="FootnoteText"/>
      </w:pPr>
      <w:r>
        <w:rPr>
          <w:rStyle w:val="FootnoteReference"/>
        </w:rPr>
        <w:footnoteRef/>
      </w:r>
      <w:r>
        <w:t xml:space="preserve"> Lásd </w:t>
      </w:r>
      <w:proofErr w:type="spellStart"/>
      <w:r w:rsidRPr="006F7904">
        <w:t>Luz</w:t>
      </w:r>
      <w:proofErr w:type="spellEnd"/>
      <w:r w:rsidRPr="006F7904">
        <w:t xml:space="preserve">, U. (2007). </w:t>
      </w:r>
      <w:r w:rsidRPr="006F7904">
        <w:rPr>
          <w:i/>
        </w:rPr>
        <w:t xml:space="preserve">Matthew 1–7: A </w:t>
      </w:r>
      <w:proofErr w:type="spellStart"/>
      <w:r w:rsidRPr="006F7904">
        <w:rPr>
          <w:i/>
        </w:rPr>
        <w:t>Commentary</w:t>
      </w:r>
      <w:proofErr w:type="spellEnd"/>
      <w:r w:rsidRPr="006F7904">
        <w:rPr>
          <w:i/>
        </w:rPr>
        <w:t xml:space="preserve"> </w:t>
      </w:r>
      <w:proofErr w:type="spellStart"/>
      <w:r w:rsidRPr="006F7904">
        <w:rPr>
          <w:i/>
        </w:rPr>
        <w:t>on</w:t>
      </w:r>
      <w:proofErr w:type="spellEnd"/>
      <w:r w:rsidRPr="006F7904">
        <w:rPr>
          <w:i/>
        </w:rPr>
        <w:t xml:space="preserve"> Matthew 1–7</w:t>
      </w:r>
      <w:r w:rsidRPr="006F7904">
        <w:t xml:space="preserve">. (H. </w:t>
      </w:r>
      <w:proofErr w:type="spellStart"/>
      <w:r w:rsidRPr="006F7904">
        <w:t>Koester</w:t>
      </w:r>
      <w:proofErr w:type="spellEnd"/>
      <w:r w:rsidRPr="006F7904">
        <w:t xml:space="preserve">, </w:t>
      </w:r>
      <w:proofErr w:type="spellStart"/>
      <w:r w:rsidRPr="006F7904">
        <w:t>Ed</w:t>
      </w:r>
      <w:proofErr w:type="spellEnd"/>
      <w:r w:rsidRPr="006F7904">
        <w:t>.) (</w:t>
      </w:r>
      <w:proofErr w:type="spellStart"/>
      <w:r w:rsidRPr="006F7904">
        <w:t>Rev</w:t>
      </w:r>
      <w:proofErr w:type="spellEnd"/>
      <w:r w:rsidRPr="006F7904">
        <w:t xml:space="preserve">. </w:t>
      </w:r>
      <w:proofErr w:type="spellStart"/>
      <w:r w:rsidRPr="006F7904">
        <w:t>ed</w:t>
      </w:r>
      <w:proofErr w:type="spellEnd"/>
      <w:proofErr w:type="gramStart"/>
      <w:r w:rsidRPr="006F7904">
        <w:t>.,</w:t>
      </w:r>
      <w:proofErr w:type="gramEnd"/>
      <w:r w:rsidRPr="006F7904">
        <w:t xml:space="preserve"> p. 235). Minneapolis, MN: </w:t>
      </w:r>
      <w:proofErr w:type="spellStart"/>
      <w:r w:rsidRPr="006F7904">
        <w:t>Fortress</w:t>
      </w:r>
      <w:proofErr w:type="spellEnd"/>
      <w:r w:rsidRPr="006F7904">
        <w:t xml:space="preserve"> Press.</w:t>
      </w:r>
      <w:r>
        <w:t xml:space="preserve"> A közel-keleti kultúrát jól ismeri Aranyszájú János is így magyarázza (</w:t>
      </w:r>
      <w:proofErr w:type="spellStart"/>
      <w:r>
        <w:rPr>
          <w:i/>
        </w:rPr>
        <w:t>u.ott</w:t>
      </w:r>
      <w:proofErr w:type="spellEnd"/>
      <w:r>
        <w:t xml:space="preserve">, 16. </w:t>
      </w:r>
      <w:proofErr w:type="spellStart"/>
      <w:r>
        <w:t>lábj</w:t>
      </w:r>
      <w:proofErr w:type="spellEnd"/>
      <w:r>
        <w:t>.).</w:t>
      </w:r>
    </w:p>
  </w:footnote>
  <w:footnote w:id="7">
    <w:p w:rsidR="00C403F0" w:rsidRDefault="00C403F0">
      <w:pPr>
        <w:pStyle w:val="FootnoteText"/>
      </w:pPr>
      <w:r>
        <w:rPr>
          <w:rStyle w:val="FootnoteReference"/>
        </w:rPr>
        <w:footnoteRef/>
      </w:r>
      <w:r>
        <w:t xml:space="preserve"> Lásd pl. </w:t>
      </w:r>
      <w:r w:rsidRPr="00C403F0">
        <w:t xml:space="preserve">Morris, L. (1992). </w:t>
      </w:r>
      <w:r w:rsidRPr="00C403F0">
        <w:rPr>
          <w:i/>
        </w:rPr>
        <w:t xml:space="preserve">The </w:t>
      </w:r>
      <w:proofErr w:type="spellStart"/>
      <w:r w:rsidRPr="00C403F0">
        <w:rPr>
          <w:i/>
        </w:rPr>
        <w:t>Gospel</w:t>
      </w:r>
      <w:proofErr w:type="spellEnd"/>
      <w:r w:rsidRPr="00C403F0">
        <w:rPr>
          <w:i/>
        </w:rPr>
        <w:t xml:space="preserve"> </w:t>
      </w:r>
      <w:proofErr w:type="spellStart"/>
      <w:r w:rsidRPr="00C403F0">
        <w:rPr>
          <w:i/>
        </w:rPr>
        <w:t>according</w:t>
      </w:r>
      <w:proofErr w:type="spellEnd"/>
      <w:r w:rsidRPr="00C403F0">
        <w:rPr>
          <w:i/>
        </w:rPr>
        <w:t xml:space="preserve"> </w:t>
      </w:r>
      <w:proofErr w:type="spellStart"/>
      <w:r w:rsidRPr="00C403F0">
        <w:rPr>
          <w:i/>
        </w:rPr>
        <w:t>to</w:t>
      </w:r>
      <w:proofErr w:type="spellEnd"/>
      <w:r w:rsidRPr="00C403F0">
        <w:rPr>
          <w:i/>
        </w:rPr>
        <w:t xml:space="preserve"> Matthew</w:t>
      </w:r>
      <w:r w:rsidR="00BE27C6">
        <w:rPr>
          <w:i/>
        </w:rPr>
        <w:t xml:space="preserve"> </w:t>
      </w:r>
      <w:r w:rsidR="00BE27C6">
        <w:t>(p. 115)</w:t>
      </w:r>
      <w:r w:rsidRPr="00C403F0">
        <w:t xml:space="preserve">. Grand </w:t>
      </w:r>
      <w:proofErr w:type="spellStart"/>
      <w:r w:rsidRPr="00C403F0">
        <w:t>Rapids</w:t>
      </w:r>
      <w:proofErr w:type="spellEnd"/>
      <w:r w:rsidRPr="00C403F0">
        <w:t xml:space="preserve">, MI; </w:t>
      </w:r>
      <w:proofErr w:type="spellStart"/>
      <w:r w:rsidRPr="00C403F0">
        <w:t>Leicester</w:t>
      </w:r>
      <w:proofErr w:type="spellEnd"/>
      <w:r w:rsidRPr="00C403F0">
        <w:t>, England: W</w:t>
      </w:r>
      <w:proofErr w:type="gramStart"/>
      <w:r w:rsidRPr="00C403F0">
        <w:t>.B</w:t>
      </w:r>
      <w:r>
        <w:t>.</w:t>
      </w:r>
      <w:proofErr w:type="gramEnd"/>
      <w:r>
        <w:t xml:space="preserve"> </w:t>
      </w:r>
      <w:proofErr w:type="spellStart"/>
      <w:r>
        <w:t>Eerdmans</w:t>
      </w:r>
      <w:proofErr w:type="spellEnd"/>
      <w:r>
        <w:t xml:space="preserve">; </w:t>
      </w:r>
      <w:proofErr w:type="spellStart"/>
      <w:r>
        <w:t>Inter-Varsity</w:t>
      </w:r>
      <w:proofErr w:type="spellEnd"/>
      <w:r>
        <w:t xml:space="preserve"> P</w:t>
      </w:r>
      <w:r w:rsidR="00BE27C6">
        <w:t>ress;</w:t>
      </w:r>
      <w:r>
        <w:t xml:space="preserve"> </w:t>
      </w:r>
      <w:proofErr w:type="spellStart"/>
      <w:r w:rsidRPr="00C403F0">
        <w:t>Luz</w:t>
      </w:r>
      <w:proofErr w:type="spellEnd"/>
      <w:r w:rsidRPr="00C403F0">
        <w:t xml:space="preserve">, U. (2007). </w:t>
      </w:r>
      <w:r w:rsidRPr="00C403F0">
        <w:rPr>
          <w:i/>
        </w:rPr>
        <w:t xml:space="preserve">Matthew 1–7: A </w:t>
      </w:r>
      <w:proofErr w:type="spellStart"/>
      <w:r w:rsidRPr="00C403F0">
        <w:rPr>
          <w:i/>
        </w:rPr>
        <w:t>Commentary</w:t>
      </w:r>
      <w:proofErr w:type="spellEnd"/>
      <w:r w:rsidRPr="00C403F0">
        <w:rPr>
          <w:i/>
        </w:rPr>
        <w:t xml:space="preserve"> </w:t>
      </w:r>
      <w:proofErr w:type="spellStart"/>
      <w:r w:rsidRPr="00C403F0">
        <w:rPr>
          <w:i/>
        </w:rPr>
        <w:t>on</w:t>
      </w:r>
      <w:proofErr w:type="spellEnd"/>
      <w:r w:rsidRPr="00C403F0">
        <w:rPr>
          <w:i/>
        </w:rPr>
        <w:t xml:space="preserve"> Matthew 1–7.</w:t>
      </w:r>
      <w:r w:rsidRPr="00C403F0">
        <w:t xml:space="preserve"> (H. </w:t>
      </w:r>
      <w:proofErr w:type="spellStart"/>
      <w:r w:rsidRPr="00C403F0">
        <w:t>Koester</w:t>
      </w:r>
      <w:proofErr w:type="spellEnd"/>
      <w:r w:rsidRPr="00C403F0">
        <w:t xml:space="preserve">, </w:t>
      </w:r>
      <w:proofErr w:type="spellStart"/>
      <w:r w:rsidRPr="00C403F0">
        <w:t>Ed</w:t>
      </w:r>
      <w:proofErr w:type="spellEnd"/>
      <w:r w:rsidRPr="00C403F0">
        <w:t>.) (</w:t>
      </w:r>
      <w:proofErr w:type="spellStart"/>
      <w:r w:rsidRPr="00C403F0">
        <w:t>Rev</w:t>
      </w:r>
      <w:proofErr w:type="spellEnd"/>
      <w:r w:rsidRPr="00C403F0">
        <w:t xml:space="preserve">. </w:t>
      </w:r>
      <w:proofErr w:type="spellStart"/>
      <w:r w:rsidRPr="00C403F0">
        <w:t>ed</w:t>
      </w:r>
      <w:proofErr w:type="spellEnd"/>
      <w:proofErr w:type="gramStart"/>
      <w:r w:rsidRPr="00C403F0">
        <w:t>.,</w:t>
      </w:r>
      <w:proofErr w:type="gramEnd"/>
      <w:r w:rsidRPr="00C403F0">
        <w:t xml:space="preserve"> p. 235</w:t>
      </w:r>
      <w:r>
        <w:t>–236.</w:t>
      </w:r>
      <w:r w:rsidRPr="00C403F0">
        <w:t xml:space="preserve">). </w:t>
      </w:r>
      <w:r w:rsidR="00BE27C6">
        <w:t xml:space="preserve">Minneapolis, MN: </w:t>
      </w:r>
      <w:proofErr w:type="spellStart"/>
      <w:r w:rsidR="00BE27C6">
        <w:t>Fortress</w:t>
      </w:r>
      <w:proofErr w:type="spellEnd"/>
      <w:r w:rsidR="00BE27C6">
        <w:t xml:space="preserve"> Press;</w:t>
      </w:r>
      <w:r w:rsidR="00BE27C6" w:rsidRPr="00BE27C6">
        <w:t xml:space="preserve"> </w:t>
      </w:r>
      <w:proofErr w:type="spellStart"/>
      <w:r w:rsidR="00BE27C6" w:rsidRPr="00BE27C6">
        <w:t>Nolland</w:t>
      </w:r>
      <w:proofErr w:type="spellEnd"/>
      <w:r w:rsidR="00BE27C6" w:rsidRPr="00BE27C6">
        <w:t xml:space="preserve"> John. (2005). </w:t>
      </w:r>
      <w:r w:rsidR="00BE27C6" w:rsidRPr="00BE27C6">
        <w:rPr>
          <w:i/>
        </w:rPr>
        <w:t xml:space="preserve">The </w:t>
      </w:r>
      <w:proofErr w:type="spellStart"/>
      <w:r w:rsidR="00BE27C6" w:rsidRPr="00BE27C6">
        <w:rPr>
          <w:i/>
        </w:rPr>
        <w:t>Gospel</w:t>
      </w:r>
      <w:proofErr w:type="spellEnd"/>
      <w:r w:rsidR="00BE27C6" w:rsidRPr="00BE27C6">
        <w:rPr>
          <w:i/>
        </w:rPr>
        <w:t xml:space="preserve"> of Matthew: a </w:t>
      </w:r>
      <w:proofErr w:type="spellStart"/>
      <w:r w:rsidR="00BE27C6" w:rsidRPr="00BE27C6">
        <w:rPr>
          <w:i/>
        </w:rPr>
        <w:t>commentary</w:t>
      </w:r>
      <w:proofErr w:type="spellEnd"/>
      <w:r w:rsidR="00BE27C6" w:rsidRPr="00BE27C6">
        <w:rPr>
          <w:i/>
        </w:rPr>
        <w:t xml:space="preserve"> </w:t>
      </w:r>
      <w:proofErr w:type="spellStart"/>
      <w:r w:rsidR="00BE27C6" w:rsidRPr="00BE27C6">
        <w:rPr>
          <w:i/>
        </w:rPr>
        <w:t>on</w:t>
      </w:r>
      <w:proofErr w:type="spellEnd"/>
      <w:r w:rsidR="00BE27C6" w:rsidRPr="00BE27C6">
        <w:rPr>
          <w:i/>
        </w:rPr>
        <w:t xml:space="preserve"> </w:t>
      </w:r>
      <w:proofErr w:type="spellStart"/>
      <w:r w:rsidR="00BE27C6" w:rsidRPr="00BE27C6">
        <w:rPr>
          <w:i/>
        </w:rPr>
        <w:t>the</w:t>
      </w:r>
      <w:proofErr w:type="spellEnd"/>
      <w:r w:rsidR="00BE27C6" w:rsidRPr="00BE27C6">
        <w:rPr>
          <w:i/>
        </w:rPr>
        <w:t xml:space="preserve"> </w:t>
      </w:r>
      <w:proofErr w:type="spellStart"/>
      <w:r w:rsidR="00BE27C6" w:rsidRPr="00BE27C6">
        <w:rPr>
          <w:i/>
        </w:rPr>
        <w:t>Greek</w:t>
      </w:r>
      <w:proofErr w:type="spellEnd"/>
      <w:r w:rsidR="00BE27C6" w:rsidRPr="00BE27C6">
        <w:rPr>
          <w:i/>
        </w:rPr>
        <w:t xml:space="preserve"> text</w:t>
      </w:r>
      <w:r w:rsidR="00BE27C6" w:rsidRPr="00BE27C6">
        <w:t xml:space="preserve"> (p. 230). Grand </w:t>
      </w:r>
      <w:proofErr w:type="spellStart"/>
      <w:r w:rsidR="00BE27C6" w:rsidRPr="00BE27C6">
        <w:t>Rapids</w:t>
      </w:r>
      <w:proofErr w:type="spellEnd"/>
      <w:r w:rsidR="00BE27C6" w:rsidRPr="00BE27C6">
        <w:t xml:space="preserve">, MI; </w:t>
      </w:r>
      <w:proofErr w:type="spellStart"/>
      <w:r w:rsidR="00BE27C6" w:rsidRPr="00BE27C6">
        <w:t>Carlisle</w:t>
      </w:r>
      <w:proofErr w:type="spellEnd"/>
      <w:r w:rsidR="00BE27C6" w:rsidRPr="00BE27C6">
        <w:t>: W</w:t>
      </w:r>
      <w:proofErr w:type="gramStart"/>
      <w:r w:rsidR="00BE27C6" w:rsidRPr="00BE27C6">
        <w:t>.B.</w:t>
      </w:r>
      <w:proofErr w:type="gramEnd"/>
      <w:r w:rsidR="00BE27C6" w:rsidRPr="00BE27C6">
        <w:t xml:space="preserve"> </w:t>
      </w:r>
      <w:proofErr w:type="spellStart"/>
      <w:r w:rsidR="00BE27C6" w:rsidRPr="00BE27C6">
        <w:t>Eerdmans</w:t>
      </w:r>
      <w:proofErr w:type="spellEnd"/>
      <w:r w:rsidR="00BE27C6" w:rsidRPr="00BE27C6">
        <w:t xml:space="preserve">; </w:t>
      </w:r>
      <w:proofErr w:type="spellStart"/>
      <w:r w:rsidR="00BE27C6" w:rsidRPr="00BE27C6">
        <w:t>Paternoster</w:t>
      </w:r>
      <w:proofErr w:type="spellEnd"/>
      <w:r w:rsidR="00BE27C6" w:rsidRPr="00BE27C6">
        <w:t xml:space="preserve"> Press.</w:t>
      </w:r>
    </w:p>
  </w:footnote>
  <w:footnote w:id="8">
    <w:p w:rsidR="003A5DC4" w:rsidRDefault="003A5DC4">
      <w:pPr>
        <w:pStyle w:val="FootnoteText"/>
      </w:pPr>
      <w:r>
        <w:rPr>
          <w:rStyle w:val="FootnoteReference"/>
        </w:rPr>
        <w:footnoteRef/>
      </w:r>
      <w:r>
        <w:t xml:space="preserve"> </w:t>
      </w:r>
      <w:proofErr w:type="spellStart"/>
      <w:r w:rsidRPr="003A5DC4">
        <w:t>Carson</w:t>
      </w:r>
      <w:proofErr w:type="spellEnd"/>
      <w:r w:rsidRPr="003A5DC4">
        <w:t xml:space="preserve">, D. A. (1999). </w:t>
      </w:r>
      <w:proofErr w:type="spellStart"/>
      <w:r w:rsidRPr="003A5DC4">
        <w:rPr>
          <w:i/>
        </w:rPr>
        <w:t>Jesus</w:t>
      </w:r>
      <w:proofErr w:type="spellEnd"/>
      <w:r w:rsidRPr="003A5DC4">
        <w:rPr>
          <w:i/>
        </w:rPr>
        <w:t xml:space="preserve">’ </w:t>
      </w:r>
      <w:proofErr w:type="spellStart"/>
      <w:r w:rsidRPr="003A5DC4">
        <w:rPr>
          <w:i/>
        </w:rPr>
        <w:t>Sermon</w:t>
      </w:r>
      <w:proofErr w:type="spellEnd"/>
      <w:r w:rsidRPr="003A5DC4">
        <w:rPr>
          <w:i/>
        </w:rPr>
        <w:t xml:space="preserve"> </w:t>
      </w:r>
      <w:proofErr w:type="spellStart"/>
      <w:r w:rsidRPr="003A5DC4">
        <w:rPr>
          <w:i/>
        </w:rPr>
        <w:t>on</w:t>
      </w:r>
      <w:proofErr w:type="spellEnd"/>
      <w:r w:rsidRPr="003A5DC4">
        <w:rPr>
          <w:i/>
        </w:rPr>
        <w:t xml:space="preserve"> </w:t>
      </w:r>
      <w:proofErr w:type="spellStart"/>
      <w:r w:rsidRPr="003A5DC4">
        <w:rPr>
          <w:i/>
        </w:rPr>
        <w:t>the</w:t>
      </w:r>
      <w:proofErr w:type="spellEnd"/>
      <w:r w:rsidRPr="003A5DC4">
        <w:rPr>
          <w:i/>
        </w:rPr>
        <w:t xml:space="preserve"> Mount and </w:t>
      </w:r>
      <w:proofErr w:type="spellStart"/>
      <w:r w:rsidRPr="003A5DC4">
        <w:rPr>
          <w:i/>
        </w:rPr>
        <w:t>His</w:t>
      </w:r>
      <w:proofErr w:type="spellEnd"/>
      <w:r w:rsidRPr="003A5DC4">
        <w:rPr>
          <w:i/>
        </w:rPr>
        <w:t xml:space="preserve"> </w:t>
      </w:r>
      <w:proofErr w:type="spellStart"/>
      <w:r w:rsidRPr="003A5DC4">
        <w:rPr>
          <w:i/>
        </w:rPr>
        <w:t>Confrontation</w:t>
      </w:r>
      <w:proofErr w:type="spellEnd"/>
      <w:r w:rsidRPr="003A5DC4">
        <w:rPr>
          <w:i/>
        </w:rPr>
        <w:t xml:space="preserve"> </w:t>
      </w:r>
      <w:proofErr w:type="spellStart"/>
      <w:r w:rsidRPr="003A5DC4">
        <w:rPr>
          <w:i/>
        </w:rPr>
        <w:t>with</w:t>
      </w:r>
      <w:proofErr w:type="spellEnd"/>
      <w:r w:rsidRPr="003A5DC4">
        <w:rPr>
          <w:i/>
        </w:rPr>
        <w:t xml:space="preserve"> </w:t>
      </w:r>
      <w:proofErr w:type="spellStart"/>
      <w:r w:rsidRPr="003A5DC4">
        <w:rPr>
          <w:i/>
        </w:rPr>
        <w:t>the</w:t>
      </w:r>
      <w:proofErr w:type="spellEnd"/>
      <w:r w:rsidRPr="003A5DC4">
        <w:rPr>
          <w:i/>
        </w:rPr>
        <w:t xml:space="preserve"> World: An </w:t>
      </w:r>
      <w:proofErr w:type="spellStart"/>
      <w:r w:rsidRPr="003A5DC4">
        <w:rPr>
          <w:i/>
        </w:rPr>
        <w:t>Exposition</w:t>
      </w:r>
      <w:proofErr w:type="spellEnd"/>
      <w:r w:rsidRPr="003A5DC4">
        <w:rPr>
          <w:i/>
        </w:rPr>
        <w:t xml:space="preserve"> of Matthew 5–10</w:t>
      </w:r>
      <w:r w:rsidRPr="003A5DC4">
        <w:t xml:space="preserve"> (p. 45). Grand </w:t>
      </w:r>
      <w:proofErr w:type="spellStart"/>
      <w:r w:rsidRPr="003A5DC4">
        <w:t>Rapids</w:t>
      </w:r>
      <w:proofErr w:type="spellEnd"/>
      <w:r w:rsidRPr="003A5DC4">
        <w:t xml:space="preserve">, MI: Baker </w:t>
      </w:r>
      <w:proofErr w:type="spellStart"/>
      <w:r w:rsidRPr="003A5DC4">
        <w:t>Academic</w:t>
      </w:r>
      <w:proofErr w:type="spellEnd"/>
      <w:r w:rsidRPr="003A5DC4">
        <w:t>.</w:t>
      </w:r>
    </w:p>
  </w:footnote>
  <w:footnote w:id="9">
    <w:p w:rsidR="005C4FE6" w:rsidRDefault="005C4FE6">
      <w:pPr>
        <w:pStyle w:val="FootnoteText"/>
      </w:pPr>
      <w:r>
        <w:rPr>
          <w:rStyle w:val="FootnoteReference"/>
        </w:rPr>
        <w:footnoteRef/>
      </w:r>
      <w:r>
        <w:t xml:space="preserve"> </w:t>
      </w:r>
      <w:proofErr w:type="spellStart"/>
      <w:r w:rsidRPr="005C4FE6">
        <w:t>Stott</w:t>
      </w:r>
      <w:proofErr w:type="spellEnd"/>
      <w:r w:rsidRPr="005C4FE6">
        <w:t>, J. R. W</w:t>
      </w:r>
      <w:proofErr w:type="gramStart"/>
      <w:r w:rsidRPr="005C4FE6">
        <w:t>.,</w:t>
      </w:r>
      <w:proofErr w:type="gramEnd"/>
      <w:r w:rsidRPr="005C4FE6">
        <w:t xml:space="preserve"> &amp; </w:t>
      </w:r>
      <w:proofErr w:type="spellStart"/>
      <w:r w:rsidRPr="005C4FE6">
        <w:t>Stott</w:t>
      </w:r>
      <w:proofErr w:type="spellEnd"/>
      <w:r w:rsidRPr="005C4FE6">
        <w:t xml:space="preserve">, J. R. W. (1985). The </w:t>
      </w:r>
      <w:proofErr w:type="spellStart"/>
      <w:r w:rsidRPr="005C4FE6">
        <w:t>message</w:t>
      </w:r>
      <w:proofErr w:type="spellEnd"/>
      <w:r w:rsidRPr="005C4FE6">
        <w:t xml:space="preserve"> of </w:t>
      </w:r>
      <w:proofErr w:type="spellStart"/>
      <w:r w:rsidRPr="005C4FE6">
        <w:t>the</w:t>
      </w:r>
      <w:proofErr w:type="spellEnd"/>
      <w:r w:rsidRPr="005C4FE6">
        <w:t xml:space="preserve"> </w:t>
      </w:r>
      <w:proofErr w:type="spellStart"/>
      <w:r w:rsidRPr="005C4FE6">
        <w:t>Sermon</w:t>
      </w:r>
      <w:proofErr w:type="spellEnd"/>
      <w:r w:rsidRPr="005C4FE6">
        <w:t xml:space="preserve"> </w:t>
      </w:r>
      <w:proofErr w:type="spellStart"/>
      <w:r w:rsidRPr="005C4FE6">
        <w:t>on</w:t>
      </w:r>
      <w:proofErr w:type="spellEnd"/>
      <w:r w:rsidRPr="005C4FE6">
        <w:t xml:space="preserve"> </w:t>
      </w:r>
      <w:proofErr w:type="spellStart"/>
      <w:r w:rsidRPr="005C4FE6">
        <w:t>the</w:t>
      </w:r>
      <w:proofErr w:type="spellEnd"/>
      <w:r w:rsidRPr="005C4FE6">
        <w:t xml:space="preserve"> </w:t>
      </w:r>
      <w:proofErr w:type="spellStart"/>
      <w:r w:rsidRPr="005C4FE6">
        <w:t>mount</w:t>
      </w:r>
      <w:proofErr w:type="spellEnd"/>
      <w:r w:rsidRPr="005C4FE6">
        <w:t xml:space="preserve"> (Matthew 5-7): Christian </w:t>
      </w:r>
      <w:proofErr w:type="spellStart"/>
      <w:r w:rsidRPr="005C4FE6">
        <w:t>counter-culture</w:t>
      </w:r>
      <w:proofErr w:type="spellEnd"/>
      <w:r w:rsidRPr="005C4FE6">
        <w:t xml:space="preserve"> (p. 86). </w:t>
      </w:r>
      <w:proofErr w:type="spellStart"/>
      <w:r w:rsidRPr="005C4FE6">
        <w:t>Leicester</w:t>
      </w:r>
      <w:proofErr w:type="spellEnd"/>
      <w:r w:rsidRPr="005C4FE6">
        <w:t xml:space="preserve">; </w:t>
      </w:r>
      <w:proofErr w:type="spellStart"/>
      <w:r w:rsidRPr="005C4FE6">
        <w:t>Downers</w:t>
      </w:r>
      <w:proofErr w:type="spellEnd"/>
      <w:r w:rsidRPr="005C4FE6">
        <w:t xml:space="preserve"> </w:t>
      </w:r>
      <w:proofErr w:type="spellStart"/>
      <w:r w:rsidRPr="005C4FE6">
        <w:t>Grove</w:t>
      </w:r>
      <w:proofErr w:type="spellEnd"/>
      <w:r w:rsidRPr="005C4FE6">
        <w:t xml:space="preserve">, IL: </w:t>
      </w:r>
      <w:proofErr w:type="spellStart"/>
      <w:r w:rsidRPr="005C4FE6">
        <w:t>InterVarsity</w:t>
      </w:r>
      <w:proofErr w:type="spellEnd"/>
      <w:r w:rsidRPr="005C4FE6">
        <w:t xml:space="preserve"> Press.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172" w:hanging="360"/>
      </w:pPr>
      <w:rPr>
        <w:rFonts w:ascii="Wingdings" w:hAnsi="Wingdings" w:hint="default"/>
      </w:rPr>
    </w:lvl>
    <w:lvl w:ilvl="1" w:tplc="CE3E9D3C">
      <w:start w:val="1"/>
      <w:numFmt w:val="bullet"/>
      <w:lvlText w:val="▫"/>
      <w:lvlJc w:val="left"/>
      <w:pPr>
        <w:ind w:left="1892" w:hanging="360"/>
      </w:pPr>
      <w:rPr>
        <w:rFonts w:ascii="Courier New" w:hAnsi="Courier New" w:hint="default"/>
      </w:rPr>
    </w:lvl>
    <w:lvl w:ilvl="2" w:tplc="040E0005">
      <w:start w:val="1"/>
      <w:numFmt w:val="bullet"/>
      <w:lvlText w:val=""/>
      <w:lvlJc w:val="left"/>
      <w:pPr>
        <w:ind w:left="2612" w:hanging="360"/>
      </w:pPr>
      <w:rPr>
        <w:rFonts w:ascii="Wingdings" w:hAnsi="Wingdings" w:hint="default"/>
      </w:rPr>
    </w:lvl>
    <w:lvl w:ilvl="3" w:tplc="040E0001">
      <w:start w:val="1"/>
      <w:numFmt w:val="bullet"/>
      <w:lvlText w:val=""/>
      <w:lvlJc w:val="left"/>
      <w:pPr>
        <w:ind w:left="3332" w:hanging="360"/>
      </w:pPr>
      <w:rPr>
        <w:rFonts w:ascii="Symbol" w:hAnsi="Symbol" w:hint="default"/>
      </w:rPr>
    </w:lvl>
    <w:lvl w:ilvl="4" w:tplc="040E0003">
      <w:start w:val="1"/>
      <w:numFmt w:val="bullet"/>
      <w:lvlText w:val="o"/>
      <w:lvlJc w:val="left"/>
      <w:pPr>
        <w:ind w:left="4052" w:hanging="360"/>
      </w:pPr>
      <w:rPr>
        <w:rFonts w:ascii="Courier New" w:hAnsi="Courier New" w:cs="Courier New" w:hint="default"/>
      </w:rPr>
    </w:lvl>
    <w:lvl w:ilvl="5" w:tplc="040E0005">
      <w:start w:val="1"/>
      <w:numFmt w:val="bullet"/>
      <w:lvlText w:val=""/>
      <w:lvlJc w:val="left"/>
      <w:pPr>
        <w:ind w:left="4772" w:hanging="360"/>
      </w:pPr>
      <w:rPr>
        <w:rFonts w:ascii="Wingdings" w:hAnsi="Wingdings" w:hint="default"/>
      </w:rPr>
    </w:lvl>
    <w:lvl w:ilvl="6" w:tplc="040E0001">
      <w:start w:val="1"/>
      <w:numFmt w:val="bullet"/>
      <w:lvlText w:val=""/>
      <w:lvlJc w:val="left"/>
      <w:pPr>
        <w:ind w:left="5492" w:hanging="360"/>
      </w:pPr>
      <w:rPr>
        <w:rFonts w:ascii="Symbol" w:hAnsi="Symbol" w:hint="default"/>
      </w:rPr>
    </w:lvl>
    <w:lvl w:ilvl="7" w:tplc="040E0003">
      <w:start w:val="1"/>
      <w:numFmt w:val="bullet"/>
      <w:lvlText w:val="o"/>
      <w:lvlJc w:val="left"/>
      <w:pPr>
        <w:ind w:left="6212" w:hanging="360"/>
      </w:pPr>
      <w:rPr>
        <w:rFonts w:ascii="Courier New" w:hAnsi="Courier New" w:cs="Courier New" w:hint="default"/>
      </w:rPr>
    </w:lvl>
    <w:lvl w:ilvl="8" w:tplc="040E0005">
      <w:start w:val="1"/>
      <w:numFmt w:val="bullet"/>
      <w:lvlText w:val=""/>
      <w:lvlJc w:val="left"/>
      <w:pPr>
        <w:ind w:left="6932"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78F5C6D"/>
    <w:multiLevelType w:val="hybridMultilevel"/>
    <w:tmpl w:val="BD9A4252"/>
    <w:lvl w:ilvl="0" w:tplc="A9FCD66E">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5"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8"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9"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0"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5"/>
  </w:num>
  <w:num w:numId="2">
    <w:abstractNumId w:val="0"/>
  </w:num>
  <w:num w:numId="3">
    <w:abstractNumId w:val="9"/>
  </w:num>
  <w:num w:numId="4">
    <w:abstractNumId w:val="1"/>
  </w:num>
  <w:num w:numId="5">
    <w:abstractNumId w:val="6"/>
  </w:num>
  <w:num w:numId="6">
    <w:abstractNumId w:val="9"/>
    <w:lvlOverride w:ilvl="0">
      <w:startOverride w:val="1"/>
    </w:lvlOverride>
  </w:num>
  <w:num w:numId="7">
    <w:abstractNumId w:val="9"/>
    <w:lvlOverride w:ilvl="0">
      <w:startOverride w:val="1"/>
    </w:lvlOverride>
  </w:num>
  <w:num w:numId="8">
    <w:abstractNumId w:val="2"/>
  </w:num>
  <w:num w:numId="9">
    <w:abstractNumId w:val="9"/>
    <w:lvlOverride w:ilvl="0">
      <w:startOverride w:val="1"/>
    </w:lvlOverride>
  </w:num>
  <w:num w:numId="10">
    <w:abstractNumId w:val="8"/>
  </w:num>
  <w:num w:numId="11">
    <w:abstractNumId w:val="9"/>
    <w:lvlOverride w:ilvl="0">
      <w:startOverride w:val="1"/>
    </w:lvlOverride>
  </w:num>
  <w:num w:numId="12">
    <w:abstractNumId w:val="9"/>
    <w:lvlOverride w:ilvl="0">
      <w:startOverride w:val="1"/>
    </w:lvlOverride>
  </w:num>
  <w:num w:numId="13">
    <w:abstractNumId w:val="9"/>
    <w:lvlOverride w:ilvl="0">
      <w:startOverride w:val="1"/>
    </w:lvlOverride>
  </w:num>
  <w:num w:numId="14">
    <w:abstractNumId w:val="9"/>
    <w:lvlOverride w:ilvl="0">
      <w:startOverride w:val="1"/>
    </w:lvlOverride>
  </w:num>
  <w:num w:numId="15">
    <w:abstractNumId w:val="9"/>
    <w:lvlOverride w:ilvl="0">
      <w:startOverride w:val="1"/>
    </w:lvlOverride>
  </w:num>
  <w:num w:numId="16">
    <w:abstractNumId w:val="9"/>
    <w:lvlOverride w:ilvl="0">
      <w:startOverride w:val="1"/>
    </w:lvlOverride>
  </w:num>
  <w:num w:numId="17">
    <w:abstractNumId w:val="9"/>
    <w:lvlOverride w:ilvl="0">
      <w:startOverride w:val="1"/>
    </w:lvlOverride>
  </w:num>
  <w:num w:numId="18">
    <w:abstractNumId w:val="9"/>
    <w:lvlOverride w:ilvl="0">
      <w:startOverride w:val="1"/>
    </w:lvlOverride>
  </w:num>
  <w:num w:numId="19">
    <w:abstractNumId w:val="9"/>
    <w:lvlOverride w:ilvl="0">
      <w:startOverride w:val="1"/>
    </w:lvlOverride>
  </w:num>
  <w:num w:numId="20">
    <w:abstractNumId w:val="9"/>
    <w:lvlOverride w:ilvl="0">
      <w:startOverride w:val="1"/>
    </w:lvlOverride>
  </w:num>
  <w:num w:numId="21">
    <w:abstractNumId w:val="9"/>
    <w:lvlOverride w:ilvl="0">
      <w:startOverride w:val="1"/>
    </w:lvlOverride>
  </w:num>
  <w:num w:numId="22">
    <w:abstractNumId w:val="9"/>
    <w:lvlOverride w:ilvl="0">
      <w:startOverride w:val="1"/>
    </w:lvlOverride>
  </w:num>
  <w:num w:numId="23">
    <w:abstractNumId w:val="9"/>
    <w:lvlOverride w:ilvl="0">
      <w:startOverride w:val="1"/>
    </w:lvlOverride>
  </w:num>
  <w:num w:numId="24">
    <w:abstractNumId w:val="9"/>
    <w:lvlOverride w:ilvl="0">
      <w:startOverride w:val="1"/>
    </w:lvlOverride>
  </w:num>
  <w:num w:numId="25">
    <w:abstractNumId w:val="3"/>
  </w:num>
  <w:num w:numId="26">
    <w:abstractNumId w:val="3"/>
    <w:lvlOverride w:ilvl="0">
      <w:startOverride w:val="1"/>
    </w:lvlOverride>
  </w:num>
  <w:num w:numId="27">
    <w:abstractNumId w:val="9"/>
    <w:lvlOverride w:ilvl="0">
      <w:startOverride w:val="1"/>
    </w:lvlOverride>
  </w:num>
  <w:num w:numId="28">
    <w:abstractNumId w:val="9"/>
    <w:lvlOverride w:ilvl="0">
      <w:startOverride w:val="1"/>
    </w:lvlOverride>
  </w:num>
  <w:num w:numId="29">
    <w:abstractNumId w:val="9"/>
    <w:lvlOverride w:ilvl="0">
      <w:startOverride w:val="1"/>
    </w:lvlOverride>
  </w:num>
  <w:num w:numId="30">
    <w:abstractNumId w:val="7"/>
  </w:num>
  <w:num w:numId="31">
    <w:abstractNumId w:val="9"/>
    <w:lvlOverride w:ilvl="0">
      <w:startOverride w:val="1"/>
    </w:lvlOverride>
  </w:num>
  <w:num w:numId="32">
    <w:abstractNumId w:val="10"/>
  </w:num>
  <w:num w:numId="33">
    <w:abstractNumId w:val="9"/>
    <w:lvlOverride w:ilvl="0">
      <w:startOverride w:val="1"/>
    </w:lvlOverride>
  </w:num>
  <w:num w:numId="3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74"/>
    <w:rsid w:val="000020B4"/>
    <w:rsid w:val="000024D8"/>
    <w:rsid w:val="00002515"/>
    <w:rsid w:val="00002557"/>
    <w:rsid w:val="0000280F"/>
    <w:rsid w:val="000029E9"/>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5FDA"/>
    <w:rsid w:val="00006119"/>
    <w:rsid w:val="000062AC"/>
    <w:rsid w:val="000068C3"/>
    <w:rsid w:val="000068F0"/>
    <w:rsid w:val="000069D3"/>
    <w:rsid w:val="00006B74"/>
    <w:rsid w:val="00006D3A"/>
    <w:rsid w:val="00006D94"/>
    <w:rsid w:val="00006ED2"/>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CE7"/>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3E5"/>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0E"/>
    <w:rsid w:val="00023A19"/>
    <w:rsid w:val="00023BA4"/>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79"/>
    <w:rsid w:val="000267D3"/>
    <w:rsid w:val="00026947"/>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94"/>
    <w:rsid w:val="00041BF0"/>
    <w:rsid w:val="00041EB1"/>
    <w:rsid w:val="000423D4"/>
    <w:rsid w:val="00042A85"/>
    <w:rsid w:val="00042DF3"/>
    <w:rsid w:val="00042E1A"/>
    <w:rsid w:val="00042F7B"/>
    <w:rsid w:val="00043103"/>
    <w:rsid w:val="00043291"/>
    <w:rsid w:val="00043350"/>
    <w:rsid w:val="0004364E"/>
    <w:rsid w:val="000436F9"/>
    <w:rsid w:val="00043936"/>
    <w:rsid w:val="00043B49"/>
    <w:rsid w:val="00043E48"/>
    <w:rsid w:val="00044DAE"/>
    <w:rsid w:val="00044F60"/>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3CD"/>
    <w:rsid w:val="000534E8"/>
    <w:rsid w:val="00053D6E"/>
    <w:rsid w:val="00053D9A"/>
    <w:rsid w:val="00053F24"/>
    <w:rsid w:val="00054483"/>
    <w:rsid w:val="000546D3"/>
    <w:rsid w:val="00054735"/>
    <w:rsid w:val="00054DA3"/>
    <w:rsid w:val="00054E3D"/>
    <w:rsid w:val="00055227"/>
    <w:rsid w:val="00055324"/>
    <w:rsid w:val="00055407"/>
    <w:rsid w:val="00055607"/>
    <w:rsid w:val="0005587A"/>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7D9"/>
    <w:rsid w:val="000608BC"/>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56"/>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5194"/>
    <w:rsid w:val="0006554B"/>
    <w:rsid w:val="00065593"/>
    <w:rsid w:val="00065667"/>
    <w:rsid w:val="0006583B"/>
    <w:rsid w:val="0006596D"/>
    <w:rsid w:val="00065B15"/>
    <w:rsid w:val="00065CD5"/>
    <w:rsid w:val="00065DBB"/>
    <w:rsid w:val="00065F3A"/>
    <w:rsid w:val="000661B9"/>
    <w:rsid w:val="000661CC"/>
    <w:rsid w:val="0006649E"/>
    <w:rsid w:val="000666B8"/>
    <w:rsid w:val="00066A34"/>
    <w:rsid w:val="00066AA8"/>
    <w:rsid w:val="00066CDF"/>
    <w:rsid w:val="00066D1A"/>
    <w:rsid w:val="00066F0B"/>
    <w:rsid w:val="00066F18"/>
    <w:rsid w:val="000671E0"/>
    <w:rsid w:val="00067368"/>
    <w:rsid w:val="000673B6"/>
    <w:rsid w:val="000673F1"/>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4C2"/>
    <w:rsid w:val="00073536"/>
    <w:rsid w:val="00073676"/>
    <w:rsid w:val="00073747"/>
    <w:rsid w:val="00073868"/>
    <w:rsid w:val="0007405C"/>
    <w:rsid w:val="000740DA"/>
    <w:rsid w:val="00074595"/>
    <w:rsid w:val="0007471F"/>
    <w:rsid w:val="00074C16"/>
    <w:rsid w:val="00075767"/>
    <w:rsid w:val="00075965"/>
    <w:rsid w:val="000759D0"/>
    <w:rsid w:val="000759EC"/>
    <w:rsid w:val="00075A0F"/>
    <w:rsid w:val="00075C4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308"/>
    <w:rsid w:val="0008339F"/>
    <w:rsid w:val="0008354F"/>
    <w:rsid w:val="00083C26"/>
    <w:rsid w:val="00083E27"/>
    <w:rsid w:val="00083F2D"/>
    <w:rsid w:val="00084068"/>
    <w:rsid w:val="000841C7"/>
    <w:rsid w:val="000847E5"/>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87F2B"/>
    <w:rsid w:val="00090623"/>
    <w:rsid w:val="000909FC"/>
    <w:rsid w:val="00090AC7"/>
    <w:rsid w:val="00090C82"/>
    <w:rsid w:val="00090C93"/>
    <w:rsid w:val="00090ED9"/>
    <w:rsid w:val="00091087"/>
    <w:rsid w:val="00091295"/>
    <w:rsid w:val="00091409"/>
    <w:rsid w:val="00091709"/>
    <w:rsid w:val="00091884"/>
    <w:rsid w:val="000918D3"/>
    <w:rsid w:val="00091B8C"/>
    <w:rsid w:val="00091BFA"/>
    <w:rsid w:val="00091D34"/>
    <w:rsid w:val="00091E89"/>
    <w:rsid w:val="000920EA"/>
    <w:rsid w:val="000921AB"/>
    <w:rsid w:val="00092444"/>
    <w:rsid w:val="000926E5"/>
    <w:rsid w:val="000927CE"/>
    <w:rsid w:val="00092879"/>
    <w:rsid w:val="00092904"/>
    <w:rsid w:val="00092B74"/>
    <w:rsid w:val="00092C1C"/>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E89"/>
    <w:rsid w:val="00094F7F"/>
    <w:rsid w:val="00095317"/>
    <w:rsid w:val="00095401"/>
    <w:rsid w:val="000954A3"/>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97"/>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3C4"/>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C05"/>
    <w:rsid w:val="000A7E8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1E3B"/>
    <w:rsid w:val="000B2335"/>
    <w:rsid w:val="000B2341"/>
    <w:rsid w:val="000B246F"/>
    <w:rsid w:val="000B2858"/>
    <w:rsid w:val="000B286D"/>
    <w:rsid w:val="000B2B64"/>
    <w:rsid w:val="000B2BFB"/>
    <w:rsid w:val="000B2C00"/>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054"/>
    <w:rsid w:val="000B41D9"/>
    <w:rsid w:val="000B44C9"/>
    <w:rsid w:val="000B4BB5"/>
    <w:rsid w:val="000B4CF5"/>
    <w:rsid w:val="000B4D57"/>
    <w:rsid w:val="000B4E53"/>
    <w:rsid w:val="000B57AD"/>
    <w:rsid w:val="000B58BF"/>
    <w:rsid w:val="000B5C44"/>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476"/>
    <w:rsid w:val="000B7BE5"/>
    <w:rsid w:val="000B7FBF"/>
    <w:rsid w:val="000C010F"/>
    <w:rsid w:val="000C03CE"/>
    <w:rsid w:val="000C071A"/>
    <w:rsid w:val="000C0791"/>
    <w:rsid w:val="000C0905"/>
    <w:rsid w:val="000C09A5"/>
    <w:rsid w:val="000C0A2E"/>
    <w:rsid w:val="000C0B5E"/>
    <w:rsid w:val="000C0B6C"/>
    <w:rsid w:val="000C0C72"/>
    <w:rsid w:val="000C0D97"/>
    <w:rsid w:val="000C0DDE"/>
    <w:rsid w:val="000C0F1B"/>
    <w:rsid w:val="000C1678"/>
    <w:rsid w:val="000C170F"/>
    <w:rsid w:val="000C189A"/>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335"/>
    <w:rsid w:val="000D469D"/>
    <w:rsid w:val="000D4722"/>
    <w:rsid w:val="000D49DF"/>
    <w:rsid w:val="000D4AD1"/>
    <w:rsid w:val="000D4C8C"/>
    <w:rsid w:val="000D4EE3"/>
    <w:rsid w:val="000D4F46"/>
    <w:rsid w:val="000D5232"/>
    <w:rsid w:val="000D5315"/>
    <w:rsid w:val="000D53DD"/>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FED"/>
    <w:rsid w:val="000E0008"/>
    <w:rsid w:val="000E02D4"/>
    <w:rsid w:val="000E046A"/>
    <w:rsid w:val="000E0515"/>
    <w:rsid w:val="000E0A32"/>
    <w:rsid w:val="000E0AA4"/>
    <w:rsid w:val="000E0AD8"/>
    <w:rsid w:val="000E0E21"/>
    <w:rsid w:val="000E0FA8"/>
    <w:rsid w:val="000E1154"/>
    <w:rsid w:val="000E1155"/>
    <w:rsid w:val="000E1393"/>
    <w:rsid w:val="000E17FA"/>
    <w:rsid w:val="000E18B4"/>
    <w:rsid w:val="000E1C3A"/>
    <w:rsid w:val="000E1FA0"/>
    <w:rsid w:val="000E205A"/>
    <w:rsid w:val="000E2094"/>
    <w:rsid w:val="000E211B"/>
    <w:rsid w:val="000E2504"/>
    <w:rsid w:val="000E25C9"/>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6B4A"/>
    <w:rsid w:val="000E7122"/>
    <w:rsid w:val="000E76BA"/>
    <w:rsid w:val="000E7701"/>
    <w:rsid w:val="000E7B0C"/>
    <w:rsid w:val="000E7C02"/>
    <w:rsid w:val="000E7E7D"/>
    <w:rsid w:val="000E7F80"/>
    <w:rsid w:val="000F0159"/>
    <w:rsid w:val="000F0230"/>
    <w:rsid w:val="000F04B1"/>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75F"/>
    <w:rsid w:val="000F2916"/>
    <w:rsid w:val="000F2E2E"/>
    <w:rsid w:val="000F2F08"/>
    <w:rsid w:val="000F3343"/>
    <w:rsid w:val="000F3505"/>
    <w:rsid w:val="000F3743"/>
    <w:rsid w:val="000F3A66"/>
    <w:rsid w:val="000F3B1D"/>
    <w:rsid w:val="000F3BCF"/>
    <w:rsid w:val="000F3C79"/>
    <w:rsid w:val="000F3DFD"/>
    <w:rsid w:val="000F3E8F"/>
    <w:rsid w:val="000F3F1C"/>
    <w:rsid w:val="000F3F53"/>
    <w:rsid w:val="000F4695"/>
    <w:rsid w:val="000F498D"/>
    <w:rsid w:val="000F4DE0"/>
    <w:rsid w:val="000F4EA3"/>
    <w:rsid w:val="000F505B"/>
    <w:rsid w:val="000F50C0"/>
    <w:rsid w:val="000F50D6"/>
    <w:rsid w:val="000F5208"/>
    <w:rsid w:val="000F52C3"/>
    <w:rsid w:val="000F546F"/>
    <w:rsid w:val="000F573E"/>
    <w:rsid w:val="000F58E4"/>
    <w:rsid w:val="000F5CB5"/>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EBA"/>
    <w:rsid w:val="000F7FFC"/>
    <w:rsid w:val="0010037F"/>
    <w:rsid w:val="001004AE"/>
    <w:rsid w:val="00100769"/>
    <w:rsid w:val="00100812"/>
    <w:rsid w:val="001008AF"/>
    <w:rsid w:val="00100A25"/>
    <w:rsid w:val="00100D81"/>
    <w:rsid w:val="00101099"/>
    <w:rsid w:val="0010122C"/>
    <w:rsid w:val="00101436"/>
    <w:rsid w:val="00101439"/>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D6F"/>
    <w:rsid w:val="00104E27"/>
    <w:rsid w:val="00105030"/>
    <w:rsid w:val="001050B6"/>
    <w:rsid w:val="00105108"/>
    <w:rsid w:val="0010528D"/>
    <w:rsid w:val="00105378"/>
    <w:rsid w:val="001053A4"/>
    <w:rsid w:val="00105439"/>
    <w:rsid w:val="00105710"/>
    <w:rsid w:val="00105E6B"/>
    <w:rsid w:val="00105ED4"/>
    <w:rsid w:val="00105FAC"/>
    <w:rsid w:val="00106223"/>
    <w:rsid w:val="001062FB"/>
    <w:rsid w:val="0010631B"/>
    <w:rsid w:val="00106369"/>
    <w:rsid w:val="0010637D"/>
    <w:rsid w:val="0010642F"/>
    <w:rsid w:val="00106445"/>
    <w:rsid w:val="001064C1"/>
    <w:rsid w:val="00106B28"/>
    <w:rsid w:val="00106BA4"/>
    <w:rsid w:val="00106D2D"/>
    <w:rsid w:val="00106DA1"/>
    <w:rsid w:val="00106E62"/>
    <w:rsid w:val="00106EE2"/>
    <w:rsid w:val="00106FBA"/>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500"/>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1D16"/>
    <w:rsid w:val="00121E00"/>
    <w:rsid w:val="00122118"/>
    <w:rsid w:val="0012223E"/>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B62"/>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C97"/>
    <w:rsid w:val="00132CB7"/>
    <w:rsid w:val="001330F5"/>
    <w:rsid w:val="0013333D"/>
    <w:rsid w:val="001333C4"/>
    <w:rsid w:val="001334E1"/>
    <w:rsid w:val="00133536"/>
    <w:rsid w:val="0013379A"/>
    <w:rsid w:val="00133FAD"/>
    <w:rsid w:val="00133FE8"/>
    <w:rsid w:val="001340C1"/>
    <w:rsid w:val="0013414C"/>
    <w:rsid w:val="00134514"/>
    <w:rsid w:val="00134AF6"/>
    <w:rsid w:val="00134E4F"/>
    <w:rsid w:val="0013521A"/>
    <w:rsid w:val="0013536C"/>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556"/>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DA5"/>
    <w:rsid w:val="00144F38"/>
    <w:rsid w:val="00144F50"/>
    <w:rsid w:val="00144F99"/>
    <w:rsid w:val="0014544D"/>
    <w:rsid w:val="001456DE"/>
    <w:rsid w:val="0014597A"/>
    <w:rsid w:val="00145CDE"/>
    <w:rsid w:val="00146067"/>
    <w:rsid w:val="00146370"/>
    <w:rsid w:val="0014652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1F64"/>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8D"/>
    <w:rsid w:val="00160BDE"/>
    <w:rsid w:val="00160EBA"/>
    <w:rsid w:val="00160FDB"/>
    <w:rsid w:val="0016130C"/>
    <w:rsid w:val="0016148F"/>
    <w:rsid w:val="001614A6"/>
    <w:rsid w:val="0016157B"/>
    <w:rsid w:val="00161725"/>
    <w:rsid w:val="001618D2"/>
    <w:rsid w:val="001618E9"/>
    <w:rsid w:val="00161E57"/>
    <w:rsid w:val="00162084"/>
    <w:rsid w:val="0016245E"/>
    <w:rsid w:val="001625A7"/>
    <w:rsid w:val="001625E5"/>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43"/>
    <w:rsid w:val="00165EFE"/>
    <w:rsid w:val="00166071"/>
    <w:rsid w:val="0016609F"/>
    <w:rsid w:val="001660FB"/>
    <w:rsid w:val="0016613E"/>
    <w:rsid w:val="00166489"/>
    <w:rsid w:val="00166AFD"/>
    <w:rsid w:val="00166B20"/>
    <w:rsid w:val="00167964"/>
    <w:rsid w:val="0016798B"/>
    <w:rsid w:val="00167AF9"/>
    <w:rsid w:val="00167CE2"/>
    <w:rsid w:val="00167E83"/>
    <w:rsid w:val="00167FBC"/>
    <w:rsid w:val="001700D3"/>
    <w:rsid w:val="00170191"/>
    <w:rsid w:val="00170223"/>
    <w:rsid w:val="00170504"/>
    <w:rsid w:val="00170A2D"/>
    <w:rsid w:val="00170ADA"/>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53"/>
    <w:rsid w:val="00172E93"/>
    <w:rsid w:val="00172F19"/>
    <w:rsid w:val="00173073"/>
    <w:rsid w:val="001730C8"/>
    <w:rsid w:val="00173279"/>
    <w:rsid w:val="001732CF"/>
    <w:rsid w:val="0017343A"/>
    <w:rsid w:val="001738F2"/>
    <w:rsid w:val="00173A66"/>
    <w:rsid w:val="00173D24"/>
    <w:rsid w:val="00173E00"/>
    <w:rsid w:val="00173FF2"/>
    <w:rsid w:val="0017411F"/>
    <w:rsid w:val="00174182"/>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662"/>
    <w:rsid w:val="0017685F"/>
    <w:rsid w:val="00176E10"/>
    <w:rsid w:val="001776AA"/>
    <w:rsid w:val="001777A1"/>
    <w:rsid w:val="00177FF6"/>
    <w:rsid w:val="001800C8"/>
    <w:rsid w:val="00180204"/>
    <w:rsid w:val="0018046E"/>
    <w:rsid w:val="00180515"/>
    <w:rsid w:val="0018054E"/>
    <w:rsid w:val="001806DD"/>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3D"/>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C7"/>
    <w:rsid w:val="00193176"/>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1C2"/>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75"/>
    <w:rsid w:val="001A22DF"/>
    <w:rsid w:val="001A2492"/>
    <w:rsid w:val="001A29C7"/>
    <w:rsid w:val="001A29EC"/>
    <w:rsid w:val="001A2BBF"/>
    <w:rsid w:val="001A2CF7"/>
    <w:rsid w:val="001A2F92"/>
    <w:rsid w:val="001A2FA9"/>
    <w:rsid w:val="001A3225"/>
    <w:rsid w:val="001A335C"/>
    <w:rsid w:val="001A33DB"/>
    <w:rsid w:val="001A367E"/>
    <w:rsid w:val="001A37E8"/>
    <w:rsid w:val="001A3A42"/>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200"/>
    <w:rsid w:val="001A64AF"/>
    <w:rsid w:val="001A64F2"/>
    <w:rsid w:val="001A6577"/>
    <w:rsid w:val="001A6A1F"/>
    <w:rsid w:val="001A6BC8"/>
    <w:rsid w:val="001A6BF0"/>
    <w:rsid w:val="001A7210"/>
    <w:rsid w:val="001A7316"/>
    <w:rsid w:val="001A7444"/>
    <w:rsid w:val="001A7467"/>
    <w:rsid w:val="001A7570"/>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5FD"/>
    <w:rsid w:val="001B3983"/>
    <w:rsid w:val="001B3A72"/>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6FC3"/>
    <w:rsid w:val="001B702F"/>
    <w:rsid w:val="001B721C"/>
    <w:rsid w:val="001B72EE"/>
    <w:rsid w:val="001B731A"/>
    <w:rsid w:val="001B74C8"/>
    <w:rsid w:val="001B76E8"/>
    <w:rsid w:val="001B7852"/>
    <w:rsid w:val="001B7B15"/>
    <w:rsid w:val="001B7B60"/>
    <w:rsid w:val="001B7D57"/>
    <w:rsid w:val="001B7D7E"/>
    <w:rsid w:val="001B7E1D"/>
    <w:rsid w:val="001C00FB"/>
    <w:rsid w:val="001C058A"/>
    <w:rsid w:val="001C0F43"/>
    <w:rsid w:val="001C11F4"/>
    <w:rsid w:val="001C1284"/>
    <w:rsid w:val="001C1401"/>
    <w:rsid w:val="001C16DB"/>
    <w:rsid w:val="001C1763"/>
    <w:rsid w:val="001C17E1"/>
    <w:rsid w:val="001C1836"/>
    <w:rsid w:val="001C18CC"/>
    <w:rsid w:val="001C18E8"/>
    <w:rsid w:val="001C191F"/>
    <w:rsid w:val="001C19B9"/>
    <w:rsid w:val="001C1E77"/>
    <w:rsid w:val="001C2046"/>
    <w:rsid w:val="001C204C"/>
    <w:rsid w:val="001C20C7"/>
    <w:rsid w:val="001C2229"/>
    <w:rsid w:val="001C27DA"/>
    <w:rsid w:val="001C287C"/>
    <w:rsid w:val="001C2A97"/>
    <w:rsid w:val="001C2AC2"/>
    <w:rsid w:val="001C2ED9"/>
    <w:rsid w:val="001C2FB2"/>
    <w:rsid w:val="001C3056"/>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159"/>
    <w:rsid w:val="001C55CF"/>
    <w:rsid w:val="001C5792"/>
    <w:rsid w:val="001C57BC"/>
    <w:rsid w:val="001C5B5C"/>
    <w:rsid w:val="001C5B74"/>
    <w:rsid w:val="001C5BD3"/>
    <w:rsid w:val="001C5C78"/>
    <w:rsid w:val="001C5F78"/>
    <w:rsid w:val="001C6258"/>
    <w:rsid w:val="001C62A1"/>
    <w:rsid w:val="001C6469"/>
    <w:rsid w:val="001C66F9"/>
    <w:rsid w:val="001C6A48"/>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BDF"/>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2E"/>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0FE"/>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DB7"/>
    <w:rsid w:val="001F3FB7"/>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BFD"/>
    <w:rsid w:val="001F7C13"/>
    <w:rsid w:val="001F7C5E"/>
    <w:rsid w:val="001F7CB4"/>
    <w:rsid w:val="00200043"/>
    <w:rsid w:val="002003CE"/>
    <w:rsid w:val="002005A6"/>
    <w:rsid w:val="002005D7"/>
    <w:rsid w:val="00200968"/>
    <w:rsid w:val="002009F7"/>
    <w:rsid w:val="00200BD3"/>
    <w:rsid w:val="00200C1A"/>
    <w:rsid w:val="00200C6C"/>
    <w:rsid w:val="00200E3B"/>
    <w:rsid w:val="0020112E"/>
    <w:rsid w:val="00201179"/>
    <w:rsid w:val="002013FA"/>
    <w:rsid w:val="0020141C"/>
    <w:rsid w:val="0020158E"/>
    <w:rsid w:val="00201609"/>
    <w:rsid w:val="0020171F"/>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2BC"/>
    <w:rsid w:val="0021040A"/>
    <w:rsid w:val="00210492"/>
    <w:rsid w:val="00210840"/>
    <w:rsid w:val="00210BDA"/>
    <w:rsid w:val="00210C1B"/>
    <w:rsid w:val="00210C93"/>
    <w:rsid w:val="00210D92"/>
    <w:rsid w:val="00211152"/>
    <w:rsid w:val="0021132A"/>
    <w:rsid w:val="00211454"/>
    <w:rsid w:val="0021156F"/>
    <w:rsid w:val="0021160B"/>
    <w:rsid w:val="00211871"/>
    <w:rsid w:val="00211B12"/>
    <w:rsid w:val="00211B3D"/>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08"/>
    <w:rsid w:val="00222884"/>
    <w:rsid w:val="002229D3"/>
    <w:rsid w:val="00222B9F"/>
    <w:rsid w:val="00222BBB"/>
    <w:rsid w:val="00222D9C"/>
    <w:rsid w:val="00222DD5"/>
    <w:rsid w:val="0022308B"/>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C53"/>
    <w:rsid w:val="00226D74"/>
    <w:rsid w:val="00226E88"/>
    <w:rsid w:val="00226F15"/>
    <w:rsid w:val="00227029"/>
    <w:rsid w:val="0022746B"/>
    <w:rsid w:val="00227886"/>
    <w:rsid w:val="00227BC6"/>
    <w:rsid w:val="00227D14"/>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6C9"/>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2"/>
    <w:rsid w:val="0024742A"/>
    <w:rsid w:val="00247778"/>
    <w:rsid w:val="00247A00"/>
    <w:rsid w:val="00247A40"/>
    <w:rsid w:val="00247F3C"/>
    <w:rsid w:val="0025023D"/>
    <w:rsid w:val="00250592"/>
    <w:rsid w:val="002506B7"/>
    <w:rsid w:val="00250706"/>
    <w:rsid w:val="002507D4"/>
    <w:rsid w:val="0025098D"/>
    <w:rsid w:val="00250A39"/>
    <w:rsid w:val="00250B49"/>
    <w:rsid w:val="0025111A"/>
    <w:rsid w:val="00251131"/>
    <w:rsid w:val="00251704"/>
    <w:rsid w:val="00251828"/>
    <w:rsid w:val="0025196D"/>
    <w:rsid w:val="00251A39"/>
    <w:rsid w:val="00251B18"/>
    <w:rsid w:val="00251E4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607"/>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212"/>
    <w:rsid w:val="0025626B"/>
    <w:rsid w:val="0025654E"/>
    <w:rsid w:val="002569C4"/>
    <w:rsid w:val="00256B37"/>
    <w:rsid w:val="00256B56"/>
    <w:rsid w:val="00256BC7"/>
    <w:rsid w:val="00256D4B"/>
    <w:rsid w:val="00256EF1"/>
    <w:rsid w:val="00256FEB"/>
    <w:rsid w:val="00257065"/>
    <w:rsid w:val="002571CA"/>
    <w:rsid w:val="00257349"/>
    <w:rsid w:val="0025791F"/>
    <w:rsid w:val="00257C39"/>
    <w:rsid w:val="00257CF2"/>
    <w:rsid w:val="0026009E"/>
    <w:rsid w:val="002601C2"/>
    <w:rsid w:val="0026044A"/>
    <w:rsid w:val="002604EF"/>
    <w:rsid w:val="0026065B"/>
    <w:rsid w:val="00260795"/>
    <w:rsid w:val="00260802"/>
    <w:rsid w:val="00260836"/>
    <w:rsid w:val="00260854"/>
    <w:rsid w:val="002609F2"/>
    <w:rsid w:val="00260D7F"/>
    <w:rsid w:val="00260E6E"/>
    <w:rsid w:val="00260E7B"/>
    <w:rsid w:val="0026120F"/>
    <w:rsid w:val="0026196C"/>
    <w:rsid w:val="00261E1A"/>
    <w:rsid w:val="00262070"/>
    <w:rsid w:val="00262169"/>
    <w:rsid w:val="002622FA"/>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F49"/>
    <w:rsid w:val="00271107"/>
    <w:rsid w:val="00271185"/>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661"/>
    <w:rsid w:val="002737A9"/>
    <w:rsid w:val="00273B5D"/>
    <w:rsid w:val="00273F6A"/>
    <w:rsid w:val="002740E5"/>
    <w:rsid w:val="00274142"/>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77E5B"/>
    <w:rsid w:val="00280389"/>
    <w:rsid w:val="002805CC"/>
    <w:rsid w:val="0028080A"/>
    <w:rsid w:val="00280891"/>
    <w:rsid w:val="002808D3"/>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F6"/>
    <w:rsid w:val="00290257"/>
    <w:rsid w:val="00290367"/>
    <w:rsid w:val="002905FB"/>
    <w:rsid w:val="002907AC"/>
    <w:rsid w:val="00290905"/>
    <w:rsid w:val="00290957"/>
    <w:rsid w:val="00290A55"/>
    <w:rsid w:val="00290B3A"/>
    <w:rsid w:val="00290CB8"/>
    <w:rsid w:val="00290D89"/>
    <w:rsid w:val="00290E60"/>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54D"/>
    <w:rsid w:val="002A1723"/>
    <w:rsid w:val="002A191D"/>
    <w:rsid w:val="002A19E1"/>
    <w:rsid w:val="002A1E21"/>
    <w:rsid w:val="002A1FD9"/>
    <w:rsid w:val="002A226F"/>
    <w:rsid w:val="002A239A"/>
    <w:rsid w:val="002A24C2"/>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BA1"/>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421"/>
    <w:rsid w:val="002B252C"/>
    <w:rsid w:val="002B2595"/>
    <w:rsid w:val="002B268E"/>
    <w:rsid w:val="002B2946"/>
    <w:rsid w:val="002B2B91"/>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C2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2B4"/>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2C2"/>
    <w:rsid w:val="002D230D"/>
    <w:rsid w:val="002D255E"/>
    <w:rsid w:val="002D256B"/>
    <w:rsid w:val="002D25BA"/>
    <w:rsid w:val="002D273E"/>
    <w:rsid w:val="002D29A3"/>
    <w:rsid w:val="002D29F6"/>
    <w:rsid w:val="002D2A4F"/>
    <w:rsid w:val="002D2BD4"/>
    <w:rsid w:val="002D2C59"/>
    <w:rsid w:val="002D30FE"/>
    <w:rsid w:val="002D3387"/>
    <w:rsid w:val="002D35CD"/>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51D"/>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087"/>
    <w:rsid w:val="002E2143"/>
    <w:rsid w:val="002E215E"/>
    <w:rsid w:val="002E257F"/>
    <w:rsid w:val="002E25F0"/>
    <w:rsid w:val="002E2601"/>
    <w:rsid w:val="002E28AA"/>
    <w:rsid w:val="002E2946"/>
    <w:rsid w:val="002E2C5C"/>
    <w:rsid w:val="002E2E1B"/>
    <w:rsid w:val="002E2E4D"/>
    <w:rsid w:val="002E2E65"/>
    <w:rsid w:val="002E328E"/>
    <w:rsid w:val="002E35DE"/>
    <w:rsid w:val="002E3AC0"/>
    <w:rsid w:val="002E447B"/>
    <w:rsid w:val="002E452F"/>
    <w:rsid w:val="002E4632"/>
    <w:rsid w:val="002E4674"/>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5C2E"/>
    <w:rsid w:val="002E61C3"/>
    <w:rsid w:val="002E639B"/>
    <w:rsid w:val="002E64B8"/>
    <w:rsid w:val="002E661C"/>
    <w:rsid w:val="002E67D5"/>
    <w:rsid w:val="002E6A84"/>
    <w:rsid w:val="002E6AC0"/>
    <w:rsid w:val="002E6C53"/>
    <w:rsid w:val="002E7367"/>
    <w:rsid w:val="002E73AE"/>
    <w:rsid w:val="002E7523"/>
    <w:rsid w:val="002E757D"/>
    <w:rsid w:val="002E77EB"/>
    <w:rsid w:val="002F05A2"/>
    <w:rsid w:val="002F093F"/>
    <w:rsid w:val="002F0A14"/>
    <w:rsid w:val="002F0E76"/>
    <w:rsid w:val="002F0E99"/>
    <w:rsid w:val="002F10B0"/>
    <w:rsid w:val="002F12B4"/>
    <w:rsid w:val="002F134D"/>
    <w:rsid w:val="002F1689"/>
    <w:rsid w:val="002F1870"/>
    <w:rsid w:val="002F1CBA"/>
    <w:rsid w:val="002F1E32"/>
    <w:rsid w:val="002F1EA5"/>
    <w:rsid w:val="002F200C"/>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35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96C"/>
    <w:rsid w:val="00306B8A"/>
    <w:rsid w:val="00306FBE"/>
    <w:rsid w:val="0030708A"/>
    <w:rsid w:val="0030772D"/>
    <w:rsid w:val="0030774F"/>
    <w:rsid w:val="00307CDC"/>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33"/>
    <w:rsid w:val="00312140"/>
    <w:rsid w:val="00312392"/>
    <w:rsid w:val="00312AD4"/>
    <w:rsid w:val="00312ADF"/>
    <w:rsid w:val="00312B77"/>
    <w:rsid w:val="003130CC"/>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0F12"/>
    <w:rsid w:val="0032111A"/>
    <w:rsid w:val="0032133E"/>
    <w:rsid w:val="003213D8"/>
    <w:rsid w:val="00321454"/>
    <w:rsid w:val="0032169F"/>
    <w:rsid w:val="00321D64"/>
    <w:rsid w:val="00321EA2"/>
    <w:rsid w:val="003222A1"/>
    <w:rsid w:val="00322332"/>
    <w:rsid w:val="003224AB"/>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183"/>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3E8"/>
    <w:rsid w:val="003326A6"/>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C31"/>
    <w:rsid w:val="00333F3F"/>
    <w:rsid w:val="0033410B"/>
    <w:rsid w:val="0033428F"/>
    <w:rsid w:val="003342BF"/>
    <w:rsid w:val="0033444C"/>
    <w:rsid w:val="0033496E"/>
    <w:rsid w:val="00334A51"/>
    <w:rsid w:val="00334ACB"/>
    <w:rsid w:val="00334AE5"/>
    <w:rsid w:val="00334CFE"/>
    <w:rsid w:val="00334D96"/>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C1"/>
    <w:rsid w:val="003371A7"/>
    <w:rsid w:val="0033724D"/>
    <w:rsid w:val="00337541"/>
    <w:rsid w:val="00337772"/>
    <w:rsid w:val="003377E2"/>
    <w:rsid w:val="003378A5"/>
    <w:rsid w:val="003379BA"/>
    <w:rsid w:val="00337C5E"/>
    <w:rsid w:val="00337F29"/>
    <w:rsid w:val="00337F93"/>
    <w:rsid w:val="00337FBD"/>
    <w:rsid w:val="003402A1"/>
    <w:rsid w:val="0034067C"/>
    <w:rsid w:val="00340755"/>
    <w:rsid w:val="0034091D"/>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996"/>
    <w:rsid w:val="00342A2C"/>
    <w:rsid w:val="00342AF4"/>
    <w:rsid w:val="00342B8C"/>
    <w:rsid w:val="00342BFD"/>
    <w:rsid w:val="0034338D"/>
    <w:rsid w:val="003433A8"/>
    <w:rsid w:val="00343557"/>
    <w:rsid w:val="00343591"/>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090"/>
    <w:rsid w:val="00350168"/>
    <w:rsid w:val="003503EF"/>
    <w:rsid w:val="003504A5"/>
    <w:rsid w:val="003504DF"/>
    <w:rsid w:val="003505B3"/>
    <w:rsid w:val="003505B8"/>
    <w:rsid w:val="003506CD"/>
    <w:rsid w:val="00350741"/>
    <w:rsid w:val="0035077C"/>
    <w:rsid w:val="00350846"/>
    <w:rsid w:val="00350876"/>
    <w:rsid w:val="003509E8"/>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7AC"/>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187"/>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0DDE"/>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D07"/>
    <w:rsid w:val="00373F86"/>
    <w:rsid w:val="00373FBB"/>
    <w:rsid w:val="00374072"/>
    <w:rsid w:val="00374088"/>
    <w:rsid w:val="00374A02"/>
    <w:rsid w:val="00374B5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7CF"/>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1"/>
    <w:rsid w:val="00387BDC"/>
    <w:rsid w:val="00387DFC"/>
    <w:rsid w:val="00390086"/>
    <w:rsid w:val="0039013D"/>
    <w:rsid w:val="003901CC"/>
    <w:rsid w:val="003902C6"/>
    <w:rsid w:val="00390D28"/>
    <w:rsid w:val="00390F4F"/>
    <w:rsid w:val="00390F75"/>
    <w:rsid w:val="00391024"/>
    <w:rsid w:val="0039138B"/>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6F7B"/>
    <w:rsid w:val="00397252"/>
    <w:rsid w:val="003974C4"/>
    <w:rsid w:val="00397A6B"/>
    <w:rsid w:val="00397AD3"/>
    <w:rsid w:val="00397DBE"/>
    <w:rsid w:val="00397FB1"/>
    <w:rsid w:val="003A00F2"/>
    <w:rsid w:val="003A03C5"/>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DC4"/>
    <w:rsid w:val="003A5E69"/>
    <w:rsid w:val="003A60E4"/>
    <w:rsid w:val="003A6589"/>
    <w:rsid w:val="003A68D6"/>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DC2"/>
    <w:rsid w:val="003B4DFD"/>
    <w:rsid w:val="003B523E"/>
    <w:rsid w:val="003B54CA"/>
    <w:rsid w:val="003B565F"/>
    <w:rsid w:val="003B570B"/>
    <w:rsid w:val="003B58DF"/>
    <w:rsid w:val="003B5CD1"/>
    <w:rsid w:val="003B5E44"/>
    <w:rsid w:val="003B5F1F"/>
    <w:rsid w:val="003B5FEC"/>
    <w:rsid w:val="003B62A2"/>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F6"/>
    <w:rsid w:val="003C3B34"/>
    <w:rsid w:val="003C3CF9"/>
    <w:rsid w:val="003C4054"/>
    <w:rsid w:val="003C42C9"/>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C7A"/>
    <w:rsid w:val="003C5D3A"/>
    <w:rsid w:val="003C5E83"/>
    <w:rsid w:val="003C61F6"/>
    <w:rsid w:val="003C62C1"/>
    <w:rsid w:val="003C687B"/>
    <w:rsid w:val="003C696A"/>
    <w:rsid w:val="003C6A32"/>
    <w:rsid w:val="003C6C4E"/>
    <w:rsid w:val="003C7308"/>
    <w:rsid w:val="003C7468"/>
    <w:rsid w:val="003C765D"/>
    <w:rsid w:val="003C76D5"/>
    <w:rsid w:val="003C7BA1"/>
    <w:rsid w:val="003D02CD"/>
    <w:rsid w:val="003D0AB8"/>
    <w:rsid w:val="003D0DD3"/>
    <w:rsid w:val="003D0E11"/>
    <w:rsid w:val="003D0F94"/>
    <w:rsid w:val="003D149D"/>
    <w:rsid w:val="003D187D"/>
    <w:rsid w:val="003D1B1D"/>
    <w:rsid w:val="003D1CEC"/>
    <w:rsid w:val="003D2410"/>
    <w:rsid w:val="003D2861"/>
    <w:rsid w:val="003D293D"/>
    <w:rsid w:val="003D2983"/>
    <w:rsid w:val="003D2D2D"/>
    <w:rsid w:val="003D2E02"/>
    <w:rsid w:val="003D3176"/>
    <w:rsid w:val="003D31A8"/>
    <w:rsid w:val="003D32DA"/>
    <w:rsid w:val="003D346E"/>
    <w:rsid w:val="003D34BE"/>
    <w:rsid w:val="003D35B5"/>
    <w:rsid w:val="003D3759"/>
    <w:rsid w:val="003D386C"/>
    <w:rsid w:val="003D3931"/>
    <w:rsid w:val="003D39BA"/>
    <w:rsid w:val="003D3BBB"/>
    <w:rsid w:val="003D40DA"/>
    <w:rsid w:val="003D42D6"/>
    <w:rsid w:val="003D45D7"/>
    <w:rsid w:val="003D464A"/>
    <w:rsid w:val="003D470A"/>
    <w:rsid w:val="003D47F8"/>
    <w:rsid w:val="003D4852"/>
    <w:rsid w:val="003D4B79"/>
    <w:rsid w:val="003D4C57"/>
    <w:rsid w:val="003D4F36"/>
    <w:rsid w:val="003D4F83"/>
    <w:rsid w:val="003D5893"/>
    <w:rsid w:val="003D59B5"/>
    <w:rsid w:val="003D5B6A"/>
    <w:rsid w:val="003D5E11"/>
    <w:rsid w:val="003D5F32"/>
    <w:rsid w:val="003D615F"/>
    <w:rsid w:val="003D65F0"/>
    <w:rsid w:val="003D683F"/>
    <w:rsid w:val="003D6877"/>
    <w:rsid w:val="003D6908"/>
    <w:rsid w:val="003D6960"/>
    <w:rsid w:val="003D6A6F"/>
    <w:rsid w:val="003D6B38"/>
    <w:rsid w:val="003D6D65"/>
    <w:rsid w:val="003D7095"/>
    <w:rsid w:val="003D70DD"/>
    <w:rsid w:val="003D757A"/>
    <w:rsid w:val="003D772E"/>
    <w:rsid w:val="003D78A9"/>
    <w:rsid w:val="003E00AA"/>
    <w:rsid w:val="003E0186"/>
    <w:rsid w:val="003E0565"/>
    <w:rsid w:val="003E065E"/>
    <w:rsid w:val="003E06B0"/>
    <w:rsid w:val="003E0932"/>
    <w:rsid w:val="003E09D1"/>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3EA7"/>
    <w:rsid w:val="003E40F9"/>
    <w:rsid w:val="003E41D0"/>
    <w:rsid w:val="003E426A"/>
    <w:rsid w:val="003E470C"/>
    <w:rsid w:val="003E47E6"/>
    <w:rsid w:val="003E4A62"/>
    <w:rsid w:val="003E4A76"/>
    <w:rsid w:val="003E4AF0"/>
    <w:rsid w:val="003E4C54"/>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8C2"/>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B12"/>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0AA0"/>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5B2"/>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B7C"/>
    <w:rsid w:val="00407D4D"/>
    <w:rsid w:val="00407DB8"/>
    <w:rsid w:val="00407E58"/>
    <w:rsid w:val="00407F14"/>
    <w:rsid w:val="00407FEA"/>
    <w:rsid w:val="0041023F"/>
    <w:rsid w:val="004105B2"/>
    <w:rsid w:val="0041069B"/>
    <w:rsid w:val="00410803"/>
    <w:rsid w:val="00410C6F"/>
    <w:rsid w:val="0041121D"/>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8CE"/>
    <w:rsid w:val="00416A98"/>
    <w:rsid w:val="00416C94"/>
    <w:rsid w:val="00416D26"/>
    <w:rsid w:val="00416E4C"/>
    <w:rsid w:val="00416E99"/>
    <w:rsid w:val="004172F5"/>
    <w:rsid w:val="004176CD"/>
    <w:rsid w:val="0041770B"/>
    <w:rsid w:val="0041789A"/>
    <w:rsid w:val="00417E14"/>
    <w:rsid w:val="00420467"/>
    <w:rsid w:val="004206C2"/>
    <w:rsid w:val="004206D1"/>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42"/>
    <w:rsid w:val="00423294"/>
    <w:rsid w:val="004232A4"/>
    <w:rsid w:val="00423633"/>
    <w:rsid w:val="004236D7"/>
    <w:rsid w:val="0042386B"/>
    <w:rsid w:val="0042386D"/>
    <w:rsid w:val="00423897"/>
    <w:rsid w:val="0042391B"/>
    <w:rsid w:val="004239EA"/>
    <w:rsid w:val="00423A8A"/>
    <w:rsid w:val="00423B10"/>
    <w:rsid w:val="00423F3E"/>
    <w:rsid w:val="00423FDE"/>
    <w:rsid w:val="00424794"/>
    <w:rsid w:val="0042486B"/>
    <w:rsid w:val="00424A28"/>
    <w:rsid w:val="00425089"/>
    <w:rsid w:val="004251EF"/>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67C"/>
    <w:rsid w:val="004357EA"/>
    <w:rsid w:val="00435996"/>
    <w:rsid w:val="00435A2D"/>
    <w:rsid w:val="00435C60"/>
    <w:rsid w:val="0043617F"/>
    <w:rsid w:val="004362E8"/>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394"/>
    <w:rsid w:val="004404F3"/>
    <w:rsid w:val="00440670"/>
    <w:rsid w:val="004408E2"/>
    <w:rsid w:val="0044097B"/>
    <w:rsid w:val="004410EE"/>
    <w:rsid w:val="00441215"/>
    <w:rsid w:val="0044138A"/>
    <w:rsid w:val="004413D4"/>
    <w:rsid w:val="00441686"/>
    <w:rsid w:val="00441C29"/>
    <w:rsid w:val="00441E75"/>
    <w:rsid w:val="0044201C"/>
    <w:rsid w:val="00442063"/>
    <w:rsid w:val="004421B2"/>
    <w:rsid w:val="004421E7"/>
    <w:rsid w:val="00442635"/>
    <w:rsid w:val="004428AA"/>
    <w:rsid w:val="004429FE"/>
    <w:rsid w:val="00442C46"/>
    <w:rsid w:val="00442C52"/>
    <w:rsid w:val="00442E58"/>
    <w:rsid w:val="004433E7"/>
    <w:rsid w:val="004435E8"/>
    <w:rsid w:val="004436B4"/>
    <w:rsid w:val="00443831"/>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BD"/>
    <w:rsid w:val="004462C8"/>
    <w:rsid w:val="0044637C"/>
    <w:rsid w:val="004463F0"/>
    <w:rsid w:val="004465A1"/>
    <w:rsid w:val="004465DB"/>
    <w:rsid w:val="00446763"/>
    <w:rsid w:val="00446932"/>
    <w:rsid w:val="00446C08"/>
    <w:rsid w:val="00446D15"/>
    <w:rsid w:val="00446F16"/>
    <w:rsid w:val="00446F29"/>
    <w:rsid w:val="0044706B"/>
    <w:rsid w:val="00447ABE"/>
    <w:rsid w:val="00447AEA"/>
    <w:rsid w:val="00447C92"/>
    <w:rsid w:val="00447D70"/>
    <w:rsid w:val="00447ED3"/>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080"/>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5D"/>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2FF0"/>
    <w:rsid w:val="004633C3"/>
    <w:rsid w:val="00463474"/>
    <w:rsid w:val="0046352F"/>
    <w:rsid w:val="0046358F"/>
    <w:rsid w:val="00463659"/>
    <w:rsid w:val="004637EB"/>
    <w:rsid w:val="00463D2C"/>
    <w:rsid w:val="0046409F"/>
    <w:rsid w:val="004640DC"/>
    <w:rsid w:val="00464497"/>
    <w:rsid w:val="004644D7"/>
    <w:rsid w:val="004645C2"/>
    <w:rsid w:val="00464692"/>
    <w:rsid w:val="00464909"/>
    <w:rsid w:val="00464A15"/>
    <w:rsid w:val="00464CDA"/>
    <w:rsid w:val="00464E65"/>
    <w:rsid w:val="0046535F"/>
    <w:rsid w:val="004653B6"/>
    <w:rsid w:val="0046552D"/>
    <w:rsid w:val="004656E4"/>
    <w:rsid w:val="004658F1"/>
    <w:rsid w:val="00465B86"/>
    <w:rsid w:val="00465D29"/>
    <w:rsid w:val="00465DCF"/>
    <w:rsid w:val="00465FB1"/>
    <w:rsid w:val="00466492"/>
    <w:rsid w:val="004667E2"/>
    <w:rsid w:val="00466A78"/>
    <w:rsid w:val="00466B00"/>
    <w:rsid w:val="00466B50"/>
    <w:rsid w:val="00466BE7"/>
    <w:rsid w:val="00466DA0"/>
    <w:rsid w:val="00466E16"/>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703"/>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059"/>
    <w:rsid w:val="0047212E"/>
    <w:rsid w:val="00472388"/>
    <w:rsid w:val="00472497"/>
    <w:rsid w:val="00472657"/>
    <w:rsid w:val="0047275E"/>
    <w:rsid w:val="004727E1"/>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30"/>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7AF"/>
    <w:rsid w:val="00492BDF"/>
    <w:rsid w:val="00492C45"/>
    <w:rsid w:val="00492D95"/>
    <w:rsid w:val="00492F8C"/>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2A2"/>
    <w:rsid w:val="00495350"/>
    <w:rsid w:val="00495621"/>
    <w:rsid w:val="0049574F"/>
    <w:rsid w:val="00495869"/>
    <w:rsid w:val="00495B5D"/>
    <w:rsid w:val="00495B9E"/>
    <w:rsid w:val="00495CCC"/>
    <w:rsid w:val="00495E9B"/>
    <w:rsid w:val="00496075"/>
    <w:rsid w:val="00496217"/>
    <w:rsid w:val="00496386"/>
    <w:rsid w:val="0049648B"/>
    <w:rsid w:val="004964BB"/>
    <w:rsid w:val="004965BB"/>
    <w:rsid w:val="00496916"/>
    <w:rsid w:val="004969AA"/>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EC2"/>
    <w:rsid w:val="004A1FD0"/>
    <w:rsid w:val="004A209C"/>
    <w:rsid w:val="004A217C"/>
    <w:rsid w:val="004A22C7"/>
    <w:rsid w:val="004A23FF"/>
    <w:rsid w:val="004A245D"/>
    <w:rsid w:val="004A2701"/>
    <w:rsid w:val="004A2BD9"/>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C40"/>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571"/>
    <w:rsid w:val="004B37A1"/>
    <w:rsid w:val="004B3914"/>
    <w:rsid w:val="004B3D03"/>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E85"/>
    <w:rsid w:val="004C2F3A"/>
    <w:rsid w:val="004C3070"/>
    <w:rsid w:val="004C30A0"/>
    <w:rsid w:val="004C317C"/>
    <w:rsid w:val="004C3566"/>
    <w:rsid w:val="004C37BD"/>
    <w:rsid w:val="004C3B4E"/>
    <w:rsid w:val="004C3BC1"/>
    <w:rsid w:val="004C436A"/>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61"/>
    <w:rsid w:val="004D05C8"/>
    <w:rsid w:val="004D0B11"/>
    <w:rsid w:val="004D0B95"/>
    <w:rsid w:val="004D0E24"/>
    <w:rsid w:val="004D0E98"/>
    <w:rsid w:val="004D0EE8"/>
    <w:rsid w:val="004D100F"/>
    <w:rsid w:val="004D1068"/>
    <w:rsid w:val="004D1202"/>
    <w:rsid w:val="004D14EE"/>
    <w:rsid w:val="004D17D3"/>
    <w:rsid w:val="004D1C6A"/>
    <w:rsid w:val="004D1CED"/>
    <w:rsid w:val="004D1D15"/>
    <w:rsid w:val="004D1EF2"/>
    <w:rsid w:val="004D1F57"/>
    <w:rsid w:val="004D2238"/>
    <w:rsid w:val="004D2302"/>
    <w:rsid w:val="004D2334"/>
    <w:rsid w:val="004D2353"/>
    <w:rsid w:val="004D23B1"/>
    <w:rsid w:val="004D2748"/>
    <w:rsid w:val="004D2770"/>
    <w:rsid w:val="004D2A50"/>
    <w:rsid w:val="004D2C9B"/>
    <w:rsid w:val="004D308F"/>
    <w:rsid w:val="004D3438"/>
    <w:rsid w:val="004D35B2"/>
    <w:rsid w:val="004D36E3"/>
    <w:rsid w:val="004D3C31"/>
    <w:rsid w:val="004D3C9D"/>
    <w:rsid w:val="004D3E5E"/>
    <w:rsid w:val="004D3EC2"/>
    <w:rsid w:val="004D4284"/>
    <w:rsid w:val="004D4462"/>
    <w:rsid w:val="004D44C0"/>
    <w:rsid w:val="004D45FF"/>
    <w:rsid w:val="004D4930"/>
    <w:rsid w:val="004D4AD7"/>
    <w:rsid w:val="004D4AF9"/>
    <w:rsid w:val="004D4BA7"/>
    <w:rsid w:val="004D4E12"/>
    <w:rsid w:val="004D4E82"/>
    <w:rsid w:val="004D5892"/>
    <w:rsid w:val="004D5984"/>
    <w:rsid w:val="004D5CCC"/>
    <w:rsid w:val="004D5CE9"/>
    <w:rsid w:val="004D5DAF"/>
    <w:rsid w:val="004D5DBF"/>
    <w:rsid w:val="004D5ED0"/>
    <w:rsid w:val="004D6246"/>
    <w:rsid w:val="004D63B0"/>
    <w:rsid w:val="004D6672"/>
    <w:rsid w:val="004D6952"/>
    <w:rsid w:val="004D69AB"/>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1C1"/>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1AC"/>
    <w:rsid w:val="004F55EE"/>
    <w:rsid w:val="004F55F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71F"/>
    <w:rsid w:val="00503A70"/>
    <w:rsid w:val="00503A76"/>
    <w:rsid w:val="00503BB3"/>
    <w:rsid w:val="00503C9F"/>
    <w:rsid w:val="00503F06"/>
    <w:rsid w:val="005040BD"/>
    <w:rsid w:val="0050425F"/>
    <w:rsid w:val="00504825"/>
    <w:rsid w:val="00504980"/>
    <w:rsid w:val="005049BF"/>
    <w:rsid w:val="00504FA3"/>
    <w:rsid w:val="005051F3"/>
    <w:rsid w:val="005056DC"/>
    <w:rsid w:val="00505D85"/>
    <w:rsid w:val="00505E40"/>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40"/>
    <w:rsid w:val="005077E8"/>
    <w:rsid w:val="00507871"/>
    <w:rsid w:val="005078D8"/>
    <w:rsid w:val="00507AAF"/>
    <w:rsid w:val="00507C89"/>
    <w:rsid w:val="00507DA6"/>
    <w:rsid w:val="00510078"/>
    <w:rsid w:val="005101D1"/>
    <w:rsid w:val="00510245"/>
    <w:rsid w:val="005102CD"/>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8B7"/>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6EF7"/>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540"/>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29C"/>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A0"/>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0CA"/>
    <w:rsid w:val="005345FD"/>
    <w:rsid w:val="0053485C"/>
    <w:rsid w:val="00534A03"/>
    <w:rsid w:val="00534B08"/>
    <w:rsid w:val="00534B7B"/>
    <w:rsid w:val="00534CA2"/>
    <w:rsid w:val="0053506E"/>
    <w:rsid w:val="0053513B"/>
    <w:rsid w:val="00535178"/>
    <w:rsid w:val="005352BA"/>
    <w:rsid w:val="00535349"/>
    <w:rsid w:val="005353F3"/>
    <w:rsid w:val="00535601"/>
    <w:rsid w:val="005356C1"/>
    <w:rsid w:val="005359FF"/>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EBD"/>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3EEA"/>
    <w:rsid w:val="0054411C"/>
    <w:rsid w:val="0054422B"/>
    <w:rsid w:val="00544392"/>
    <w:rsid w:val="005444DC"/>
    <w:rsid w:val="00544760"/>
    <w:rsid w:val="00544825"/>
    <w:rsid w:val="0054487F"/>
    <w:rsid w:val="0054489C"/>
    <w:rsid w:val="0054498D"/>
    <w:rsid w:val="00544C77"/>
    <w:rsid w:val="00544CAD"/>
    <w:rsid w:val="00544D8F"/>
    <w:rsid w:val="00544E4D"/>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0F39"/>
    <w:rsid w:val="00551239"/>
    <w:rsid w:val="00551286"/>
    <w:rsid w:val="005518A7"/>
    <w:rsid w:val="0055197C"/>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213"/>
    <w:rsid w:val="00561458"/>
    <w:rsid w:val="005615C9"/>
    <w:rsid w:val="005616AA"/>
    <w:rsid w:val="00561B04"/>
    <w:rsid w:val="00561D27"/>
    <w:rsid w:val="00561DD5"/>
    <w:rsid w:val="00561E5B"/>
    <w:rsid w:val="00561FE5"/>
    <w:rsid w:val="0056231E"/>
    <w:rsid w:val="00562351"/>
    <w:rsid w:val="0056244D"/>
    <w:rsid w:val="005626D1"/>
    <w:rsid w:val="005626D4"/>
    <w:rsid w:val="005629AD"/>
    <w:rsid w:val="00562CE5"/>
    <w:rsid w:val="00562DC3"/>
    <w:rsid w:val="00562E3A"/>
    <w:rsid w:val="00562EB9"/>
    <w:rsid w:val="00563118"/>
    <w:rsid w:val="00563606"/>
    <w:rsid w:val="0056384C"/>
    <w:rsid w:val="005638E6"/>
    <w:rsid w:val="00563A67"/>
    <w:rsid w:val="00563B3F"/>
    <w:rsid w:val="00563B5B"/>
    <w:rsid w:val="00563C1D"/>
    <w:rsid w:val="00563E67"/>
    <w:rsid w:val="00563F03"/>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46C"/>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4E"/>
    <w:rsid w:val="0056729D"/>
    <w:rsid w:val="005673E3"/>
    <w:rsid w:val="00567401"/>
    <w:rsid w:val="00567482"/>
    <w:rsid w:val="00567490"/>
    <w:rsid w:val="005677A1"/>
    <w:rsid w:val="00567819"/>
    <w:rsid w:val="00567968"/>
    <w:rsid w:val="00567A07"/>
    <w:rsid w:val="00567F08"/>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14D"/>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4F12"/>
    <w:rsid w:val="0057515C"/>
    <w:rsid w:val="00575206"/>
    <w:rsid w:val="005752E5"/>
    <w:rsid w:val="00575314"/>
    <w:rsid w:val="00575452"/>
    <w:rsid w:val="005757F9"/>
    <w:rsid w:val="00575801"/>
    <w:rsid w:val="00575860"/>
    <w:rsid w:val="0057594F"/>
    <w:rsid w:val="00575A91"/>
    <w:rsid w:val="00575C41"/>
    <w:rsid w:val="00575C85"/>
    <w:rsid w:val="00575DA4"/>
    <w:rsid w:val="00575E3A"/>
    <w:rsid w:val="00575FA9"/>
    <w:rsid w:val="0057603A"/>
    <w:rsid w:val="005760F6"/>
    <w:rsid w:val="00576335"/>
    <w:rsid w:val="00576594"/>
    <w:rsid w:val="00576776"/>
    <w:rsid w:val="00576884"/>
    <w:rsid w:val="0057697E"/>
    <w:rsid w:val="00576D2F"/>
    <w:rsid w:val="00576D72"/>
    <w:rsid w:val="005770A7"/>
    <w:rsid w:val="00577169"/>
    <w:rsid w:val="005772F6"/>
    <w:rsid w:val="005774C3"/>
    <w:rsid w:val="0057757D"/>
    <w:rsid w:val="005776D7"/>
    <w:rsid w:val="00577768"/>
    <w:rsid w:val="00577794"/>
    <w:rsid w:val="005777F7"/>
    <w:rsid w:val="00577A54"/>
    <w:rsid w:val="00577B92"/>
    <w:rsid w:val="00577BFA"/>
    <w:rsid w:val="00577C9E"/>
    <w:rsid w:val="00577EBD"/>
    <w:rsid w:val="0058001A"/>
    <w:rsid w:val="005800C9"/>
    <w:rsid w:val="00580417"/>
    <w:rsid w:val="005804F5"/>
    <w:rsid w:val="00580570"/>
    <w:rsid w:val="00580AE6"/>
    <w:rsid w:val="00580D59"/>
    <w:rsid w:val="00580FA1"/>
    <w:rsid w:val="00581139"/>
    <w:rsid w:val="0058128E"/>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98A"/>
    <w:rsid w:val="00585A91"/>
    <w:rsid w:val="00585BCD"/>
    <w:rsid w:val="00585C07"/>
    <w:rsid w:val="005860B0"/>
    <w:rsid w:val="00586509"/>
    <w:rsid w:val="005868A5"/>
    <w:rsid w:val="005868EC"/>
    <w:rsid w:val="00586AD9"/>
    <w:rsid w:val="00586C0B"/>
    <w:rsid w:val="00586C0C"/>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A63"/>
    <w:rsid w:val="00590C9A"/>
    <w:rsid w:val="00590CD7"/>
    <w:rsid w:val="00590EC0"/>
    <w:rsid w:val="00591415"/>
    <w:rsid w:val="005914C1"/>
    <w:rsid w:val="0059176C"/>
    <w:rsid w:val="00591DE6"/>
    <w:rsid w:val="00591EE0"/>
    <w:rsid w:val="00591F28"/>
    <w:rsid w:val="00592180"/>
    <w:rsid w:val="0059218E"/>
    <w:rsid w:val="005921F4"/>
    <w:rsid w:val="00592253"/>
    <w:rsid w:val="005923AF"/>
    <w:rsid w:val="0059257A"/>
    <w:rsid w:val="00592652"/>
    <w:rsid w:val="00592781"/>
    <w:rsid w:val="005928A7"/>
    <w:rsid w:val="005928C3"/>
    <w:rsid w:val="005929A7"/>
    <w:rsid w:val="00592A58"/>
    <w:rsid w:val="00592AD2"/>
    <w:rsid w:val="00593381"/>
    <w:rsid w:val="005933F9"/>
    <w:rsid w:val="0059379B"/>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986"/>
    <w:rsid w:val="00594A41"/>
    <w:rsid w:val="00594B4C"/>
    <w:rsid w:val="00594BBA"/>
    <w:rsid w:val="00594CF1"/>
    <w:rsid w:val="00594D25"/>
    <w:rsid w:val="00594DD9"/>
    <w:rsid w:val="00594E0A"/>
    <w:rsid w:val="00595029"/>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40E"/>
    <w:rsid w:val="00597695"/>
    <w:rsid w:val="00597994"/>
    <w:rsid w:val="00597B58"/>
    <w:rsid w:val="00597E2B"/>
    <w:rsid w:val="005A03A9"/>
    <w:rsid w:val="005A03EC"/>
    <w:rsid w:val="005A0819"/>
    <w:rsid w:val="005A0D4D"/>
    <w:rsid w:val="005A0EB7"/>
    <w:rsid w:val="005A0FCB"/>
    <w:rsid w:val="005A14C0"/>
    <w:rsid w:val="005A1647"/>
    <w:rsid w:val="005A1996"/>
    <w:rsid w:val="005A1A56"/>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48D"/>
    <w:rsid w:val="005B159C"/>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82"/>
    <w:rsid w:val="005B2FF6"/>
    <w:rsid w:val="005B3236"/>
    <w:rsid w:val="005B324D"/>
    <w:rsid w:val="005B369E"/>
    <w:rsid w:val="005B370D"/>
    <w:rsid w:val="005B3C9A"/>
    <w:rsid w:val="005B3EA1"/>
    <w:rsid w:val="005B3EFE"/>
    <w:rsid w:val="005B415D"/>
    <w:rsid w:val="005B423C"/>
    <w:rsid w:val="005B4285"/>
    <w:rsid w:val="005B4396"/>
    <w:rsid w:val="005B439C"/>
    <w:rsid w:val="005B44CA"/>
    <w:rsid w:val="005B4798"/>
    <w:rsid w:val="005B4C8E"/>
    <w:rsid w:val="005B4FD7"/>
    <w:rsid w:val="005B5007"/>
    <w:rsid w:val="005B5173"/>
    <w:rsid w:val="005B52C4"/>
    <w:rsid w:val="005B541B"/>
    <w:rsid w:val="005B577E"/>
    <w:rsid w:val="005B5885"/>
    <w:rsid w:val="005B592C"/>
    <w:rsid w:val="005B5E69"/>
    <w:rsid w:val="005B5F54"/>
    <w:rsid w:val="005B6352"/>
    <w:rsid w:val="005B6519"/>
    <w:rsid w:val="005B69CC"/>
    <w:rsid w:val="005B6C8E"/>
    <w:rsid w:val="005B70EC"/>
    <w:rsid w:val="005B71D5"/>
    <w:rsid w:val="005B7516"/>
    <w:rsid w:val="005B779B"/>
    <w:rsid w:val="005B78F6"/>
    <w:rsid w:val="005B791E"/>
    <w:rsid w:val="005B7A83"/>
    <w:rsid w:val="005B7EAB"/>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4FE6"/>
    <w:rsid w:val="005C50F7"/>
    <w:rsid w:val="005C5165"/>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896"/>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6C0"/>
    <w:rsid w:val="005E3847"/>
    <w:rsid w:val="005E3B0A"/>
    <w:rsid w:val="005E3B32"/>
    <w:rsid w:val="005E3C7E"/>
    <w:rsid w:val="005E3CBA"/>
    <w:rsid w:val="005E3DEC"/>
    <w:rsid w:val="005E3EC1"/>
    <w:rsid w:val="005E4925"/>
    <w:rsid w:val="005E4987"/>
    <w:rsid w:val="005E499F"/>
    <w:rsid w:val="005E4A8C"/>
    <w:rsid w:val="005E4D5D"/>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75"/>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64"/>
    <w:rsid w:val="005F417E"/>
    <w:rsid w:val="005F4197"/>
    <w:rsid w:val="005F449A"/>
    <w:rsid w:val="005F4590"/>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DFD"/>
    <w:rsid w:val="005F5FE7"/>
    <w:rsid w:val="005F612B"/>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387"/>
    <w:rsid w:val="00601581"/>
    <w:rsid w:val="006016AE"/>
    <w:rsid w:val="0060186C"/>
    <w:rsid w:val="006018E0"/>
    <w:rsid w:val="00601954"/>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8D"/>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E37"/>
    <w:rsid w:val="00624E7A"/>
    <w:rsid w:val="00624EDB"/>
    <w:rsid w:val="00625340"/>
    <w:rsid w:val="00625369"/>
    <w:rsid w:val="00625429"/>
    <w:rsid w:val="0062549E"/>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9CE"/>
    <w:rsid w:val="00635A0D"/>
    <w:rsid w:val="00635C1F"/>
    <w:rsid w:val="00635D3D"/>
    <w:rsid w:val="00635DE9"/>
    <w:rsid w:val="00636C4E"/>
    <w:rsid w:val="00636CFF"/>
    <w:rsid w:val="006371F0"/>
    <w:rsid w:val="00637362"/>
    <w:rsid w:val="0063738E"/>
    <w:rsid w:val="00637786"/>
    <w:rsid w:val="00637958"/>
    <w:rsid w:val="00637A17"/>
    <w:rsid w:val="00637A55"/>
    <w:rsid w:val="00637CDD"/>
    <w:rsid w:val="006402E9"/>
    <w:rsid w:val="006402FD"/>
    <w:rsid w:val="00640399"/>
    <w:rsid w:val="00640439"/>
    <w:rsid w:val="00640505"/>
    <w:rsid w:val="006405F0"/>
    <w:rsid w:val="006407EB"/>
    <w:rsid w:val="00640A96"/>
    <w:rsid w:val="00640BA4"/>
    <w:rsid w:val="00640BEC"/>
    <w:rsid w:val="00640BFF"/>
    <w:rsid w:val="00640FA9"/>
    <w:rsid w:val="00641205"/>
    <w:rsid w:val="006415D2"/>
    <w:rsid w:val="00641AE9"/>
    <w:rsid w:val="00641B38"/>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AB5"/>
    <w:rsid w:val="00643C12"/>
    <w:rsid w:val="00643C7A"/>
    <w:rsid w:val="00643CCB"/>
    <w:rsid w:val="00643CCD"/>
    <w:rsid w:val="006447B7"/>
    <w:rsid w:val="00644818"/>
    <w:rsid w:val="00644940"/>
    <w:rsid w:val="00644B23"/>
    <w:rsid w:val="00644DAA"/>
    <w:rsid w:val="00644E75"/>
    <w:rsid w:val="006450CC"/>
    <w:rsid w:val="00645104"/>
    <w:rsid w:val="00645273"/>
    <w:rsid w:val="00645307"/>
    <w:rsid w:val="006455B9"/>
    <w:rsid w:val="00645681"/>
    <w:rsid w:val="00645B56"/>
    <w:rsid w:val="00645F01"/>
    <w:rsid w:val="0064633F"/>
    <w:rsid w:val="00646503"/>
    <w:rsid w:val="00646514"/>
    <w:rsid w:val="00646774"/>
    <w:rsid w:val="00646A1D"/>
    <w:rsid w:val="00646B76"/>
    <w:rsid w:val="00646BBD"/>
    <w:rsid w:val="00647390"/>
    <w:rsid w:val="006473FE"/>
    <w:rsid w:val="0064753A"/>
    <w:rsid w:val="0064758C"/>
    <w:rsid w:val="0064782A"/>
    <w:rsid w:val="00647D32"/>
    <w:rsid w:val="006500F6"/>
    <w:rsid w:val="0065043C"/>
    <w:rsid w:val="006505F4"/>
    <w:rsid w:val="00650633"/>
    <w:rsid w:val="006506D2"/>
    <w:rsid w:val="006506F5"/>
    <w:rsid w:val="00650905"/>
    <w:rsid w:val="00650951"/>
    <w:rsid w:val="00650FF6"/>
    <w:rsid w:val="00651217"/>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DED"/>
    <w:rsid w:val="00652E8F"/>
    <w:rsid w:val="00652F45"/>
    <w:rsid w:val="006530EE"/>
    <w:rsid w:val="006533A3"/>
    <w:rsid w:val="00653483"/>
    <w:rsid w:val="00653998"/>
    <w:rsid w:val="00653B66"/>
    <w:rsid w:val="00653E97"/>
    <w:rsid w:val="00654373"/>
    <w:rsid w:val="006545F6"/>
    <w:rsid w:val="00654813"/>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D24"/>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EF"/>
    <w:rsid w:val="00662B87"/>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3E95"/>
    <w:rsid w:val="00664979"/>
    <w:rsid w:val="006649EB"/>
    <w:rsid w:val="006649FC"/>
    <w:rsid w:val="00664A4B"/>
    <w:rsid w:val="00664CD0"/>
    <w:rsid w:val="00664FC1"/>
    <w:rsid w:val="00664FCF"/>
    <w:rsid w:val="006651FB"/>
    <w:rsid w:val="0066567F"/>
    <w:rsid w:val="00665A90"/>
    <w:rsid w:val="00665B80"/>
    <w:rsid w:val="00665BCF"/>
    <w:rsid w:val="00665D1F"/>
    <w:rsid w:val="00666140"/>
    <w:rsid w:val="0066618E"/>
    <w:rsid w:val="00666290"/>
    <w:rsid w:val="00666323"/>
    <w:rsid w:val="00666415"/>
    <w:rsid w:val="006664D7"/>
    <w:rsid w:val="006664E9"/>
    <w:rsid w:val="0066678B"/>
    <w:rsid w:val="0066690F"/>
    <w:rsid w:val="00666A9D"/>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26"/>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49B"/>
    <w:rsid w:val="0067552C"/>
    <w:rsid w:val="00675692"/>
    <w:rsid w:val="0067579B"/>
    <w:rsid w:val="00675841"/>
    <w:rsid w:val="0067588B"/>
    <w:rsid w:val="00675C94"/>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4B"/>
    <w:rsid w:val="006811BD"/>
    <w:rsid w:val="006813B5"/>
    <w:rsid w:val="0068157B"/>
    <w:rsid w:val="0068166A"/>
    <w:rsid w:val="00681716"/>
    <w:rsid w:val="00681841"/>
    <w:rsid w:val="00681DB3"/>
    <w:rsid w:val="006820E2"/>
    <w:rsid w:val="0068219E"/>
    <w:rsid w:val="006822CC"/>
    <w:rsid w:val="00682480"/>
    <w:rsid w:val="006824CD"/>
    <w:rsid w:val="00682542"/>
    <w:rsid w:val="006829AA"/>
    <w:rsid w:val="00682CDC"/>
    <w:rsid w:val="00682DBC"/>
    <w:rsid w:val="00682ED1"/>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568"/>
    <w:rsid w:val="00691652"/>
    <w:rsid w:val="00691906"/>
    <w:rsid w:val="0069197B"/>
    <w:rsid w:val="00691D04"/>
    <w:rsid w:val="00691D39"/>
    <w:rsid w:val="00691FF8"/>
    <w:rsid w:val="006920BB"/>
    <w:rsid w:val="00692224"/>
    <w:rsid w:val="0069237B"/>
    <w:rsid w:val="0069263A"/>
    <w:rsid w:val="00692672"/>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AD"/>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5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5FB"/>
    <w:rsid w:val="006A17C0"/>
    <w:rsid w:val="006A1C3E"/>
    <w:rsid w:val="006A1D17"/>
    <w:rsid w:val="006A1DAD"/>
    <w:rsid w:val="006A275F"/>
    <w:rsid w:val="006A2920"/>
    <w:rsid w:val="006A2A2D"/>
    <w:rsid w:val="006A2AD5"/>
    <w:rsid w:val="006A2FED"/>
    <w:rsid w:val="006A32A1"/>
    <w:rsid w:val="006A32D0"/>
    <w:rsid w:val="006A3355"/>
    <w:rsid w:val="006A33E6"/>
    <w:rsid w:val="006A341F"/>
    <w:rsid w:val="006A369A"/>
    <w:rsid w:val="006A3DF3"/>
    <w:rsid w:val="006A436D"/>
    <w:rsid w:val="006A43A6"/>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81E"/>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16"/>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A0D"/>
    <w:rsid w:val="006D4EF5"/>
    <w:rsid w:val="006D4F8D"/>
    <w:rsid w:val="006D510E"/>
    <w:rsid w:val="006D5280"/>
    <w:rsid w:val="006D53DC"/>
    <w:rsid w:val="006D5599"/>
    <w:rsid w:val="006D5606"/>
    <w:rsid w:val="006D561E"/>
    <w:rsid w:val="006D5752"/>
    <w:rsid w:val="006D5993"/>
    <w:rsid w:val="006D59D9"/>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4E9A"/>
    <w:rsid w:val="006E510D"/>
    <w:rsid w:val="006E515D"/>
    <w:rsid w:val="006E51AD"/>
    <w:rsid w:val="006E5243"/>
    <w:rsid w:val="006E5396"/>
    <w:rsid w:val="006E556E"/>
    <w:rsid w:val="006E580D"/>
    <w:rsid w:val="006E58D8"/>
    <w:rsid w:val="006E5E52"/>
    <w:rsid w:val="006E6117"/>
    <w:rsid w:val="006E635B"/>
    <w:rsid w:val="006E6589"/>
    <w:rsid w:val="006E663D"/>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8DC"/>
    <w:rsid w:val="006F1980"/>
    <w:rsid w:val="006F1DE1"/>
    <w:rsid w:val="006F1E06"/>
    <w:rsid w:val="006F1E53"/>
    <w:rsid w:val="006F1ED0"/>
    <w:rsid w:val="006F208A"/>
    <w:rsid w:val="006F22CD"/>
    <w:rsid w:val="006F2357"/>
    <w:rsid w:val="006F263D"/>
    <w:rsid w:val="006F26CD"/>
    <w:rsid w:val="006F29A4"/>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247"/>
    <w:rsid w:val="006F63E5"/>
    <w:rsid w:val="006F64E6"/>
    <w:rsid w:val="006F6690"/>
    <w:rsid w:val="006F676C"/>
    <w:rsid w:val="006F6836"/>
    <w:rsid w:val="006F6A31"/>
    <w:rsid w:val="006F6B84"/>
    <w:rsid w:val="006F6DB2"/>
    <w:rsid w:val="006F6DEA"/>
    <w:rsid w:val="006F744F"/>
    <w:rsid w:val="006F74A1"/>
    <w:rsid w:val="006F7904"/>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115"/>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82"/>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695"/>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AB"/>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6B8"/>
    <w:rsid w:val="0072084B"/>
    <w:rsid w:val="00720854"/>
    <w:rsid w:val="00720E32"/>
    <w:rsid w:val="00720EC6"/>
    <w:rsid w:val="00720F94"/>
    <w:rsid w:val="007211D5"/>
    <w:rsid w:val="00721226"/>
    <w:rsid w:val="007213BD"/>
    <w:rsid w:val="00721560"/>
    <w:rsid w:val="007216A5"/>
    <w:rsid w:val="00721758"/>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3DAC"/>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6E06"/>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0AF"/>
    <w:rsid w:val="007341D8"/>
    <w:rsid w:val="007341F7"/>
    <w:rsid w:val="00734403"/>
    <w:rsid w:val="0073440F"/>
    <w:rsid w:val="007349E8"/>
    <w:rsid w:val="00734A33"/>
    <w:rsid w:val="00734FD4"/>
    <w:rsid w:val="007355DB"/>
    <w:rsid w:val="00735716"/>
    <w:rsid w:val="00735858"/>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0F5D"/>
    <w:rsid w:val="0074118C"/>
    <w:rsid w:val="00741261"/>
    <w:rsid w:val="00741341"/>
    <w:rsid w:val="007415F6"/>
    <w:rsid w:val="00741713"/>
    <w:rsid w:val="00741A85"/>
    <w:rsid w:val="007420D9"/>
    <w:rsid w:val="007421CD"/>
    <w:rsid w:val="00742201"/>
    <w:rsid w:val="00742278"/>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AE8"/>
    <w:rsid w:val="00744CC6"/>
    <w:rsid w:val="00744D76"/>
    <w:rsid w:val="00745358"/>
    <w:rsid w:val="0074565B"/>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DC3"/>
    <w:rsid w:val="00750E2D"/>
    <w:rsid w:val="00750F80"/>
    <w:rsid w:val="00750F8D"/>
    <w:rsid w:val="007510BD"/>
    <w:rsid w:val="00751120"/>
    <w:rsid w:val="00751388"/>
    <w:rsid w:val="007513EC"/>
    <w:rsid w:val="00751409"/>
    <w:rsid w:val="00751835"/>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7A"/>
    <w:rsid w:val="007544CD"/>
    <w:rsid w:val="00754650"/>
    <w:rsid w:val="00754805"/>
    <w:rsid w:val="007548FA"/>
    <w:rsid w:val="00754DB1"/>
    <w:rsid w:val="00754F48"/>
    <w:rsid w:val="00755042"/>
    <w:rsid w:val="007551C1"/>
    <w:rsid w:val="00755341"/>
    <w:rsid w:val="007554E9"/>
    <w:rsid w:val="007555DE"/>
    <w:rsid w:val="0075561C"/>
    <w:rsid w:val="00755922"/>
    <w:rsid w:val="00755A41"/>
    <w:rsid w:val="00755CC1"/>
    <w:rsid w:val="00755E11"/>
    <w:rsid w:val="00755E1D"/>
    <w:rsid w:val="0075622E"/>
    <w:rsid w:val="00756413"/>
    <w:rsid w:val="0075646C"/>
    <w:rsid w:val="0075647A"/>
    <w:rsid w:val="0075648C"/>
    <w:rsid w:val="007565A2"/>
    <w:rsid w:val="007566C7"/>
    <w:rsid w:val="007567A5"/>
    <w:rsid w:val="0075688E"/>
    <w:rsid w:val="00756B54"/>
    <w:rsid w:val="00756BFA"/>
    <w:rsid w:val="00756D67"/>
    <w:rsid w:val="00756E4E"/>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6F68"/>
    <w:rsid w:val="00767101"/>
    <w:rsid w:val="007672FE"/>
    <w:rsid w:val="0076733D"/>
    <w:rsid w:val="00767592"/>
    <w:rsid w:val="007678E7"/>
    <w:rsid w:val="00767AFA"/>
    <w:rsid w:val="00767B0D"/>
    <w:rsid w:val="00767C82"/>
    <w:rsid w:val="0077023E"/>
    <w:rsid w:val="007702F5"/>
    <w:rsid w:val="00770384"/>
    <w:rsid w:val="00771603"/>
    <w:rsid w:val="00771988"/>
    <w:rsid w:val="00771AA7"/>
    <w:rsid w:val="00771EAD"/>
    <w:rsid w:val="00772093"/>
    <w:rsid w:val="0077218C"/>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4F8F"/>
    <w:rsid w:val="00775076"/>
    <w:rsid w:val="00775682"/>
    <w:rsid w:val="00775719"/>
    <w:rsid w:val="00775867"/>
    <w:rsid w:val="007758C2"/>
    <w:rsid w:val="0077590F"/>
    <w:rsid w:val="00775BCE"/>
    <w:rsid w:val="0077614A"/>
    <w:rsid w:val="0077627E"/>
    <w:rsid w:val="007764BE"/>
    <w:rsid w:val="007767D9"/>
    <w:rsid w:val="007767DD"/>
    <w:rsid w:val="0077683F"/>
    <w:rsid w:val="007768BB"/>
    <w:rsid w:val="00776A9B"/>
    <w:rsid w:val="00776CA7"/>
    <w:rsid w:val="00776D22"/>
    <w:rsid w:val="00776F70"/>
    <w:rsid w:val="0077725A"/>
    <w:rsid w:val="007772B5"/>
    <w:rsid w:val="0077745D"/>
    <w:rsid w:val="007775D5"/>
    <w:rsid w:val="0077789E"/>
    <w:rsid w:val="00777A52"/>
    <w:rsid w:val="00777E3C"/>
    <w:rsid w:val="0078031B"/>
    <w:rsid w:val="007807F4"/>
    <w:rsid w:val="0078093B"/>
    <w:rsid w:val="00780ADD"/>
    <w:rsid w:val="00780B35"/>
    <w:rsid w:val="00780C6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25"/>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6FDF"/>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754"/>
    <w:rsid w:val="00791979"/>
    <w:rsid w:val="007919CD"/>
    <w:rsid w:val="007919E3"/>
    <w:rsid w:val="00791A42"/>
    <w:rsid w:val="00791BEA"/>
    <w:rsid w:val="00791E50"/>
    <w:rsid w:val="00791F7F"/>
    <w:rsid w:val="007920E3"/>
    <w:rsid w:val="007923CF"/>
    <w:rsid w:val="007926E3"/>
    <w:rsid w:val="00792F33"/>
    <w:rsid w:val="00792F6E"/>
    <w:rsid w:val="00792FDA"/>
    <w:rsid w:val="00792FDB"/>
    <w:rsid w:val="00793326"/>
    <w:rsid w:val="00793403"/>
    <w:rsid w:val="00793642"/>
    <w:rsid w:val="0079364F"/>
    <w:rsid w:val="007937D5"/>
    <w:rsid w:val="0079391F"/>
    <w:rsid w:val="00793DEE"/>
    <w:rsid w:val="00794169"/>
    <w:rsid w:val="00794506"/>
    <w:rsid w:val="007947FF"/>
    <w:rsid w:val="00794991"/>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A5C"/>
    <w:rsid w:val="007A2CAD"/>
    <w:rsid w:val="007A2CD1"/>
    <w:rsid w:val="007A2D13"/>
    <w:rsid w:val="007A2D5C"/>
    <w:rsid w:val="007A2ECF"/>
    <w:rsid w:val="007A3474"/>
    <w:rsid w:val="007A3611"/>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25"/>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2F3E"/>
    <w:rsid w:val="007B3055"/>
    <w:rsid w:val="007B317C"/>
    <w:rsid w:val="007B3531"/>
    <w:rsid w:val="007B3741"/>
    <w:rsid w:val="007B382A"/>
    <w:rsid w:val="007B3AF9"/>
    <w:rsid w:val="007B3BD2"/>
    <w:rsid w:val="007B3CF5"/>
    <w:rsid w:val="007B3D55"/>
    <w:rsid w:val="007B3E5E"/>
    <w:rsid w:val="007B41E0"/>
    <w:rsid w:val="007B4213"/>
    <w:rsid w:val="007B45C5"/>
    <w:rsid w:val="007B45FE"/>
    <w:rsid w:val="007B4651"/>
    <w:rsid w:val="007B4E28"/>
    <w:rsid w:val="007B4EBF"/>
    <w:rsid w:val="007B4F8D"/>
    <w:rsid w:val="007B4FFA"/>
    <w:rsid w:val="007B5313"/>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6F7"/>
    <w:rsid w:val="007C073D"/>
    <w:rsid w:val="007C0E5E"/>
    <w:rsid w:val="007C11DF"/>
    <w:rsid w:val="007C12E6"/>
    <w:rsid w:val="007C1759"/>
    <w:rsid w:val="007C18C8"/>
    <w:rsid w:val="007C1969"/>
    <w:rsid w:val="007C1E08"/>
    <w:rsid w:val="007C1E8B"/>
    <w:rsid w:val="007C1F3C"/>
    <w:rsid w:val="007C1F77"/>
    <w:rsid w:val="007C206F"/>
    <w:rsid w:val="007C2077"/>
    <w:rsid w:val="007C269A"/>
    <w:rsid w:val="007C278E"/>
    <w:rsid w:val="007C29D3"/>
    <w:rsid w:val="007C29EB"/>
    <w:rsid w:val="007C2B01"/>
    <w:rsid w:val="007C2B5B"/>
    <w:rsid w:val="007C2C2B"/>
    <w:rsid w:val="007C3035"/>
    <w:rsid w:val="007C323A"/>
    <w:rsid w:val="007C3501"/>
    <w:rsid w:val="007C357E"/>
    <w:rsid w:val="007C3611"/>
    <w:rsid w:val="007C3663"/>
    <w:rsid w:val="007C4059"/>
    <w:rsid w:val="007C426A"/>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AF7"/>
    <w:rsid w:val="007C5EC0"/>
    <w:rsid w:val="007C5ECC"/>
    <w:rsid w:val="007C6058"/>
    <w:rsid w:val="007C60F8"/>
    <w:rsid w:val="007C62D5"/>
    <w:rsid w:val="007C6311"/>
    <w:rsid w:val="007C638B"/>
    <w:rsid w:val="007C6542"/>
    <w:rsid w:val="007C669A"/>
    <w:rsid w:val="007C6855"/>
    <w:rsid w:val="007C6A0A"/>
    <w:rsid w:val="007C6A94"/>
    <w:rsid w:val="007C6AEC"/>
    <w:rsid w:val="007C6B05"/>
    <w:rsid w:val="007C6BD2"/>
    <w:rsid w:val="007C6C1C"/>
    <w:rsid w:val="007C6CC1"/>
    <w:rsid w:val="007C6DFB"/>
    <w:rsid w:val="007C7098"/>
    <w:rsid w:val="007C7169"/>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0DB"/>
    <w:rsid w:val="007E23BE"/>
    <w:rsid w:val="007E2AB4"/>
    <w:rsid w:val="007E2B25"/>
    <w:rsid w:val="007E2DD3"/>
    <w:rsid w:val="007E2F61"/>
    <w:rsid w:val="007E30EC"/>
    <w:rsid w:val="007E31AC"/>
    <w:rsid w:val="007E33C9"/>
    <w:rsid w:val="007E341C"/>
    <w:rsid w:val="007E3454"/>
    <w:rsid w:val="007E3563"/>
    <w:rsid w:val="007E38F4"/>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84"/>
    <w:rsid w:val="007E6DEB"/>
    <w:rsid w:val="007E7071"/>
    <w:rsid w:val="007E721D"/>
    <w:rsid w:val="007E7734"/>
    <w:rsid w:val="007E7AA6"/>
    <w:rsid w:val="007E7BF1"/>
    <w:rsid w:val="007E7D4C"/>
    <w:rsid w:val="007F00D8"/>
    <w:rsid w:val="007F022F"/>
    <w:rsid w:val="007F04F1"/>
    <w:rsid w:val="007F05BA"/>
    <w:rsid w:val="007F05E0"/>
    <w:rsid w:val="007F08D5"/>
    <w:rsid w:val="007F09D9"/>
    <w:rsid w:val="007F0A98"/>
    <w:rsid w:val="007F0EF3"/>
    <w:rsid w:val="007F132E"/>
    <w:rsid w:val="007F134C"/>
    <w:rsid w:val="007F14B1"/>
    <w:rsid w:val="007F1582"/>
    <w:rsid w:val="007F170E"/>
    <w:rsid w:val="007F180E"/>
    <w:rsid w:val="007F1889"/>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C08"/>
    <w:rsid w:val="007F3D0C"/>
    <w:rsid w:val="007F42D8"/>
    <w:rsid w:val="007F4365"/>
    <w:rsid w:val="007F453A"/>
    <w:rsid w:val="007F462D"/>
    <w:rsid w:val="007F46AE"/>
    <w:rsid w:val="007F4CBA"/>
    <w:rsid w:val="007F4DEF"/>
    <w:rsid w:val="007F54E6"/>
    <w:rsid w:val="007F5774"/>
    <w:rsid w:val="007F5BEE"/>
    <w:rsid w:val="007F5C62"/>
    <w:rsid w:val="007F5E0B"/>
    <w:rsid w:val="007F5FB8"/>
    <w:rsid w:val="007F6435"/>
    <w:rsid w:val="007F6937"/>
    <w:rsid w:val="007F6A4E"/>
    <w:rsid w:val="007F6A93"/>
    <w:rsid w:val="007F6BD8"/>
    <w:rsid w:val="007F6F5B"/>
    <w:rsid w:val="007F6F7E"/>
    <w:rsid w:val="007F7066"/>
    <w:rsid w:val="007F7259"/>
    <w:rsid w:val="007F75AA"/>
    <w:rsid w:val="007F7655"/>
    <w:rsid w:val="007F78D2"/>
    <w:rsid w:val="007F7A6F"/>
    <w:rsid w:val="007F7B75"/>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C89"/>
    <w:rsid w:val="00803DA2"/>
    <w:rsid w:val="00804714"/>
    <w:rsid w:val="00804D77"/>
    <w:rsid w:val="00804F52"/>
    <w:rsid w:val="00805229"/>
    <w:rsid w:val="008052DB"/>
    <w:rsid w:val="00805328"/>
    <w:rsid w:val="008053A4"/>
    <w:rsid w:val="008053B2"/>
    <w:rsid w:val="00805749"/>
    <w:rsid w:val="008059AB"/>
    <w:rsid w:val="00805B4D"/>
    <w:rsid w:val="00805C4B"/>
    <w:rsid w:val="00805C4F"/>
    <w:rsid w:val="00805E12"/>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CCC"/>
    <w:rsid w:val="00810372"/>
    <w:rsid w:val="008103FD"/>
    <w:rsid w:val="00810764"/>
    <w:rsid w:val="008107BB"/>
    <w:rsid w:val="008107D4"/>
    <w:rsid w:val="00810B60"/>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9AD"/>
    <w:rsid w:val="00813A29"/>
    <w:rsid w:val="00813B7C"/>
    <w:rsid w:val="00813C71"/>
    <w:rsid w:val="00813CD0"/>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966"/>
    <w:rsid w:val="00816F5F"/>
    <w:rsid w:val="00817139"/>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5B0"/>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3E"/>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45F"/>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58D"/>
    <w:rsid w:val="0083496B"/>
    <w:rsid w:val="00834D39"/>
    <w:rsid w:val="00834E2E"/>
    <w:rsid w:val="00834E67"/>
    <w:rsid w:val="00834EA4"/>
    <w:rsid w:val="0083514B"/>
    <w:rsid w:val="0083539E"/>
    <w:rsid w:val="008353DC"/>
    <w:rsid w:val="00835A0E"/>
    <w:rsid w:val="00835B81"/>
    <w:rsid w:val="00835D9C"/>
    <w:rsid w:val="008360DF"/>
    <w:rsid w:val="00836165"/>
    <w:rsid w:val="008364DF"/>
    <w:rsid w:val="008369AB"/>
    <w:rsid w:val="00836DD0"/>
    <w:rsid w:val="00836DD2"/>
    <w:rsid w:val="00836F31"/>
    <w:rsid w:val="00836FCE"/>
    <w:rsid w:val="00837179"/>
    <w:rsid w:val="00837223"/>
    <w:rsid w:val="00837245"/>
    <w:rsid w:val="008373EB"/>
    <w:rsid w:val="00837523"/>
    <w:rsid w:val="008376DF"/>
    <w:rsid w:val="008377E9"/>
    <w:rsid w:val="00837923"/>
    <w:rsid w:val="00837C77"/>
    <w:rsid w:val="00837DC5"/>
    <w:rsid w:val="008402AE"/>
    <w:rsid w:val="008404D0"/>
    <w:rsid w:val="00840562"/>
    <w:rsid w:val="00840624"/>
    <w:rsid w:val="00840702"/>
    <w:rsid w:val="00840743"/>
    <w:rsid w:val="00840A78"/>
    <w:rsid w:val="00840AD5"/>
    <w:rsid w:val="00840AF2"/>
    <w:rsid w:val="00840C68"/>
    <w:rsid w:val="00840C8E"/>
    <w:rsid w:val="00840D2D"/>
    <w:rsid w:val="00840D88"/>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8E"/>
    <w:rsid w:val="00844C9E"/>
    <w:rsid w:val="00844D21"/>
    <w:rsid w:val="00844D8A"/>
    <w:rsid w:val="00845024"/>
    <w:rsid w:val="008450A4"/>
    <w:rsid w:val="008450F8"/>
    <w:rsid w:val="0084573D"/>
    <w:rsid w:val="00845872"/>
    <w:rsid w:val="00845F6B"/>
    <w:rsid w:val="008463B7"/>
    <w:rsid w:val="008463E2"/>
    <w:rsid w:val="008466EB"/>
    <w:rsid w:val="008467E6"/>
    <w:rsid w:val="00846840"/>
    <w:rsid w:val="00846D13"/>
    <w:rsid w:val="00846F4D"/>
    <w:rsid w:val="00846F84"/>
    <w:rsid w:val="00846FAF"/>
    <w:rsid w:val="00847167"/>
    <w:rsid w:val="00847447"/>
    <w:rsid w:val="00847836"/>
    <w:rsid w:val="0084798B"/>
    <w:rsid w:val="0084798F"/>
    <w:rsid w:val="008479DE"/>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76"/>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A0A"/>
    <w:rsid w:val="00857B2B"/>
    <w:rsid w:val="00857BF8"/>
    <w:rsid w:val="00857D2F"/>
    <w:rsid w:val="00857D33"/>
    <w:rsid w:val="00857E10"/>
    <w:rsid w:val="00857E3A"/>
    <w:rsid w:val="00860023"/>
    <w:rsid w:val="00860071"/>
    <w:rsid w:val="008600F9"/>
    <w:rsid w:val="008601CB"/>
    <w:rsid w:val="008603B2"/>
    <w:rsid w:val="0086052A"/>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414"/>
    <w:rsid w:val="00861546"/>
    <w:rsid w:val="0086158B"/>
    <w:rsid w:val="008615CD"/>
    <w:rsid w:val="00861627"/>
    <w:rsid w:val="0086163E"/>
    <w:rsid w:val="00861781"/>
    <w:rsid w:val="008617C8"/>
    <w:rsid w:val="0086196F"/>
    <w:rsid w:val="00861D83"/>
    <w:rsid w:val="00861F21"/>
    <w:rsid w:val="00861FBD"/>
    <w:rsid w:val="00861FDF"/>
    <w:rsid w:val="00861FF7"/>
    <w:rsid w:val="008620BA"/>
    <w:rsid w:val="008620DD"/>
    <w:rsid w:val="0086216F"/>
    <w:rsid w:val="0086218C"/>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2D9"/>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5FE0"/>
    <w:rsid w:val="00866179"/>
    <w:rsid w:val="00866531"/>
    <w:rsid w:val="008666AE"/>
    <w:rsid w:val="0086691C"/>
    <w:rsid w:val="00866975"/>
    <w:rsid w:val="00866A68"/>
    <w:rsid w:val="00866EF4"/>
    <w:rsid w:val="00866FDF"/>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A0"/>
    <w:rsid w:val="008710A6"/>
    <w:rsid w:val="00871308"/>
    <w:rsid w:val="0087137A"/>
    <w:rsid w:val="0087140F"/>
    <w:rsid w:val="00871433"/>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CC6"/>
    <w:rsid w:val="00872DB2"/>
    <w:rsid w:val="00872DE1"/>
    <w:rsid w:val="00872FC7"/>
    <w:rsid w:val="008732BF"/>
    <w:rsid w:val="00873303"/>
    <w:rsid w:val="00873374"/>
    <w:rsid w:val="008735C5"/>
    <w:rsid w:val="008736A7"/>
    <w:rsid w:val="008736C9"/>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40"/>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88"/>
    <w:rsid w:val="008813FC"/>
    <w:rsid w:val="00881522"/>
    <w:rsid w:val="0088184C"/>
    <w:rsid w:val="0088184E"/>
    <w:rsid w:val="00881DCF"/>
    <w:rsid w:val="00881E44"/>
    <w:rsid w:val="00881E56"/>
    <w:rsid w:val="008821A4"/>
    <w:rsid w:val="008823AA"/>
    <w:rsid w:val="00882565"/>
    <w:rsid w:val="008825D0"/>
    <w:rsid w:val="008826A5"/>
    <w:rsid w:val="0088288E"/>
    <w:rsid w:val="0088292A"/>
    <w:rsid w:val="00882FFC"/>
    <w:rsid w:val="00883155"/>
    <w:rsid w:val="008836E8"/>
    <w:rsid w:val="00883B1C"/>
    <w:rsid w:val="00884454"/>
    <w:rsid w:val="008844BC"/>
    <w:rsid w:val="00884505"/>
    <w:rsid w:val="00884C41"/>
    <w:rsid w:val="00884C46"/>
    <w:rsid w:val="00884C49"/>
    <w:rsid w:val="00884C83"/>
    <w:rsid w:val="00884D63"/>
    <w:rsid w:val="008851D6"/>
    <w:rsid w:val="00885704"/>
    <w:rsid w:val="00885797"/>
    <w:rsid w:val="008858E6"/>
    <w:rsid w:val="00885CB8"/>
    <w:rsid w:val="00885EFB"/>
    <w:rsid w:val="00885F87"/>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70"/>
    <w:rsid w:val="00890DBE"/>
    <w:rsid w:val="00891259"/>
    <w:rsid w:val="008913D4"/>
    <w:rsid w:val="008913D5"/>
    <w:rsid w:val="0089157C"/>
    <w:rsid w:val="00891596"/>
    <w:rsid w:val="0089162B"/>
    <w:rsid w:val="0089183C"/>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4D0"/>
    <w:rsid w:val="00896521"/>
    <w:rsid w:val="0089660B"/>
    <w:rsid w:val="0089668F"/>
    <w:rsid w:val="00896718"/>
    <w:rsid w:val="00896854"/>
    <w:rsid w:val="008968D9"/>
    <w:rsid w:val="00896974"/>
    <w:rsid w:val="00897026"/>
    <w:rsid w:val="0089733A"/>
    <w:rsid w:val="00897619"/>
    <w:rsid w:val="008976C2"/>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286"/>
    <w:rsid w:val="008A25E9"/>
    <w:rsid w:val="008A26B3"/>
    <w:rsid w:val="008A2786"/>
    <w:rsid w:val="008A2886"/>
    <w:rsid w:val="008A29CD"/>
    <w:rsid w:val="008A2B5C"/>
    <w:rsid w:val="008A2C0C"/>
    <w:rsid w:val="008A2F3F"/>
    <w:rsid w:val="008A338E"/>
    <w:rsid w:val="008A3427"/>
    <w:rsid w:val="008A355F"/>
    <w:rsid w:val="008A3629"/>
    <w:rsid w:val="008A3886"/>
    <w:rsid w:val="008A3ADB"/>
    <w:rsid w:val="008A3BC3"/>
    <w:rsid w:val="008A3F4B"/>
    <w:rsid w:val="008A417C"/>
    <w:rsid w:val="008A41B4"/>
    <w:rsid w:val="008A4443"/>
    <w:rsid w:val="008A4539"/>
    <w:rsid w:val="008A47EE"/>
    <w:rsid w:val="008A47FE"/>
    <w:rsid w:val="008A493F"/>
    <w:rsid w:val="008A4D2C"/>
    <w:rsid w:val="008A5655"/>
    <w:rsid w:val="008A572C"/>
    <w:rsid w:val="008A59BE"/>
    <w:rsid w:val="008A5C86"/>
    <w:rsid w:val="008A5EC8"/>
    <w:rsid w:val="008A60B1"/>
    <w:rsid w:val="008A633D"/>
    <w:rsid w:val="008A6950"/>
    <w:rsid w:val="008A69CB"/>
    <w:rsid w:val="008A6DD3"/>
    <w:rsid w:val="008A6DFC"/>
    <w:rsid w:val="008A6E32"/>
    <w:rsid w:val="008A7059"/>
    <w:rsid w:val="008A711A"/>
    <w:rsid w:val="008A7335"/>
    <w:rsid w:val="008A73C7"/>
    <w:rsid w:val="008A76B2"/>
    <w:rsid w:val="008A7945"/>
    <w:rsid w:val="008A7B54"/>
    <w:rsid w:val="008A7CC8"/>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F7"/>
    <w:rsid w:val="008B156A"/>
    <w:rsid w:val="008B16B6"/>
    <w:rsid w:val="008B16DE"/>
    <w:rsid w:val="008B1721"/>
    <w:rsid w:val="008B19EE"/>
    <w:rsid w:val="008B1A8B"/>
    <w:rsid w:val="008B1B6A"/>
    <w:rsid w:val="008B2283"/>
    <w:rsid w:val="008B230C"/>
    <w:rsid w:val="008B2349"/>
    <w:rsid w:val="008B25AD"/>
    <w:rsid w:val="008B27E0"/>
    <w:rsid w:val="008B28FE"/>
    <w:rsid w:val="008B29F1"/>
    <w:rsid w:val="008B2DC0"/>
    <w:rsid w:val="008B306C"/>
    <w:rsid w:val="008B3599"/>
    <w:rsid w:val="008B3CDC"/>
    <w:rsid w:val="008B3EFD"/>
    <w:rsid w:val="008B4060"/>
    <w:rsid w:val="008B406B"/>
    <w:rsid w:val="008B4134"/>
    <w:rsid w:val="008B418C"/>
    <w:rsid w:val="008B43F1"/>
    <w:rsid w:val="008B44FB"/>
    <w:rsid w:val="008B453F"/>
    <w:rsid w:val="008B462D"/>
    <w:rsid w:val="008B48D0"/>
    <w:rsid w:val="008B4D73"/>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2BA"/>
    <w:rsid w:val="008C0422"/>
    <w:rsid w:val="008C0502"/>
    <w:rsid w:val="008C09D6"/>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629"/>
    <w:rsid w:val="008C3D51"/>
    <w:rsid w:val="008C414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2"/>
    <w:rsid w:val="008C5BEF"/>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E9"/>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525"/>
    <w:rsid w:val="008E25FF"/>
    <w:rsid w:val="008E27A9"/>
    <w:rsid w:val="008E27BD"/>
    <w:rsid w:val="008E2B33"/>
    <w:rsid w:val="008E2DF1"/>
    <w:rsid w:val="008E2E08"/>
    <w:rsid w:val="008E2E48"/>
    <w:rsid w:val="008E2EAA"/>
    <w:rsid w:val="008E2FCE"/>
    <w:rsid w:val="008E3091"/>
    <w:rsid w:val="008E3429"/>
    <w:rsid w:val="008E34F3"/>
    <w:rsid w:val="008E3557"/>
    <w:rsid w:val="008E3581"/>
    <w:rsid w:val="008E3585"/>
    <w:rsid w:val="008E36F2"/>
    <w:rsid w:val="008E3850"/>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8F1"/>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93"/>
    <w:rsid w:val="008F5AFC"/>
    <w:rsid w:val="008F5BE5"/>
    <w:rsid w:val="008F5C24"/>
    <w:rsid w:val="008F5CC1"/>
    <w:rsid w:val="008F5D08"/>
    <w:rsid w:val="008F5D2F"/>
    <w:rsid w:val="008F5EA1"/>
    <w:rsid w:val="008F5EE1"/>
    <w:rsid w:val="008F5F65"/>
    <w:rsid w:val="008F62B0"/>
    <w:rsid w:val="008F64EC"/>
    <w:rsid w:val="008F6625"/>
    <w:rsid w:val="008F6916"/>
    <w:rsid w:val="008F6D1A"/>
    <w:rsid w:val="008F6D24"/>
    <w:rsid w:val="008F6E58"/>
    <w:rsid w:val="008F6E9B"/>
    <w:rsid w:val="008F70FB"/>
    <w:rsid w:val="008F7443"/>
    <w:rsid w:val="008F7794"/>
    <w:rsid w:val="008F7931"/>
    <w:rsid w:val="008F7961"/>
    <w:rsid w:val="008F79B2"/>
    <w:rsid w:val="008F7EC7"/>
    <w:rsid w:val="008F7F74"/>
    <w:rsid w:val="009002E5"/>
    <w:rsid w:val="00900513"/>
    <w:rsid w:val="00900604"/>
    <w:rsid w:val="009006E1"/>
    <w:rsid w:val="00900C6A"/>
    <w:rsid w:val="00900DBE"/>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82"/>
    <w:rsid w:val="00902FC0"/>
    <w:rsid w:val="009035E5"/>
    <w:rsid w:val="009038E4"/>
    <w:rsid w:val="00903CE5"/>
    <w:rsid w:val="00903E1A"/>
    <w:rsid w:val="00903ED1"/>
    <w:rsid w:val="00904024"/>
    <w:rsid w:val="009040D8"/>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268"/>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BE"/>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E86"/>
    <w:rsid w:val="0091704B"/>
    <w:rsid w:val="009171C2"/>
    <w:rsid w:val="00917249"/>
    <w:rsid w:val="00917364"/>
    <w:rsid w:val="0091755B"/>
    <w:rsid w:val="009175C9"/>
    <w:rsid w:val="00917701"/>
    <w:rsid w:val="0091779C"/>
    <w:rsid w:val="00917BCA"/>
    <w:rsid w:val="00917BE4"/>
    <w:rsid w:val="00917D27"/>
    <w:rsid w:val="00920314"/>
    <w:rsid w:val="00920341"/>
    <w:rsid w:val="00920405"/>
    <w:rsid w:val="0092045E"/>
    <w:rsid w:val="009206AC"/>
    <w:rsid w:val="009209E1"/>
    <w:rsid w:val="00920A8F"/>
    <w:rsid w:val="00920D61"/>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29A"/>
    <w:rsid w:val="0092430F"/>
    <w:rsid w:val="00924537"/>
    <w:rsid w:val="00924D29"/>
    <w:rsid w:val="009252DC"/>
    <w:rsid w:val="0092533A"/>
    <w:rsid w:val="009254C0"/>
    <w:rsid w:val="00925575"/>
    <w:rsid w:val="00925A13"/>
    <w:rsid w:val="00925CFF"/>
    <w:rsid w:val="00925D24"/>
    <w:rsid w:val="00925E53"/>
    <w:rsid w:val="00925EE7"/>
    <w:rsid w:val="009266AD"/>
    <w:rsid w:val="00926980"/>
    <w:rsid w:val="00926ACF"/>
    <w:rsid w:val="00926BF7"/>
    <w:rsid w:val="00926F6F"/>
    <w:rsid w:val="00927415"/>
    <w:rsid w:val="0092754A"/>
    <w:rsid w:val="0092771E"/>
    <w:rsid w:val="0092798B"/>
    <w:rsid w:val="00927C22"/>
    <w:rsid w:val="00927EB7"/>
    <w:rsid w:val="009300F2"/>
    <w:rsid w:val="009300FF"/>
    <w:rsid w:val="00930127"/>
    <w:rsid w:val="009301AB"/>
    <w:rsid w:val="00930237"/>
    <w:rsid w:val="0093045F"/>
    <w:rsid w:val="00930754"/>
    <w:rsid w:val="009307F7"/>
    <w:rsid w:val="00930CE3"/>
    <w:rsid w:val="00930F5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5F1"/>
    <w:rsid w:val="009326CD"/>
    <w:rsid w:val="0093284C"/>
    <w:rsid w:val="00932856"/>
    <w:rsid w:val="00932C4C"/>
    <w:rsid w:val="00932D2C"/>
    <w:rsid w:val="00932E3E"/>
    <w:rsid w:val="009331B0"/>
    <w:rsid w:val="009336B9"/>
    <w:rsid w:val="00933790"/>
    <w:rsid w:val="0093389A"/>
    <w:rsid w:val="009338AB"/>
    <w:rsid w:val="00933B62"/>
    <w:rsid w:val="00933D08"/>
    <w:rsid w:val="00933FC0"/>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5A1"/>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722"/>
    <w:rsid w:val="0094084A"/>
    <w:rsid w:val="00940C1C"/>
    <w:rsid w:val="00940EEE"/>
    <w:rsid w:val="00941074"/>
    <w:rsid w:val="00941271"/>
    <w:rsid w:val="009413AE"/>
    <w:rsid w:val="00941618"/>
    <w:rsid w:val="00941747"/>
    <w:rsid w:val="00941AC5"/>
    <w:rsid w:val="00941BAC"/>
    <w:rsid w:val="00941BDD"/>
    <w:rsid w:val="00941C16"/>
    <w:rsid w:val="0094254E"/>
    <w:rsid w:val="009427AA"/>
    <w:rsid w:val="00942BBA"/>
    <w:rsid w:val="00942C7F"/>
    <w:rsid w:val="00942DC9"/>
    <w:rsid w:val="00942F7B"/>
    <w:rsid w:val="009430A1"/>
    <w:rsid w:val="009430F5"/>
    <w:rsid w:val="00943437"/>
    <w:rsid w:val="00943C01"/>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4EB0"/>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1B"/>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30C8"/>
    <w:rsid w:val="00963125"/>
    <w:rsid w:val="00963339"/>
    <w:rsid w:val="00963566"/>
    <w:rsid w:val="00963C6C"/>
    <w:rsid w:val="00963FA7"/>
    <w:rsid w:val="009640C6"/>
    <w:rsid w:val="00964743"/>
    <w:rsid w:val="009647BB"/>
    <w:rsid w:val="00964D26"/>
    <w:rsid w:val="00964D55"/>
    <w:rsid w:val="0096531B"/>
    <w:rsid w:val="0096546D"/>
    <w:rsid w:val="009654BF"/>
    <w:rsid w:val="009654C3"/>
    <w:rsid w:val="009654DE"/>
    <w:rsid w:val="00965927"/>
    <w:rsid w:val="00965BEA"/>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0F4"/>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5EB"/>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50E"/>
    <w:rsid w:val="009737D0"/>
    <w:rsid w:val="00973AEC"/>
    <w:rsid w:val="00973BB3"/>
    <w:rsid w:val="00973BD7"/>
    <w:rsid w:val="00973C21"/>
    <w:rsid w:val="00973E08"/>
    <w:rsid w:val="00973E70"/>
    <w:rsid w:val="0097418C"/>
    <w:rsid w:val="009741E1"/>
    <w:rsid w:val="00974281"/>
    <w:rsid w:val="009743DF"/>
    <w:rsid w:val="00974412"/>
    <w:rsid w:val="00974571"/>
    <w:rsid w:val="009747EE"/>
    <w:rsid w:val="0097487B"/>
    <w:rsid w:val="009748D6"/>
    <w:rsid w:val="00974A81"/>
    <w:rsid w:val="00974AE7"/>
    <w:rsid w:val="009752E9"/>
    <w:rsid w:val="00975B27"/>
    <w:rsid w:val="00975DA3"/>
    <w:rsid w:val="00975E18"/>
    <w:rsid w:val="00975EE9"/>
    <w:rsid w:val="00975F8A"/>
    <w:rsid w:val="009762A2"/>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1D"/>
    <w:rsid w:val="009833B7"/>
    <w:rsid w:val="00983427"/>
    <w:rsid w:val="009834EB"/>
    <w:rsid w:val="009835FC"/>
    <w:rsid w:val="0098362F"/>
    <w:rsid w:val="0098367A"/>
    <w:rsid w:val="009839AB"/>
    <w:rsid w:val="00983AE1"/>
    <w:rsid w:val="00983CAC"/>
    <w:rsid w:val="00983DFF"/>
    <w:rsid w:val="00984010"/>
    <w:rsid w:val="00984118"/>
    <w:rsid w:val="00984374"/>
    <w:rsid w:val="009845C4"/>
    <w:rsid w:val="00984877"/>
    <w:rsid w:val="009848DA"/>
    <w:rsid w:val="00984A30"/>
    <w:rsid w:val="00984DB4"/>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4C"/>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555"/>
    <w:rsid w:val="009A06B7"/>
    <w:rsid w:val="009A0BA3"/>
    <w:rsid w:val="009A0BA5"/>
    <w:rsid w:val="009A102D"/>
    <w:rsid w:val="009A11D2"/>
    <w:rsid w:val="009A13FB"/>
    <w:rsid w:val="009A14A7"/>
    <w:rsid w:val="009A174E"/>
    <w:rsid w:val="009A17CD"/>
    <w:rsid w:val="009A189F"/>
    <w:rsid w:val="009A1952"/>
    <w:rsid w:val="009A1B31"/>
    <w:rsid w:val="009A1B40"/>
    <w:rsid w:val="009A1C89"/>
    <w:rsid w:val="009A1C9E"/>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05"/>
    <w:rsid w:val="009A59C2"/>
    <w:rsid w:val="009A5AC8"/>
    <w:rsid w:val="009A5CC9"/>
    <w:rsid w:val="009A5FEA"/>
    <w:rsid w:val="009A6053"/>
    <w:rsid w:val="009A63EE"/>
    <w:rsid w:val="009A65E7"/>
    <w:rsid w:val="009A697E"/>
    <w:rsid w:val="009A6B50"/>
    <w:rsid w:val="009A6C5B"/>
    <w:rsid w:val="009A712F"/>
    <w:rsid w:val="009A71A3"/>
    <w:rsid w:val="009A7329"/>
    <w:rsid w:val="009A734E"/>
    <w:rsid w:val="009A75C6"/>
    <w:rsid w:val="009A75FA"/>
    <w:rsid w:val="009A771C"/>
    <w:rsid w:val="009A78B1"/>
    <w:rsid w:val="009A79DB"/>
    <w:rsid w:val="009A79F5"/>
    <w:rsid w:val="009A7C2F"/>
    <w:rsid w:val="009A7E19"/>
    <w:rsid w:val="009B015C"/>
    <w:rsid w:val="009B026A"/>
    <w:rsid w:val="009B0426"/>
    <w:rsid w:val="009B0752"/>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615"/>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334"/>
    <w:rsid w:val="009C33E5"/>
    <w:rsid w:val="009C33E8"/>
    <w:rsid w:val="009C3409"/>
    <w:rsid w:val="009C3BE4"/>
    <w:rsid w:val="009C3D6E"/>
    <w:rsid w:val="009C3DBD"/>
    <w:rsid w:val="009C3EF9"/>
    <w:rsid w:val="009C473C"/>
    <w:rsid w:val="009C49F5"/>
    <w:rsid w:val="009C4E25"/>
    <w:rsid w:val="009C4FA4"/>
    <w:rsid w:val="009C508B"/>
    <w:rsid w:val="009C50FF"/>
    <w:rsid w:val="009C54C1"/>
    <w:rsid w:val="009C5928"/>
    <w:rsid w:val="009C5949"/>
    <w:rsid w:val="009C5A81"/>
    <w:rsid w:val="009C5FBB"/>
    <w:rsid w:val="009C6040"/>
    <w:rsid w:val="009C692E"/>
    <w:rsid w:val="009C6B0D"/>
    <w:rsid w:val="009C6D82"/>
    <w:rsid w:val="009C6EF6"/>
    <w:rsid w:val="009C6F25"/>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AB9"/>
    <w:rsid w:val="009D3AD8"/>
    <w:rsid w:val="009D3C5F"/>
    <w:rsid w:val="009D3EEC"/>
    <w:rsid w:val="009D3F53"/>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BC"/>
    <w:rsid w:val="009D7024"/>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08"/>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C25"/>
    <w:rsid w:val="009E3D8F"/>
    <w:rsid w:val="009E3DDC"/>
    <w:rsid w:val="009E3EC7"/>
    <w:rsid w:val="009E44C9"/>
    <w:rsid w:val="009E46BB"/>
    <w:rsid w:val="009E474B"/>
    <w:rsid w:val="009E47BC"/>
    <w:rsid w:val="009E47BD"/>
    <w:rsid w:val="009E4AA4"/>
    <w:rsid w:val="009E4DD4"/>
    <w:rsid w:val="009E4E38"/>
    <w:rsid w:val="009E518E"/>
    <w:rsid w:val="009E52C0"/>
    <w:rsid w:val="009E5A84"/>
    <w:rsid w:val="009E5C7D"/>
    <w:rsid w:val="009E5CF4"/>
    <w:rsid w:val="009E5E18"/>
    <w:rsid w:val="009E5FFB"/>
    <w:rsid w:val="009E6091"/>
    <w:rsid w:val="009E6158"/>
    <w:rsid w:val="009E6B80"/>
    <w:rsid w:val="009E6EEA"/>
    <w:rsid w:val="009E6F50"/>
    <w:rsid w:val="009E7031"/>
    <w:rsid w:val="009E7055"/>
    <w:rsid w:val="009E7123"/>
    <w:rsid w:val="009E7509"/>
    <w:rsid w:val="009E7961"/>
    <w:rsid w:val="009E7A1B"/>
    <w:rsid w:val="009E7BF2"/>
    <w:rsid w:val="009E7F74"/>
    <w:rsid w:val="009F029E"/>
    <w:rsid w:val="009F036C"/>
    <w:rsid w:val="009F03BD"/>
    <w:rsid w:val="009F0701"/>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080"/>
    <w:rsid w:val="00A00140"/>
    <w:rsid w:val="00A00148"/>
    <w:rsid w:val="00A007CB"/>
    <w:rsid w:val="00A00A6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85"/>
    <w:rsid w:val="00A04796"/>
    <w:rsid w:val="00A049B7"/>
    <w:rsid w:val="00A04CEA"/>
    <w:rsid w:val="00A051C6"/>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4BD"/>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287D"/>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4E9F"/>
    <w:rsid w:val="00A15044"/>
    <w:rsid w:val="00A152C2"/>
    <w:rsid w:val="00A1532C"/>
    <w:rsid w:val="00A15486"/>
    <w:rsid w:val="00A15512"/>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211C"/>
    <w:rsid w:val="00A221A2"/>
    <w:rsid w:val="00A22663"/>
    <w:rsid w:val="00A226B0"/>
    <w:rsid w:val="00A229B6"/>
    <w:rsid w:val="00A22A03"/>
    <w:rsid w:val="00A22AA4"/>
    <w:rsid w:val="00A22BA0"/>
    <w:rsid w:val="00A22CAB"/>
    <w:rsid w:val="00A2306F"/>
    <w:rsid w:val="00A230EC"/>
    <w:rsid w:val="00A231DA"/>
    <w:rsid w:val="00A23202"/>
    <w:rsid w:val="00A23673"/>
    <w:rsid w:val="00A2388F"/>
    <w:rsid w:val="00A238B7"/>
    <w:rsid w:val="00A23BDB"/>
    <w:rsid w:val="00A23BED"/>
    <w:rsid w:val="00A23C13"/>
    <w:rsid w:val="00A23EF8"/>
    <w:rsid w:val="00A241EC"/>
    <w:rsid w:val="00A242CC"/>
    <w:rsid w:val="00A24364"/>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6E4"/>
    <w:rsid w:val="00A2570F"/>
    <w:rsid w:val="00A25792"/>
    <w:rsid w:val="00A25816"/>
    <w:rsid w:val="00A25CF7"/>
    <w:rsid w:val="00A25E84"/>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1D1"/>
    <w:rsid w:val="00A314A5"/>
    <w:rsid w:val="00A314DA"/>
    <w:rsid w:val="00A3157C"/>
    <w:rsid w:val="00A3164F"/>
    <w:rsid w:val="00A316C7"/>
    <w:rsid w:val="00A317D4"/>
    <w:rsid w:val="00A31AB8"/>
    <w:rsid w:val="00A31FD4"/>
    <w:rsid w:val="00A32041"/>
    <w:rsid w:val="00A3205C"/>
    <w:rsid w:val="00A321FB"/>
    <w:rsid w:val="00A3273C"/>
    <w:rsid w:val="00A32999"/>
    <w:rsid w:val="00A32A73"/>
    <w:rsid w:val="00A32DD3"/>
    <w:rsid w:val="00A32DE8"/>
    <w:rsid w:val="00A32EBD"/>
    <w:rsid w:val="00A330A3"/>
    <w:rsid w:val="00A33123"/>
    <w:rsid w:val="00A33362"/>
    <w:rsid w:val="00A33411"/>
    <w:rsid w:val="00A3356E"/>
    <w:rsid w:val="00A33813"/>
    <w:rsid w:val="00A3384A"/>
    <w:rsid w:val="00A3398A"/>
    <w:rsid w:val="00A33A5F"/>
    <w:rsid w:val="00A33C7F"/>
    <w:rsid w:val="00A33E34"/>
    <w:rsid w:val="00A340BC"/>
    <w:rsid w:val="00A34158"/>
    <w:rsid w:val="00A34629"/>
    <w:rsid w:val="00A348B9"/>
    <w:rsid w:val="00A35303"/>
    <w:rsid w:val="00A353DC"/>
    <w:rsid w:val="00A356B2"/>
    <w:rsid w:val="00A35791"/>
    <w:rsid w:val="00A35A56"/>
    <w:rsid w:val="00A35D60"/>
    <w:rsid w:val="00A360CB"/>
    <w:rsid w:val="00A3614A"/>
    <w:rsid w:val="00A36156"/>
    <w:rsid w:val="00A3661A"/>
    <w:rsid w:val="00A3664C"/>
    <w:rsid w:val="00A36782"/>
    <w:rsid w:val="00A36B0C"/>
    <w:rsid w:val="00A36BCA"/>
    <w:rsid w:val="00A36CF7"/>
    <w:rsid w:val="00A36D33"/>
    <w:rsid w:val="00A36EB7"/>
    <w:rsid w:val="00A375CE"/>
    <w:rsid w:val="00A3793D"/>
    <w:rsid w:val="00A37BF9"/>
    <w:rsid w:val="00A37F5C"/>
    <w:rsid w:val="00A40214"/>
    <w:rsid w:val="00A40771"/>
    <w:rsid w:val="00A40AC2"/>
    <w:rsid w:val="00A40C10"/>
    <w:rsid w:val="00A40F24"/>
    <w:rsid w:val="00A40F82"/>
    <w:rsid w:val="00A40FAD"/>
    <w:rsid w:val="00A41021"/>
    <w:rsid w:val="00A41197"/>
    <w:rsid w:val="00A411CE"/>
    <w:rsid w:val="00A411D9"/>
    <w:rsid w:val="00A4154E"/>
    <w:rsid w:val="00A4163E"/>
    <w:rsid w:val="00A41694"/>
    <w:rsid w:val="00A417E2"/>
    <w:rsid w:val="00A41B0F"/>
    <w:rsid w:val="00A41E12"/>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DA3"/>
    <w:rsid w:val="00A52E50"/>
    <w:rsid w:val="00A52E85"/>
    <w:rsid w:val="00A52F11"/>
    <w:rsid w:val="00A52F7E"/>
    <w:rsid w:val="00A5304F"/>
    <w:rsid w:val="00A53052"/>
    <w:rsid w:val="00A532A7"/>
    <w:rsid w:val="00A533B9"/>
    <w:rsid w:val="00A53AA2"/>
    <w:rsid w:val="00A53B4B"/>
    <w:rsid w:val="00A53BBD"/>
    <w:rsid w:val="00A53EF5"/>
    <w:rsid w:val="00A54176"/>
    <w:rsid w:val="00A541D5"/>
    <w:rsid w:val="00A54288"/>
    <w:rsid w:val="00A5432F"/>
    <w:rsid w:val="00A543C7"/>
    <w:rsid w:val="00A54848"/>
    <w:rsid w:val="00A549EF"/>
    <w:rsid w:val="00A54B05"/>
    <w:rsid w:val="00A54C1C"/>
    <w:rsid w:val="00A54C89"/>
    <w:rsid w:val="00A54F36"/>
    <w:rsid w:val="00A54F9A"/>
    <w:rsid w:val="00A54FBE"/>
    <w:rsid w:val="00A55230"/>
    <w:rsid w:val="00A554E0"/>
    <w:rsid w:val="00A555A3"/>
    <w:rsid w:val="00A55634"/>
    <w:rsid w:val="00A55654"/>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4"/>
    <w:rsid w:val="00A5736E"/>
    <w:rsid w:val="00A5748F"/>
    <w:rsid w:val="00A574FD"/>
    <w:rsid w:val="00A5780B"/>
    <w:rsid w:val="00A578BE"/>
    <w:rsid w:val="00A579F2"/>
    <w:rsid w:val="00A57AB1"/>
    <w:rsid w:val="00A57E12"/>
    <w:rsid w:val="00A57F07"/>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79"/>
    <w:rsid w:val="00A63BD7"/>
    <w:rsid w:val="00A63F97"/>
    <w:rsid w:val="00A64052"/>
    <w:rsid w:val="00A641A4"/>
    <w:rsid w:val="00A6461B"/>
    <w:rsid w:val="00A647D2"/>
    <w:rsid w:val="00A647E3"/>
    <w:rsid w:val="00A647FB"/>
    <w:rsid w:val="00A648A6"/>
    <w:rsid w:val="00A649F5"/>
    <w:rsid w:val="00A64A10"/>
    <w:rsid w:val="00A64E8E"/>
    <w:rsid w:val="00A64F56"/>
    <w:rsid w:val="00A65108"/>
    <w:rsid w:val="00A651D3"/>
    <w:rsid w:val="00A652B4"/>
    <w:rsid w:val="00A65506"/>
    <w:rsid w:val="00A65621"/>
    <w:rsid w:val="00A656F3"/>
    <w:rsid w:val="00A65BA1"/>
    <w:rsid w:val="00A65D11"/>
    <w:rsid w:val="00A65FD8"/>
    <w:rsid w:val="00A66062"/>
    <w:rsid w:val="00A661F4"/>
    <w:rsid w:val="00A6620D"/>
    <w:rsid w:val="00A66261"/>
    <w:rsid w:val="00A666AA"/>
    <w:rsid w:val="00A6680D"/>
    <w:rsid w:val="00A66AE2"/>
    <w:rsid w:val="00A66E41"/>
    <w:rsid w:val="00A66EEF"/>
    <w:rsid w:val="00A66EF3"/>
    <w:rsid w:val="00A66F6F"/>
    <w:rsid w:val="00A67192"/>
    <w:rsid w:val="00A67220"/>
    <w:rsid w:val="00A675AF"/>
    <w:rsid w:val="00A677CE"/>
    <w:rsid w:val="00A67C1F"/>
    <w:rsid w:val="00A67D41"/>
    <w:rsid w:val="00A67F69"/>
    <w:rsid w:val="00A7077D"/>
    <w:rsid w:val="00A70834"/>
    <w:rsid w:val="00A709F2"/>
    <w:rsid w:val="00A70E68"/>
    <w:rsid w:val="00A71000"/>
    <w:rsid w:val="00A71210"/>
    <w:rsid w:val="00A7133F"/>
    <w:rsid w:val="00A715D2"/>
    <w:rsid w:val="00A71638"/>
    <w:rsid w:val="00A7169B"/>
    <w:rsid w:val="00A71852"/>
    <w:rsid w:val="00A71E07"/>
    <w:rsid w:val="00A71FC7"/>
    <w:rsid w:val="00A71FE6"/>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6B7"/>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81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394"/>
    <w:rsid w:val="00A818CF"/>
    <w:rsid w:val="00A81A14"/>
    <w:rsid w:val="00A81A78"/>
    <w:rsid w:val="00A81B00"/>
    <w:rsid w:val="00A81C8A"/>
    <w:rsid w:val="00A81DBF"/>
    <w:rsid w:val="00A81E4B"/>
    <w:rsid w:val="00A8235B"/>
    <w:rsid w:val="00A8235D"/>
    <w:rsid w:val="00A82416"/>
    <w:rsid w:val="00A82462"/>
    <w:rsid w:val="00A825A3"/>
    <w:rsid w:val="00A82615"/>
    <w:rsid w:val="00A8277F"/>
    <w:rsid w:val="00A8290E"/>
    <w:rsid w:val="00A82AE5"/>
    <w:rsid w:val="00A82BE8"/>
    <w:rsid w:val="00A82C3D"/>
    <w:rsid w:val="00A82E2D"/>
    <w:rsid w:val="00A82FB9"/>
    <w:rsid w:val="00A830A2"/>
    <w:rsid w:val="00A832C3"/>
    <w:rsid w:val="00A83546"/>
    <w:rsid w:val="00A836D1"/>
    <w:rsid w:val="00A8390F"/>
    <w:rsid w:val="00A83B46"/>
    <w:rsid w:val="00A83B5F"/>
    <w:rsid w:val="00A83D38"/>
    <w:rsid w:val="00A83E67"/>
    <w:rsid w:val="00A83EBF"/>
    <w:rsid w:val="00A83FCE"/>
    <w:rsid w:val="00A840F5"/>
    <w:rsid w:val="00A843C2"/>
    <w:rsid w:val="00A8458F"/>
    <w:rsid w:val="00A84841"/>
    <w:rsid w:val="00A84B28"/>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8F"/>
    <w:rsid w:val="00A91F93"/>
    <w:rsid w:val="00A91FB1"/>
    <w:rsid w:val="00A9221F"/>
    <w:rsid w:val="00A92B4B"/>
    <w:rsid w:val="00A92E4D"/>
    <w:rsid w:val="00A92E9D"/>
    <w:rsid w:val="00A92F11"/>
    <w:rsid w:val="00A92FD7"/>
    <w:rsid w:val="00A935B4"/>
    <w:rsid w:val="00A93634"/>
    <w:rsid w:val="00A937CC"/>
    <w:rsid w:val="00A9380E"/>
    <w:rsid w:val="00A93853"/>
    <w:rsid w:val="00A93886"/>
    <w:rsid w:val="00A93B43"/>
    <w:rsid w:val="00A93C35"/>
    <w:rsid w:val="00A94455"/>
    <w:rsid w:val="00A94B5B"/>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8FC"/>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DA1"/>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2C4"/>
    <w:rsid w:val="00AC167A"/>
    <w:rsid w:val="00AC1969"/>
    <w:rsid w:val="00AC1F6A"/>
    <w:rsid w:val="00AC1F9F"/>
    <w:rsid w:val="00AC2022"/>
    <w:rsid w:val="00AC21FF"/>
    <w:rsid w:val="00AC2883"/>
    <w:rsid w:val="00AC28CC"/>
    <w:rsid w:val="00AC2DDB"/>
    <w:rsid w:val="00AC2F73"/>
    <w:rsid w:val="00AC3147"/>
    <w:rsid w:val="00AC31CC"/>
    <w:rsid w:val="00AC325A"/>
    <w:rsid w:val="00AC3332"/>
    <w:rsid w:val="00AC36C5"/>
    <w:rsid w:val="00AC3A8B"/>
    <w:rsid w:val="00AC3CFD"/>
    <w:rsid w:val="00AC3E7F"/>
    <w:rsid w:val="00AC3EB0"/>
    <w:rsid w:val="00AC4016"/>
    <w:rsid w:val="00AC453B"/>
    <w:rsid w:val="00AC47C0"/>
    <w:rsid w:val="00AC4965"/>
    <w:rsid w:val="00AC4C68"/>
    <w:rsid w:val="00AC4D1F"/>
    <w:rsid w:val="00AC4EDE"/>
    <w:rsid w:val="00AC4EF7"/>
    <w:rsid w:val="00AC5054"/>
    <w:rsid w:val="00AC52E0"/>
    <w:rsid w:val="00AC531B"/>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BCA"/>
    <w:rsid w:val="00AD0DF5"/>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A8C"/>
    <w:rsid w:val="00AD5A99"/>
    <w:rsid w:val="00AD5C5E"/>
    <w:rsid w:val="00AD5C90"/>
    <w:rsid w:val="00AD5CCC"/>
    <w:rsid w:val="00AD5E1B"/>
    <w:rsid w:val="00AD5E67"/>
    <w:rsid w:val="00AD6012"/>
    <w:rsid w:val="00AD6152"/>
    <w:rsid w:val="00AD633D"/>
    <w:rsid w:val="00AD6883"/>
    <w:rsid w:val="00AD6A7F"/>
    <w:rsid w:val="00AD6AA9"/>
    <w:rsid w:val="00AD6DFA"/>
    <w:rsid w:val="00AD72DC"/>
    <w:rsid w:val="00AD798D"/>
    <w:rsid w:val="00AD7BC9"/>
    <w:rsid w:val="00AD7E8C"/>
    <w:rsid w:val="00AD7EFB"/>
    <w:rsid w:val="00AE01B8"/>
    <w:rsid w:val="00AE07EB"/>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1FEC"/>
    <w:rsid w:val="00AE20E3"/>
    <w:rsid w:val="00AE2506"/>
    <w:rsid w:val="00AE292D"/>
    <w:rsid w:val="00AE29D7"/>
    <w:rsid w:val="00AE2C7A"/>
    <w:rsid w:val="00AE32F2"/>
    <w:rsid w:val="00AE382B"/>
    <w:rsid w:val="00AE3E01"/>
    <w:rsid w:val="00AE3E3A"/>
    <w:rsid w:val="00AE41A2"/>
    <w:rsid w:val="00AE420C"/>
    <w:rsid w:val="00AE4366"/>
    <w:rsid w:val="00AE4380"/>
    <w:rsid w:val="00AE450E"/>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642"/>
    <w:rsid w:val="00AE7865"/>
    <w:rsid w:val="00AE78E0"/>
    <w:rsid w:val="00AE79D4"/>
    <w:rsid w:val="00AE79EB"/>
    <w:rsid w:val="00AE7B09"/>
    <w:rsid w:val="00AE7B7B"/>
    <w:rsid w:val="00AE7BCA"/>
    <w:rsid w:val="00AE7EB6"/>
    <w:rsid w:val="00AE7ED3"/>
    <w:rsid w:val="00AE7F10"/>
    <w:rsid w:val="00AE7F20"/>
    <w:rsid w:val="00AE7F3D"/>
    <w:rsid w:val="00AF03F5"/>
    <w:rsid w:val="00AF04E4"/>
    <w:rsid w:val="00AF0B4F"/>
    <w:rsid w:val="00AF0DD4"/>
    <w:rsid w:val="00AF0E25"/>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D4"/>
    <w:rsid w:val="00AF299F"/>
    <w:rsid w:val="00AF2CB0"/>
    <w:rsid w:val="00AF2EC3"/>
    <w:rsid w:val="00AF2F61"/>
    <w:rsid w:val="00AF2FD0"/>
    <w:rsid w:val="00AF3203"/>
    <w:rsid w:val="00AF32DE"/>
    <w:rsid w:val="00AF33FA"/>
    <w:rsid w:val="00AF3499"/>
    <w:rsid w:val="00AF34E9"/>
    <w:rsid w:val="00AF35B5"/>
    <w:rsid w:val="00AF387E"/>
    <w:rsid w:val="00AF3A3A"/>
    <w:rsid w:val="00AF3A3C"/>
    <w:rsid w:val="00AF3A61"/>
    <w:rsid w:val="00AF3AE2"/>
    <w:rsid w:val="00AF3B8C"/>
    <w:rsid w:val="00AF3BB9"/>
    <w:rsid w:val="00AF3E6B"/>
    <w:rsid w:val="00AF3EE3"/>
    <w:rsid w:val="00AF3F24"/>
    <w:rsid w:val="00AF41A0"/>
    <w:rsid w:val="00AF4514"/>
    <w:rsid w:val="00AF463B"/>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BE9"/>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DC5"/>
    <w:rsid w:val="00B02FBD"/>
    <w:rsid w:val="00B0336E"/>
    <w:rsid w:val="00B036AB"/>
    <w:rsid w:val="00B03727"/>
    <w:rsid w:val="00B0377A"/>
    <w:rsid w:val="00B0386B"/>
    <w:rsid w:val="00B03A4C"/>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79"/>
    <w:rsid w:val="00B105C5"/>
    <w:rsid w:val="00B108C9"/>
    <w:rsid w:val="00B1095A"/>
    <w:rsid w:val="00B10C7E"/>
    <w:rsid w:val="00B10D5B"/>
    <w:rsid w:val="00B11048"/>
    <w:rsid w:val="00B11357"/>
    <w:rsid w:val="00B11362"/>
    <w:rsid w:val="00B11434"/>
    <w:rsid w:val="00B1150B"/>
    <w:rsid w:val="00B1154A"/>
    <w:rsid w:val="00B11751"/>
    <w:rsid w:val="00B118C2"/>
    <w:rsid w:val="00B118F6"/>
    <w:rsid w:val="00B11975"/>
    <w:rsid w:val="00B1198F"/>
    <w:rsid w:val="00B11BD6"/>
    <w:rsid w:val="00B11ED8"/>
    <w:rsid w:val="00B122BA"/>
    <w:rsid w:val="00B126B7"/>
    <w:rsid w:val="00B1273C"/>
    <w:rsid w:val="00B12776"/>
    <w:rsid w:val="00B12857"/>
    <w:rsid w:val="00B12AD7"/>
    <w:rsid w:val="00B12BFB"/>
    <w:rsid w:val="00B12FE3"/>
    <w:rsid w:val="00B1318E"/>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209"/>
    <w:rsid w:val="00B17597"/>
    <w:rsid w:val="00B17626"/>
    <w:rsid w:val="00B17691"/>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75"/>
    <w:rsid w:val="00B20BBB"/>
    <w:rsid w:val="00B20C88"/>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394"/>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389"/>
    <w:rsid w:val="00B33489"/>
    <w:rsid w:val="00B3392A"/>
    <w:rsid w:val="00B339BB"/>
    <w:rsid w:val="00B33C1C"/>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58C"/>
    <w:rsid w:val="00B375E0"/>
    <w:rsid w:val="00B3760C"/>
    <w:rsid w:val="00B37B58"/>
    <w:rsid w:val="00B37BD7"/>
    <w:rsid w:val="00B40222"/>
    <w:rsid w:val="00B40246"/>
    <w:rsid w:val="00B403BC"/>
    <w:rsid w:val="00B4055D"/>
    <w:rsid w:val="00B406F6"/>
    <w:rsid w:val="00B40A27"/>
    <w:rsid w:val="00B40CDB"/>
    <w:rsid w:val="00B40DE2"/>
    <w:rsid w:val="00B4103D"/>
    <w:rsid w:val="00B41210"/>
    <w:rsid w:val="00B41455"/>
    <w:rsid w:val="00B414EB"/>
    <w:rsid w:val="00B41642"/>
    <w:rsid w:val="00B4198F"/>
    <w:rsid w:val="00B41BF0"/>
    <w:rsid w:val="00B41D6C"/>
    <w:rsid w:val="00B41F23"/>
    <w:rsid w:val="00B42109"/>
    <w:rsid w:val="00B4210F"/>
    <w:rsid w:val="00B4218E"/>
    <w:rsid w:val="00B422F6"/>
    <w:rsid w:val="00B42995"/>
    <w:rsid w:val="00B42B38"/>
    <w:rsid w:val="00B42E1D"/>
    <w:rsid w:val="00B4312C"/>
    <w:rsid w:val="00B431A0"/>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C30"/>
    <w:rsid w:val="00B50C4E"/>
    <w:rsid w:val="00B50EF8"/>
    <w:rsid w:val="00B50F0C"/>
    <w:rsid w:val="00B51216"/>
    <w:rsid w:val="00B51743"/>
    <w:rsid w:val="00B51A7F"/>
    <w:rsid w:val="00B52067"/>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06B"/>
    <w:rsid w:val="00B56145"/>
    <w:rsid w:val="00B5631C"/>
    <w:rsid w:val="00B5661B"/>
    <w:rsid w:val="00B56644"/>
    <w:rsid w:val="00B5681B"/>
    <w:rsid w:val="00B56ACD"/>
    <w:rsid w:val="00B5762C"/>
    <w:rsid w:val="00B57A4C"/>
    <w:rsid w:val="00B57CB0"/>
    <w:rsid w:val="00B57D6E"/>
    <w:rsid w:val="00B57DB1"/>
    <w:rsid w:val="00B57F82"/>
    <w:rsid w:val="00B6000C"/>
    <w:rsid w:val="00B60736"/>
    <w:rsid w:val="00B607B2"/>
    <w:rsid w:val="00B608DF"/>
    <w:rsid w:val="00B6091A"/>
    <w:rsid w:val="00B60D84"/>
    <w:rsid w:val="00B60E67"/>
    <w:rsid w:val="00B61051"/>
    <w:rsid w:val="00B61206"/>
    <w:rsid w:val="00B613E5"/>
    <w:rsid w:val="00B61500"/>
    <w:rsid w:val="00B6161F"/>
    <w:rsid w:val="00B616B0"/>
    <w:rsid w:val="00B616BD"/>
    <w:rsid w:val="00B61B9B"/>
    <w:rsid w:val="00B61DC9"/>
    <w:rsid w:val="00B6221E"/>
    <w:rsid w:val="00B624E7"/>
    <w:rsid w:val="00B62502"/>
    <w:rsid w:val="00B6284E"/>
    <w:rsid w:val="00B6291F"/>
    <w:rsid w:val="00B62C99"/>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FA7"/>
    <w:rsid w:val="00B6511E"/>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A0D"/>
    <w:rsid w:val="00B73C3A"/>
    <w:rsid w:val="00B73C5B"/>
    <w:rsid w:val="00B73CE5"/>
    <w:rsid w:val="00B7404B"/>
    <w:rsid w:val="00B74286"/>
    <w:rsid w:val="00B742C1"/>
    <w:rsid w:val="00B74429"/>
    <w:rsid w:val="00B74547"/>
    <w:rsid w:val="00B7462A"/>
    <w:rsid w:val="00B746BA"/>
    <w:rsid w:val="00B74C51"/>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3A"/>
    <w:rsid w:val="00B76BE4"/>
    <w:rsid w:val="00B76DE7"/>
    <w:rsid w:val="00B76F4C"/>
    <w:rsid w:val="00B774E3"/>
    <w:rsid w:val="00B77611"/>
    <w:rsid w:val="00B77664"/>
    <w:rsid w:val="00B776B0"/>
    <w:rsid w:val="00B779BA"/>
    <w:rsid w:val="00B77A23"/>
    <w:rsid w:val="00B77B59"/>
    <w:rsid w:val="00B77B7B"/>
    <w:rsid w:val="00B77BF3"/>
    <w:rsid w:val="00B77DC1"/>
    <w:rsid w:val="00B77ED7"/>
    <w:rsid w:val="00B80000"/>
    <w:rsid w:val="00B80011"/>
    <w:rsid w:val="00B802CE"/>
    <w:rsid w:val="00B80724"/>
    <w:rsid w:val="00B80776"/>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A02"/>
    <w:rsid w:val="00B93B15"/>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7D8"/>
    <w:rsid w:val="00B9785B"/>
    <w:rsid w:val="00B97C0B"/>
    <w:rsid w:val="00B97E33"/>
    <w:rsid w:val="00BA012A"/>
    <w:rsid w:val="00BA01FD"/>
    <w:rsid w:val="00BA0283"/>
    <w:rsid w:val="00BA04C6"/>
    <w:rsid w:val="00BA04D7"/>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3D1"/>
    <w:rsid w:val="00BA443F"/>
    <w:rsid w:val="00BA4482"/>
    <w:rsid w:val="00BA4559"/>
    <w:rsid w:val="00BA46F6"/>
    <w:rsid w:val="00BA493D"/>
    <w:rsid w:val="00BA4996"/>
    <w:rsid w:val="00BA4A57"/>
    <w:rsid w:val="00BA4ABE"/>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186"/>
    <w:rsid w:val="00BB3A69"/>
    <w:rsid w:val="00BB3F66"/>
    <w:rsid w:val="00BB403D"/>
    <w:rsid w:val="00BB429E"/>
    <w:rsid w:val="00BB4397"/>
    <w:rsid w:val="00BB475F"/>
    <w:rsid w:val="00BB4A60"/>
    <w:rsid w:val="00BB4AB2"/>
    <w:rsid w:val="00BB4BA1"/>
    <w:rsid w:val="00BB4D62"/>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FE5"/>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531"/>
    <w:rsid w:val="00BC3B72"/>
    <w:rsid w:val="00BC3C6D"/>
    <w:rsid w:val="00BC3E36"/>
    <w:rsid w:val="00BC3E6E"/>
    <w:rsid w:val="00BC400D"/>
    <w:rsid w:val="00BC4065"/>
    <w:rsid w:val="00BC465D"/>
    <w:rsid w:val="00BC489D"/>
    <w:rsid w:val="00BC49D1"/>
    <w:rsid w:val="00BC4A3C"/>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2"/>
    <w:rsid w:val="00BD2068"/>
    <w:rsid w:val="00BD207C"/>
    <w:rsid w:val="00BD2119"/>
    <w:rsid w:val="00BD2158"/>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991"/>
    <w:rsid w:val="00BD4A0C"/>
    <w:rsid w:val="00BD4F9B"/>
    <w:rsid w:val="00BD507D"/>
    <w:rsid w:val="00BD50F6"/>
    <w:rsid w:val="00BD5233"/>
    <w:rsid w:val="00BD5275"/>
    <w:rsid w:val="00BD529C"/>
    <w:rsid w:val="00BD5426"/>
    <w:rsid w:val="00BD5B9B"/>
    <w:rsid w:val="00BD5CE4"/>
    <w:rsid w:val="00BD6117"/>
    <w:rsid w:val="00BD61F0"/>
    <w:rsid w:val="00BD6255"/>
    <w:rsid w:val="00BD649A"/>
    <w:rsid w:val="00BD64BD"/>
    <w:rsid w:val="00BD65F3"/>
    <w:rsid w:val="00BD677E"/>
    <w:rsid w:val="00BD68F7"/>
    <w:rsid w:val="00BD68FF"/>
    <w:rsid w:val="00BD6C47"/>
    <w:rsid w:val="00BD6DE0"/>
    <w:rsid w:val="00BD6EB3"/>
    <w:rsid w:val="00BD6F58"/>
    <w:rsid w:val="00BD70F9"/>
    <w:rsid w:val="00BD7AC1"/>
    <w:rsid w:val="00BD7D30"/>
    <w:rsid w:val="00BD7D5C"/>
    <w:rsid w:val="00BE0384"/>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7C6"/>
    <w:rsid w:val="00BE2905"/>
    <w:rsid w:val="00BE323E"/>
    <w:rsid w:val="00BE342D"/>
    <w:rsid w:val="00BE3720"/>
    <w:rsid w:val="00BE380D"/>
    <w:rsid w:val="00BE3819"/>
    <w:rsid w:val="00BE3CAB"/>
    <w:rsid w:val="00BE3D16"/>
    <w:rsid w:val="00BE406D"/>
    <w:rsid w:val="00BE449C"/>
    <w:rsid w:val="00BE4556"/>
    <w:rsid w:val="00BE475B"/>
    <w:rsid w:val="00BE4D65"/>
    <w:rsid w:val="00BE4FB5"/>
    <w:rsid w:val="00BE501B"/>
    <w:rsid w:val="00BE50CF"/>
    <w:rsid w:val="00BE5165"/>
    <w:rsid w:val="00BE52F7"/>
    <w:rsid w:val="00BE53D1"/>
    <w:rsid w:val="00BE54F9"/>
    <w:rsid w:val="00BE5666"/>
    <w:rsid w:val="00BE5707"/>
    <w:rsid w:val="00BE5963"/>
    <w:rsid w:val="00BE59A2"/>
    <w:rsid w:val="00BE59E1"/>
    <w:rsid w:val="00BE5A10"/>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ABD"/>
    <w:rsid w:val="00BF2E47"/>
    <w:rsid w:val="00BF2E98"/>
    <w:rsid w:val="00BF2EB6"/>
    <w:rsid w:val="00BF2F37"/>
    <w:rsid w:val="00BF2FCA"/>
    <w:rsid w:val="00BF36BD"/>
    <w:rsid w:val="00BF37F3"/>
    <w:rsid w:val="00BF37FD"/>
    <w:rsid w:val="00BF3BBA"/>
    <w:rsid w:val="00BF3C4A"/>
    <w:rsid w:val="00BF3FD4"/>
    <w:rsid w:val="00BF4037"/>
    <w:rsid w:val="00BF40B0"/>
    <w:rsid w:val="00BF4429"/>
    <w:rsid w:val="00BF4964"/>
    <w:rsid w:val="00BF4AB7"/>
    <w:rsid w:val="00BF4ACD"/>
    <w:rsid w:val="00BF4B23"/>
    <w:rsid w:val="00BF4B50"/>
    <w:rsid w:val="00BF4DE7"/>
    <w:rsid w:val="00BF52E6"/>
    <w:rsid w:val="00BF538C"/>
    <w:rsid w:val="00BF557F"/>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5EB"/>
    <w:rsid w:val="00C00CC3"/>
    <w:rsid w:val="00C00EC0"/>
    <w:rsid w:val="00C010C9"/>
    <w:rsid w:val="00C01194"/>
    <w:rsid w:val="00C01298"/>
    <w:rsid w:val="00C017D1"/>
    <w:rsid w:val="00C01A4B"/>
    <w:rsid w:val="00C02288"/>
    <w:rsid w:val="00C029A1"/>
    <w:rsid w:val="00C02A7B"/>
    <w:rsid w:val="00C02B28"/>
    <w:rsid w:val="00C02B46"/>
    <w:rsid w:val="00C02C09"/>
    <w:rsid w:val="00C02E16"/>
    <w:rsid w:val="00C031CF"/>
    <w:rsid w:val="00C0343E"/>
    <w:rsid w:val="00C03530"/>
    <w:rsid w:val="00C03531"/>
    <w:rsid w:val="00C03588"/>
    <w:rsid w:val="00C03668"/>
    <w:rsid w:val="00C039DD"/>
    <w:rsid w:val="00C03ACA"/>
    <w:rsid w:val="00C03CF0"/>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CF4"/>
    <w:rsid w:val="00C06DAB"/>
    <w:rsid w:val="00C06DD5"/>
    <w:rsid w:val="00C06E1C"/>
    <w:rsid w:val="00C06EE2"/>
    <w:rsid w:val="00C06F34"/>
    <w:rsid w:val="00C07074"/>
    <w:rsid w:val="00C07093"/>
    <w:rsid w:val="00C074D7"/>
    <w:rsid w:val="00C074E9"/>
    <w:rsid w:val="00C07734"/>
    <w:rsid w:val="00C078B9"/>
    <w:rsid w:val="00C07A26"/>
    <w:rsid w:val="00C07A5B"/>
    <w:rsid w:val="00C07FA0"/>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749"/>
    <w:rsid w:val="00C119F3"/>
    <w:rsid w:val="00C11B46"/>
    <w:rsid w:val="00C11B7A"/>
    <w:rsid w:val="00C11DAB"/>
    <w:rsid w:val="00C122DF"/>
    <w:rsid w:val="00C125B8"/>
    <w:rsid w:val="00C126F0"/>
    <w:rsid w:val="00C126F5"/>
    <w:rsid w:val="00C12797"/>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25C"/>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D54"/>
    <w:rsid w:val="00C32DFA"/>
    <w:rsid w:val="00C32E9B"/>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54F"/>
    <w:rsid w:val="00C35692"/>
    <w:rsid w:val="00C3593F"/>
    <w:rsid w:val="00C35AB2"/>
    <w:rsid w:val="00C35B50"/>
    <w:rsid w:val="00C35C75"/>
    <w:rsid w:val="00C3648E"/>
    <w:rsid w:val="00C364B5"/>
    <w:rsid w:val="00C36618"/>
    <w:rsid w:val="00C366B0"/>
    <w:rsid w:val="00C366F7"/>
    <w:rsid w:val="00C367E7"/>
    <w:rsid w:val="00C36A5B"/>
    <w:rsid w:val="00C36AE1"/>
    <w:rsid w:val="00C36BDA"/>
    <w:rsid w:val="00C36CD5"/>
    <w:rsid w:val="00C36CE6"/>
    <w:rsid w:val="00C36CF5"/>
    <w:rsid w:val="00C36DBD"/>
    <w:rsid w:val="00C36E30"/>
    <w:rsid w:val="00C36E71"/>
    <w:rsid w:val="00C36ED8"/>
    <w:rsid w:val="00C37012"/>
    <w:rsid w:val="00C37281"/>
    <w:rsid w:val="00C3734C"/>
    <w:rsid w:val="00C37836"/>
    <w:rsid w:val="00C3799A"/>
    <w:rsid w:val="00C379A8"/>
    <w:rsid w:val="00C40077"/>
    <w:rsid w:val="00C401D3"/>
    <w:rsid w:val="00C403F0"/>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8DD"/>
    <w:rsid w:val="00C4395C"/>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BEF"/>
    <w:rsid w:val="00C46D2C"/>
    <w:rsid w:val="00C46E40"/>
    <w:rsid w:val="00C46ECA"/>
    <w:rsid w:val="00C46EDE"/>
    <w:rsid w:val="00C46F2F"/>
    <w:rsid w:val="00C4787A"/>
    <w:rsid w:val="00C47882"/>
    <w:rsid w:val="00C47AEB"/>
    <w:rsid w:val="00C47C8A"/>
    <w:rsid w:val="00C500C8"/>
    <w:rsid w:val="00C5029D"/>
    <w:rsid w:val="00C50415"/>
    <w:rsid w:val="00C50848"/>
    <w:rsid w:val="00C509B3"/>
    <w:rsid w:val="00C50AE0"/>
    <w:rsid w:val="00C50C9F"/>
    <w:rsid w:val="00C50D30"/>
    <w:rsid w:val="00C50DE1"/>
    <w:rsid w:val="00C5105C"/>
    <w:rsid w:val="00C51385"/>
    <w:rsid w:val="00C51833"/>
    <w:rsid w:val="00C51A7A"/>
    <w:rsid w:val="00C51AF9"/>
    <w:rsid w:val="00C51CB7"/>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5B"/>
    <w:rsid w:val="00C542D1"/>
    <w:rsid w:val="00C54376"/>
    <w:rsid w:val="00C543B0"/>
    <w:rsid w:val="00C5465C"/>
    <w:rsid w:val="00C547DB"/>
    <w:rsid w:val="00C54B79"/>
    <w:rsid w:val="00C54D4D"/>
    <w:rsid w:val="00C54DBC"/>
    <w:rsid w:val="00C54E5A"/>
    <w:rsid w:val="00C55A46"/>
    <w:rsid w:val="00C55BCF"/>
    <w:rsid w:val="00C55C04"/>
    <w:rsid w:val="00C55C98"/>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0"/>
    <w:rsid w:val="00C576D6"/>
    <w:rsid w:val="00C576E6"/>
    <w:rsid w:val="00C57797"/>
    <w:rsid w:val="00C578EB"/>
    <w:rsid w:val="00C57961"/>
    <w:rsid w:val="00C579C4"/>
    <w:rsid w:val="00C579D6"/>
    <w:rsid w:val="00C57A9A"/>
    <w:rsid w:val="00C57C1E"/>
    <w:rsid w:val="00C57E67"/>
    <w:rsid w:val="00C60542"/>
    <w:rsid w:val="00C60581"/>
    <w:rsid w:val="00C60902"/>
    <w:rsid w:val="00C609E7"/>
    <w:rsid w:val="00C612F1"/>
    <w:rsid w:val="00C61382"/>
    <w:rsid w:val="00C61469"/>
    <w:rsid w:val="00C61515"/>
    <w:rsid w:val="00C61559"/>
    <w:rsid w:val="00C615CC"/>
    <w:rsid w:val="00C61790"/>
    <w:rsid w:val="00C618E5"/>
    <w:rsid w:val="00C61B46"/>
    <w:rsid w:val="00C61C0A"/>
    <w:rsid w:val="00C61FDE"/>
    <w:rsid w:val="00C62085"/>
    <w:rsid w:val="00C62114"/>
    <w:rsid w:val="00C6254B"/>
    <w:rsid w:val="00C62E36"/>
    <w:rsid w:val="00C62E61"/>
    <w:rsid w:val="00C62F20"/>
    <w:rsid w:val="00C63077"/>
    <w:rsid w:val="00C63293"/>
    <w:rsid w:val="00C63376"/>
    <w:rsid w:val="00C633B1"/>
    <w:rsid w:val="00C63476"/>
    <w:rsid w:val="00C63744"/>
    <w:rsid w:val="00C63A23"/>
    <w:rsid w:val="00C63B45"/>
    <w:rsid w:val="00C63E6A"/>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4E"/>
    <w:rsid w:val="00C67C87"/>
    <w:rsid w:val="00C67D8F"/>
    <w:rsid w:val="00C7006A"/>
    <w:rsid w:val="00C701BD"/>
    <w:rsid w:val="00C7023C"/>
    <w:rsid w:val="00C7053B"/>
    <w:rsid w:val="00C70838"/>
    <w:rsid w:val="00C7087F"/>
    <w:rsid w:val="00C70AD1"/>
    <w:rsid w:val="00C70AD8"/>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4D7"/>
    <w:rsid w:val="00C72539"/>
    <w:rsid w:val="00C72544"/>
    <w:rsid w:val="00C72700"/>
    <w:rsid w:val="00C727FC"/>
    <w:rsid w:val="00C72838"/>
    <w:rsid w:val="00C72BA1"/>
    <w:rsid w:val="00C72C88"/>
    <w:rsid w:val="00C72DA0"/>
    <w:rsid w:val="00C73012"/>
    <w:rsid w:val="00C7310D"/>
    <w:rsid w:val="00C734EC"/>
    <w:rsid w:val="00C73FF4"/>
    <w:rsid w:val="00C73FFB"/>
    <w:rsid w:val="00C74142"/>
    <w:rsid w:val="00C742F9"/>
    <w:rsid w:val="00C7433C"/>
    <w:rsid w:val="00C74372"/>
    <w:rsid w:val="00C746D4"/>
    <w:rsid w:val="00C747F3"/>
    <w:rsid w:val="00C74937"/>
    <w:rsid w:val="00C74A82"/>
    <w:rsid w:val="00C74DB6"/>
    <w:rsid w:val="00C75044"/>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8A1"/>
    <w:rsid w:val="00C77A5D"/>
    <w:rsid w:val="00C77DA4"/>
    <w:rsid w:val="00C77F22"/>
    <w:rsid w:val="00C77FA7"/>
    <w:rsid w:val="00C802D6"/>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ACB"/>
    <w:rsid w:val="00C82BF9"/>
    <w:rsid w:val="00C82EAD"/>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7BB"/>
    <w:rsid w:val="00C86965"/>
    <w:rsid w:val="00C86A4D"/>
    <w:rsid w:val="00C86C2A"/>
    <w:rsid w:val="00C87032"/>
    <w:rsid w:val="00C872C4"/>
    <w:rsid w:val="00C872DF"/>
    <w:rsid w:val="00C87664"/>
    <w:rsid w:val="00C87757"/>
    <w:rsid w:val="00C877F1"/>
    <w:rsid w:val="00C87802"/>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970"/>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59"/>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BB1"/>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526"/>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07F"/>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6A"/>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FA"/>
    <w:rsid w:val="00CC4E5E"/>
    <w:rsid w:val="00CC4F8C"/>
    <w:rsid w:val="00CC500B"/>
    <w:rsid w:val="00CC504D"/>
    <w:rsid w:val="00CC5363"/>
    <w:rsid w:val="00CC55AA"/>
    <w:rsid w:val="00CC5650"/>
    <w:rsid w:val="00CC5996"/>
    <w:rsid w:val="00CC5DAB"/>
    <w:rsid w:val="00CC5DE4"/>
    <w:rsid w:val="00CC5E4E"/>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A95"/>
    <w:rsid w:val="00CD1CC9"/>
    <w:rsid w:val="00CD1DEE"/>
    <w:rsid w:val="00CD1EDC"/>
    <w:rsid w:val="00CD20A9"/>
    <w:rsid w:val="00CD2788"/>
    <w:rsid w:val="00CD2A99"/>
    <w:rsid w:val="00CD2F5B"/>
    <w:rsid w:val="00CD3226"/>
    <w:rsid w:val="00CD3345"/>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310"/>
    <w:rsid w:val="00CE0820"/>
    <w:rsid w:val="00CE0846"/>
    <w:rsid w:val="00CE0A00"/>
    <w:rsid w:val="00CE1760"/>
    <w:rsid w:val="00CE17B8"/>
    <w:rsid w:val="00CE186F"/>
    <w:rsid w:val="00CE19DD"/>
    <w:rsid w:val="00CE1AE2"/>
    <w:rsid w:val="00CE1EA6"/>
    <w:rsid w:val="00CE231C"/>
    <w:rsid w:val="00CE247E"/>
    <w:rsid w:val="00CE25A6"/>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2D"/>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6921"/>
    <w:rsid w:val="00CE7306"/>
    <w:rsid w:val="00CE7592"/>
    <w:rsid w:val="00CE786A"/>
    <w:rsid w:val="00CE7884"/>
    <w:rsid w:val="00CE7C2F"/>
    <w:rsid w:val="00CF00A2"/>
    <w:rsid w:val="00CF0191"/>
    <w:rsid w:val="00CF027B"/>
    <w:rsid w:val="00CF02E7"/>
    <w:rsid w:val="00CF03F6"/>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8D7"/>
    <w:rsid w:val="00CF498D"/>
    <w:rsid w:val="00CF4D9E"/>
    <w:rsid w:val="00CF50EF"/>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6FC1"/>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4EBD"/>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2"/>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1F6F"/>
    <w:rsid w:val="00D12095"/>
    <w:rsid w:val="00D12526"/>
    <w:rsid w:val="00D125F4"/>
    <w:rsid w:val="00D12C43"/>
    <w:rsid w:val="00D13237"/>
    <w:rsid w:val="00D13431"/>
    <w:rsid w:val="00D137B8"/>
    <w:rsid w:val="00D138BC"/>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ADB"/>
    <w:rsid w:val="00D20E33"/>
    <w:rsid w:val="00D20ECA"/>
    <w:rsid w:val="00D20F04"/>
    <w:rsid w:val="00D20F12"/>
    <w:rsid w:val="00D2104B"/>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9"/>
    <w:rsid w:val="00D30ED5"/>
    <w:rsid w:val="00D30FEC"/>
    <w:rsid w:val="00D310EB"/>
    <w:rsid w:val="00D311A5"/>
    <w:rsid w:val="00D311C9"/>
    <w:rsid w:val="00D313A5"/>
    <w:rsid w:val="00D31C32"/>
    <w:rsid w:val="00D31D49"/>
    <w:rsid w:val="00D320B3"/>
    <w:rsid w:val="00D3217C"/>
    <w:rsid w:val="00D321DC"/>
    <w:rsid w:val="00D325DE"/>
    <w:rsid w:val="00D329C7"/>
    <w:rsid w:val="00D32D63"/>
    <w:rsid w:val="00D33350"/>
    <w:rsid w:val="00D33438"/>
    <w:rsid w:val="00D3368A"/>
    <w:rsid w:val="00D336B6"/>
    <w:rsid w:val="00D33716"/>
    <w:rsid w:val="00D33964"/>
    <w:rsid w:val="00D339CC"/>
    <w:rsid w:val="00D33B97"/>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4F3"/>
    <w:rsid w:val="00D419FC"/>
    <w:rsid w:val="00D41ADC"/>
    <w:rsid w:val="00D41C42"/>
    <w:rsid w:val="00D41D41"/>
    <w:rsid w:val="00D41E70"/>
    <w:rsid w:val="00D42296"/>
    <w:rsid w:val="00D42374"/>
    <w:rsid w:val="00D42571"/>
    <w:rsid w:val="00D426D5"/>
    <w:rsid w:val="00D426F2"/>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9D1"/>
    <w:rsid w:val="00D44CF3"/>
    <w:rsid w:val="00D44DA2"/>
    <w:rsid w:val="00D44FC5"/>
    <w:rsid w:val="00D45094"/>
    <w:rsid w:val="00D450A0"/>
    <w:rsid w:val="00D4568F"/>
    <w:rsid w:val="00D456A0"/>
    <w:rsid w:val="00D45703"/>
    <w:rsid w:val="00D459B7"/>
    <w:rsid w:val="00D45B34"/>
    <w:rsid w:val="00D45C3E"/>
    <w:rsid w:val="00D45D18"/>
    <w:rsid w:val="00D45DE8"/>
    <w:rsid w:val="00D45E1A"/>
    <w:rsid w:val="00D45E87"/>
    <w:rsid w:val="00D45FCE"/>
    <w:rsid w:val="00D461D9"/>
    <w:rsid w:val="00D46587"/>
    <w:rsid w:val="00D46610"/>
    <w:rsid w:val="00D46CD1"/>
    <w:rsid w:val="00D46D41"/>
    <w:rsid w:val="00D46EBC"/>
    <w:rsid w:val="00D471D9"/>
    <w:rsid w:val="00D47334"/>
    <w:rsid w:val="00D4778F"/>
    <w:rsid w:val="00D47A6E"/>
    <w:rsid w:val="00D47B57"/>
    <w:rsid w:val="00D47BC8"/>
    <w:rsid w:val="00D47C50"/>
    <w:rsid w:val="00D47C59"/>
    <w:rsid w:val="00D50135"/>
    <w:rsid w:val="00D501C7"/>
    <w:rsid w:val="00D5020D"/>
    <w:rsid w:val="00D50265"/>
    <w:rsid w:val="00D503D4"/>
    <w:rsid w:val="00D50912"/>
    <w:rsid w:val="00D50BE5"/>
    <w:rsid w:val="00D50C34"/>
    <w:rsid w:val="00D50FE8"/>
    <w:rsid w:val="00D51339"/>
    <w:rsid w:val="00D51691"/>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B1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E5"/>
    <w:rsid w:val="00D62DF4"/>
    <w:rsid w:val="00D63274"/>
    <w:rsid w:val="00D63326"/>
    <w:rsid w:val="00D63331"/>
    <w:rsid w:val="00D6342D"/>
    <w:rsid w:val="00D63466"/>
    <w:rsid w:val="00D63628"/>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1FBB"/>
    <w:rsid w:val="00D72163"/>
    <w:rsid w:val="00D726B5"/>
    <w:rsid w:val="00D728EC"/>
    <w:rsid w:val="00D72C5E"/>
    <w:rsid w:val="00D72D80"/>
    <w:rsid w:val="00D72E57"/>
    <w:rsid w:val="00D72FA5"/>
    <w:rsid w:val="00D72FA6"/>
    <w:rsid w:val="00D7308B"/>
    <w:rsid w:val="00D730AE"/>
    <w:rsid w:val="00D731E2"/>
    <w:rsid w:val="00D733A8"/>
    <w:rsid w:val="00D734D6"/>
    <w:rsid w:val="00D7365C"/>
    <w:rsid w:val="00D738C3"/>
    <w:rsid w:val="00D7390B"/>
    <w:rsid w:val="00D73BFB"/>
    <w:rsid w:val="00D73EC6"/>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41B"/>
    <w:rsid w:val="00D8152A"/>
    <w:rsid w:val="00D816AC"/>
    <w:rsid w:val="00D81880"/>
    <w:rsid w:val="00D818B4"/>
    <w:rsid w:val="00D81B91"/>
    <w:rsid w:val="00D81BE5"/>
    <w:rsid w:val="00D81E4E"/>
    <w:rsid w:val="00D81E9B"/>
    <w:rsid w:val="00D81EE0"/>
    <w:rsid w:val="00D8203B"/>
    <w:rsid w:val="00D823AC"/>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4F03"/>
    <w:rsid w:val="00D850D6"/>
    <w:rsid w:val="00D8562B"/>
    <w:rsid w:val="00D85845"/>
    <w:rsid w:val="00D8584F"/>
    <w:rsid w:val="00D859A8"/>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256"/>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8F3"/>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C4"/>
    <w:rsid w:val="00DA14F0"/>
    <w:rsid w:val="00DA16BD"/>
    <w:rsid w:val="00DA185B"/>
    <w:rsid w:val="00DA1B0B"/>
    <w:rsid w:val="00DA1D0E"/>
    <w:rsid w:val="00DA1E11"/>
    <w:rsid w:val="00DA22FD"/>
    <w:rsid w:val="00DA25C8"/>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AD1"/>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B025A"/>
    <w:rsid w:val="00DB027D"/>
    <w:rsid w:val="00DB0464"/>
    <w:rsid w:val="00DB064D"/>
    <w:rsid w:val="00DB073A"/>
    <w:rsid w:val="00DB0804"/>
    <w:rsid w:val="00DB0887"/>
    <w:rsid w:val="00DB0A25"/>
    <w:rsid w:val="00DB0CE5"/>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1E8"/>
    <w:rsid w:val="00DB232A"/>
    <w:rsid w:val="00DB238D"/>
    <w:rsid w:val="00DB23B9"/>
    <w:rsid w:val="00DB2524"/>
    <w:rsid w:val="00DB28F6"/>
    <w:rsid w:val="00DB2946"/>
    <w:rsid w:val="00DB2A55"/>
    <w:rsid w:val="00DB2DF0"/>
    <w:rsid w:val="00DB2FF5"/>
    <w:rsid w:val="00DB350A"/>
    <w:rsid w:val="00DB38F6"/>
    <w:rsid w:val="00DB3C22"/>
    <w:rsid w:val="00DB3E44"/>
    <w:rsid w:val="00DB424C"/>
    <w:rsid w:val="00DB4714"/>
    <w:rsid w:val="00DB47F2"/>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426"/>
    <w:rsid w:val="00DB660E"/>
    <w:rsid w:val="00DB6650"/>
    <w:rsid w:val="00DB66C7"/>
    <w:rsid w:val="00DB6A28"/>
    <w:rsid w:val="00DB6CDA"/>
    <w:rsid w:val="00DB6D91"/>
    <w:rsid w:val="00DB702E"/>
    <w:rsid w:val="00DB71F3"/>
    <w:rsid w:val="00DB7304"/>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375"/>
    <w:rsid w:val="00DC5506"/>
    <w:rsid w:val="00DC5667"/>
    <w:rsid w:val="00DC56BD"/>
    <w:rsid w:val="00DC571D"/>
    <w:rsid w:val="00DC59F1"/>
    <w:rsid w:val="00DC5A75"/>
    <w:rsid w:val="00DC5C71"/>
    <w:rsid w:val="00DC5D57"/>
    <w:rsid w:val="00DC5D70"/>
    <w:rsid w:val="00DC5E83"/>
    <w:rsid w:val="00DC5E8E"/>
    <w:rsid w:val="00DC5F25"/>
    <w:rsid w:val="00DC5F8A"/>
    <w:rsid w:val="00DC6019"/>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482"/>
    <w:rsid w:val="00DD1795"/>
    <w:rsid w:val="00DD1818"/>
    <w:rsid w:val="00DD1A77"/>
    <w:rsid w:val="00DD1CB0"/>
    <w:rsid w:val="00DD2183"/>
    <w:rsid w:val="00DD2211"/>
    <w:rsid w:val="00DD23FE"/>
    <w:rsid w:val="00DD2461"/>
    <w:rsid w:val="00DD2683"/>
    <w:rsid w:val="00DD27A4"/>
    <w:rsid w:val="00DD2CEA"/>
    <w:rsid w:val="00DD2DF1"/>
    <w:rsid w:val="00DD2DF4"/>
    <w:rsid w:val="00DD2F1A"/>
    <w:rsid w:val="00DD2FED"/>
    <w:rsid w:val="00DD337C"/>
    <w:rsid w:val="00DD33D3"/>
    <w:rsid w:val="00DD3742"/>
    <w:rsid w:val="00DD38B7"/>
    <w:rsid w:val="00DD390D"/>
    <w:rsid w:val="00DD3943"/>
    <w:rsid w:val="00DD3A1E"/>
    <w:rsid w:val="00DD3ACE"/>
    <w:rsid w:val="00DD3AFA"/>
    <w:rsid w:val="00DD3C38"/>
    <w:rsid w:val="00DD3CCD"/>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789"/>
    <w:rsid w:val="00DD6854"/>
    <w:rsid w:val="00DD6B47"/>
    <w:rsid w:val="00DD6FD3"/>
    <w:rsid w:val="00DD70AE"/>
    <w:rsid w:val="00DD72D4"/>
    <w:rsid w:val="00DD74A7"/>
    <w:rsid w:val="00DD79E4"/>
    <w:rsid w:val="00DD7A18"/>
    <w:rsid w:val="00DD7AE8"/>
    <w:rsid w:val="00DD7DF9"/>
    <w:rsid w:val="00DE034F"/>
    <w:rsid w:val="00DE0A19"/>
    <w:rsid w:val="00DE0A9A"/>
    <w:rsid w:val="00DE0AA2"/>
    <w:rsid w:val="00DE0AF8"/>
    <w:rsid w:val="00DE0BBD"/>
    <w:rsid w:val="00DE0CCA"/>
    <w:rsid w:val="00DE0D38"/>
    <w:rsid w:val="00DE0E95"/>
    <w:rsid w:val="00DE118C"/>
    <w:rsid w:val="00DE13A8"/>
    <w:rsid w:val="00DE13F4"/>
    <w:rsid w:val="00DE189F"/>
    <w:rsid w:val="00DE1A06"/>
    <w:rsid w:val="00DE204C"/>
    <w:rsid w:val="00DE22C0"/>
    <w:rsid w:val="00DE22F2"/>
    <w:rsid w:val="00DE2526"/>
    <w:rsid w:val="00DE2572"/>
    <w:rsid w:val="00DE2DAA"/>
    <w:rsid w:val="00DE2E2F"/>
    <w:rsid w:val="00DE33EF"/>
    <w:rsid w:val="00DE33F0"/>
    <w:rsid w:val="00DE33F8"/>
    <w:rsid w:val="00DE36C7"/>
    <w:rsid w:val="00DE3744"/>
    <w:rsid w:val="00DE37B4"/>
    <w:rsid w:val="00DE37BB"/>
    <w:rsid w:val="00DE3ACC"/>
    <w:rsid w:val="00DE3CA4"/>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B0"/>
    <w:rsid w:val="00DE4FDC"/>
    <w:rsid w:val="00DE5059"/>
    <w:rsid w:val="00DE52E6"/>
    <w:rsid w:val="00DE56A7"/>
    <w:rsid w:val="00DE56CF"/>
    <w:rsid w:val="00DE59A2"/>
    <w:rsid w:val="00DE5C08"/>
    <w:rsid w:val="00DE61BF"/>
    <w:rsid w:val="00DE68D5"/>
    <w:rsid w:val="00DE6A25"/>
    <w:rsid w:val="00DE7103"/>
    <w:rsid w:val="00DE71F9"/>
    <w:rsid w:val="00DE7219"/>
    <w:rsid w:val="00DE72B1"/>
    <w:rsid w:val="00DE7394"/>
    <w:rsid w:val="00DE7634"/>
    <w:rsid w:val="00DE76AE"/>
    <w:rsid w:val="00DE76B9"/>
    <w:rsid w:val="00DE77FF"/>
    <w:rsid w:val="00DE7BD2"/>
    <w:rsid w:val="00DE7C58"/>
    <w:rsid w:val="00DE7CA9"/>
    <w:rsid w:val="00DE7D59"/>
    <w:rsid w:val="00DF0333"/>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6EC1"/>
    <w:rsid w:val="00DF72BD"/>
    <w:rsid w:val="00DF73BB"/>
    <w:rsid w:val="00DF7799"/>
    <w:rsid w:val="00DF7852"/>
    <w:rsid w:val="00DF7A4D"/>
    <w:rsid w:val="00DF7D60"/>
    <w:rsid w:val="00E0050C"/>
    <w:rsid w:val="00E00818"/>
    <w:rsid w:val="00E008F0"/>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C61"/>
    <w:rsid w:val="00E02DB4"/>
    <w:rsid w:val="00E02F92"/>
    <w:rsid w:val="00E032B5"/>
    <w:rsid w:val="00E033F6"/>
    <w:rsid w:val="00E03569"/>
    <w:rsid w:val="00E03705"/>
    <w:rsid w:val="00E03B9F"/>
    <w:rsid w:val="00E03C2B"/>
    <w:rsid w:val="00E03EDF"/>
    <w:rsid w:val="00E04343"/>
    <w:rsid w:val="00E0436A"/>
    <w:rsid w:val="00E0446C"/>
    <w:rsid w:val="00E0461C"/>
    <w:rsid w:val="00E04967"/>
    <w:rsid w:val="00E04B4C"/>
    <w:rsid w:val="00E04C6F"/>
    <w:rsid w:val="00E04E1D"/>
    <w:rsid w:val="00E04E32"/>
    <w:rsid w:val="00E04F08"/>
    <w:rsid w:val="00E04F09"/>
    <w:rsid w:val="00E04F2F"/>
    <w:rsid w:val="00E04FC0"/>
    <w:rsid w:val="00E04FE1"/>
    <w:rsid w:val="00E05018"/>
    <w:rsid w:val="00E0524A"/>
    <w:rsid w:val="00E052F3"/>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96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1EE6"/>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037"/>
    <w:rsid w:val="00E17259"/>
    <w:rsid w:val="00E172F0"/>
    <w:rsid w:val="00E1737C"/>
    <w:rsid w:val="00E17658"/>
    <w:rsid w:val="00E176F6"/>
    <w:rsid w:val="00E17766"/>
    <w:rsid w:val="00E17C01"/>
    <w:rsid w:val="00E17E1C"/>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16C"/>
    <w:rsid w:val="00E23269"/>
    <w:rsid w:val="00E232C0"/>
    <w:rsid w:val="00E2354C"/>
    <w:rsid w:val="00E23568"/>
    <w:rsid w:val="00E235F4"/>
    <w:rsid w:val="00E2364F"/>
    <w:rsid w:val="00E2374D"/>
    <w:rsid w:val="00E238B8"/>
    <w:rsid w:val="00E23D15"/>
    <w:rsid w:val="00E23DB6"/>
    <w:rsid w:val="00E2417B"/>
    <w:rsid w:val="00E24435"/>
    <w:rsid w:val="00E24476"/>
    <w:rsid w:val="00E244E3"/>
    <w:rsid w:val="00E245B4"/>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CCE"/>
    <w:rsid w:val="00E26F23"/>
    <w:rsid w:val="00E270A8"/>
    <w:rsid w:val="00E2721F"/>
    <w:rsid w:val="00E27248"/>
    <w:rsid w:val="00E273A3"/>
    <w:rsid w:val="00E279B3"/>
    <w:rsid w:val="00E27A48"/>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6E7"/>
    <w:rsid w:val="00E3595C"/>
    <w:rsid w:val="00E35B0C"/>
    <w:rsid w:val="00E35E5D"/>
    <w:rsid w:val="00E361E8"/>
    <w:rsid w:val="00E36248"/>
    <w:rsid w:val="00E363B5"/>
    <w:rsid w:val="00E36562"/>
    <w:rsid w:val="00E3693E"/>
    <w:rsid w:val="00E36A29"/>
    <w:rsid w:val="00E36A89"/>
    <w:rsid w:val="00E36ADD"/>
    <w:rsid w:val="00E36C59"/>
    <w:rsid w:val="00E36D36"/>
    <w:rsid w:val="00E36D3E"/>
    <w:rsid w:val="00E36DAE"/>
    <w:rsid w:val="00E36F14"/>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5C"/>
    <w:rsid w:val="00E43690"/>
    <w:rsid w:val="00E43ADE"/>
    <w:rsid w:val="00E43E79"/>
    <w:rsid w:val="00E43FBE"/>
    <w:rsid w:val="00E44313"/>
    <w:rsid w:val="00E44339"/>
    <w:rsid w:val="00E445A5"/>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49"/>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2F27"/>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5FBF"/>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2A0"/>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268"/>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3031"/>
    <w:rsid w:val="00E731C4"/>
    <w:rsid w:val="00E731ED"/>
    <w:rsid w:val="00E732A5"/>
    <w:rsid w:val="00E73397"/>
    <w:rsid w:val="00E738F0"/>
    <w:rsid w:val="00E73A7F"/>
    <w:rsid w:val="00E73B4B"/>
    <w:rsid w:val="00E73D17"/>
    <w:rsid w:val="00E73D78"/>
    <w:rsid w:val="00E741D9"/>
    <w:rsid w:val="00E74355"/>
    <w:rsid w:val="00E74460"/>
    <w:rsid w:val="00E7497B"/>
    <w:rsid w:val="00E74A4B"/>
    <w:rsid w:val="00E74D3F"/>
    <w:rsid w:val="00E74DFE"/>
    <w:rsid w:val="00E750BA"/>
    <w:rsid w:val="00E7522F"/>
    <w:rsid w:val="00E7542A"/>
    <w:rsid w:val="00E75507"/>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194"/>
    <w:rsid w:val="00E83556"/>
    <w:rsid w:val="00E837B1"/>
    <w:rsid w:val="00E84059"/>
    <w:rsid w:val="00E84244"/>
    <w:rsid w:val="00E8457A"/>
    <w:rsid w:val="00E84629"/>
    <w:rsid w:val="00E848DE"/>
    <w:rsid w:val="00E848EE"/>
    <w:rsid w:val="00E850B5"/>
    <w:rsid w:val="00E852E3"/>
    <w:rsid w:val="00E853AF"/>
    <w:rsid w:val="00E85672"/>
    <w:rsid w:val="00E85695"/>
    <w:rsid w:val="00E85850"/>
    <w:rsid w:val="00E85B0A"/>
    <w:rsid w:val="00E85B7A"/>
    <w:rsid w:val="00E86033"/>
    <w:rsid w:val="00E86049"/>
    <w:rsid w:val="00E861E8"/>
    <w:rsid w:val="00E861EE"/>
    <w:rsid w:val="00E86352"/>
    <w:rsid w:val="00E86425"/>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5E"/>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5A1"/>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7E6"/>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6DE6"/>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E73"/>
    <w:rsid w:val="00EA1FF4"/>
    <w:rsid w:val="00EA234C"/>
    <w:rsid w:val="00EA23D6"/>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D0A"/>
    <w:rsid w:val="00EB0D34"/>
    <w:rsid w:val="00EB0FA2"/>
    <w:rsid w:val="00EB12A8"/>
    <w:rsid w:val="00EB12E5"/>
    <w:rsid w:val="00EB12E8"/>
    <w:rsid w:val="00EB15F3"/>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AB6"/>
    <w:rsid w:val="00EB3B13"/>
    <w:rsid w:val="00EB3B74"/>
    <w:rsid w:val="00EB3DFC"/>
    <w:rsid w:val="00EB4074"/>
    <w:rsid w:val="00EB42CB"/>
    <w:rsid w:val="00EB4774"/>
    <w:rsid w:val="00EB4836"/>
    <w:rsid w:val="00EB4A90"/>
    <w:rsid w:val="00EB4C08"/>
    <w:rsid w:val="00EB4C94"/>
    <w:rsid w:val="00EB4E1D"/>
    <w:rsid w:val="00EB506A"/>
    <w:rsid w:val="00EB555C"/>
    <w:rsid w:val="00EB55E4"/>
    <w:rsid w:val="00EB5746"/>
    <w:rsid w:val="00EB595F"/>
    <w:rsid w:val="00EB598E"/>
    <w:rsid w:val="00EB5A20"/>
    <w:rsid w:val="00EB5C1C"/>
    <w:rsid w:val="00EB5D85"/>
    <w:rsid w:val="00EB5DF8"/>
    <w:rsid w:val="00EB629F"/>
    <w:rsid w:val="00EB64ED"/>
    <w:rsid w:val="00EB68DB"/>
    <w:rsid w:val="00EB697F"/>
    <w:rsid w:val="00EB69F5"/>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B7F30"/>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0B2"/>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0F77"/>
    <w:rsid w:val="00EE126B"/>
    <w:rsid w:val="00EE13DB"/>
    <w:rsid w:val="00EE159E"/>
    <w:rsid w:val="00EE19D5"/>
    <w:rsid w:val="00EE1A4F"/>
    <w:rsid w:val="00EE1AC9"/>
    <w:rsid w:val="00EE1B2C"/>
    <w:rsid w:val="00EE1C0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52"/>
    <w:rsid w:val="00EE4662"/>
    <w:rsid w:val="00EE468C"/>
    <w:rsid w:val="00EE490C"/>
    <w:rsid w:val="00EE4A44"/>
    <w:rsid w:val="00EE4E0C"/>
    <w:rsid w:val="00EE4EC5"/>
    <w:rsid w:val="00EE5229"/>
    <w:rsid w:val="00EE5467"/>
    <w:rsid w:val="00EE55C3"/>
    <w:rsid w:val="00EE5611"/>
    <w:rsid w:val="00EE594C"/>
    <w:rsid w:val="00EE5C9C"/>
    <w:rsid w:val="00EE5F00"/>
    <w:rsid w:val="00EE63D5"/>
    <w:rsid w:val="00EE651F"/>
    <w:rsid w:val="00EE65F7"/>
    <w:rsid w:val="00EE6760"/>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41C2"/>
    <w:rsid w:val="00EF4362"/>
    <w:rsid w:val="00EF4456"/>
    <w:rsid w:val="00EF4958"/>
    <w:rsid w:val="00EF5124"/>
    <w:rsid w:val="00EF521B"/>
    <w:rsid w:val="00EF5295"/>
    <w:rsid w:val="00EF52FE"/>
    <w:rsid w:val="00EF55B9"/>
    <w:rsid w:val="00EF5712"/>
    <w:rsid w:val="00EF58B6"/>
    <w:rsid w:val="00EF5C8B"/>
    <w:rsid w:val="00EF6300"/>
    <w:rsid w:val="00EF6441"/>
    <w:rsid w:val="00EF6513"/>
    <w:rsid w:val="00EF6558"/>
    <w:rsid w:val="00EF67F6"/>
    <w:rsid w:val="00EF687C"/>
    <w:rsid w:val="00EF697F"/>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15C"/>
    <w:rsid w:val="00F014D7"/>
    <w:rsid w:val="00F01818"/>
    <w:rsid w:val="00F01ACA"/>
    <w:rsid w:val="00F01C33"/>
    <w:rsid w:val="00F01F3E"/>
    <w:rsid w:val="00F0228A"/>
    <w:rsid w:val="00F024B4"/>
    <w:rsid w:val="00F025F8"/>
    <w:rsid w:val="00F02766"/>
    <w:rsid w:val="00F029B1"/>
    <w:rsid w:val="00F02A0A"/>
    <w:rsid w:val="00F02D48"/>
    <w:rsid w:val="00F03238"/>
    <w:rsid w:val="00F03442"/>
    <w:rsid w:val="00F03AD0"/>
    <w:rsid w:val="00F03B7F"/>
    <w:rsid w:val="00F03C2A"/>
    <w:rsid w:val="00F03CEC"/>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3E05"/>
    <w:rsid w:val="00F1406B"/>
    <w:rsid w:val="00F143E2"/>
    <w:rsid w:val="00F144E5"/>
    <w:rsid w:val="00F14577"/>
    <w:rsid w:val="00F1467E"/>
    <w:rsid w:val="00F14750"/>
    <w:rsid w:val="00F149DB"/>
    <w:rsid w:val="00F14A02"/>
    <w:rsid w:val="00F14BF5"/>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17E6D"/>
    <w:rsid w:val="00F20156"/>
    <w:rsid w:val="00F20332"/>
    <w:rsid w:val="00F2039C"/>
    <w:rsid w:val="00F204DD"/>
    <w:rsid w:val="00F20536"/>
    <w:rsid w:val="00F20905"/>
    <w:rsid w:val="00F20A35"/>
    <w:rsid w:val="00F20AD0"/>
    <w:rsid w:val="00F20BED"/>
    <w:rsid w:val="00F20F93"/>
    <w:rsid w:val="00F20FA3"/>
    <w:rsid w:val="00F21137"/>
    <w:rsid w:val="00F21159"/>
    <w:rsid w:val="00F2135F"/>
    <w:rsid w:val="00F217AC"/>
    <w:rsid w:val="00F218E8"/>
    <w:rsid w:val="00F21BB8"/>
    <w:rsid w:val="00F21E2D"/>
    <w:rsid w:val="00F2213C"/>
    <w:rsid w:val="00F2247C"/>
    <w:rsid w:val="00F22519"/>
    <w:rsid w:val="00F226D4"/>
    <w:rsid w:val="00F22AF7"/>
    <w:rsid w:val="00F22D42"/>
    <w:rsid w:val="00F22FBF"/>
    <w:rsid w:val="00F22FC9"/>
    <w:rsid w:val="00F23057"/>
    <w:rsid w:val="00F23141"/>
    <w:rsid w:val="00F232B8"/>
    <w:rsid w:val="00F233F3"/>
    <w:rsid w:val="00F23729"/>
    <w:rsid w:val="00F23CF7"/>
    <w:rsid w:val="00F23D9B"/>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254"/>
    <w:rsid w:val="00F31350"/>
    <w:rsid w:val="00F313C6"/>
    <w:rsid w:val="00F31464"/>
    <w:rsid w:val="00F31793"/>
    <w:rsid w:val="00F319F0"/>
    <w:rsid w:val="00F31AEE"/>
    <w:rsid w:val="00F31B15"/>
    <w:rsid w:val="00F31C97"/>
    <w:rsid w:val="00F326A6"/>
    <w:rsid w:val="00F32750"/>
    <w:rsid w:val="00F32D42"/>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18A"/>
    <w:rsid w:val="00F375AF"/>
    <w:rsid w:val="00F377D9"/>
    <w:rsid w:val="00F379E7"/>
    <w:rsid w:val="00F37B0A"/>
    <w:rsid w:val="00F37B96"/>
    <w:rsid w:val="00F37E68"/>
    <w:rsid w:val="00F37F02"/>
    <w:rsid w:val="00F40016"/>
    <w:rsid w:val="00F4008C"/>
    <w:rsid w:val="00F40204"/>
    <w:rsid w:val="00F406E6"/>
    <w:rsid w:val="00F408C8"/>
    <w:rsid w:val="00F409EC"/>
    <w:rsid w:val="00F40AAA"/>
    <w:rsid w:val="00F40DCF"/>
    <w:rsid w:val="00F40F32"/>
    <w:rsid w:val="00F40FA6"/>
    <w:rsid w:val="00F413C6"/>
    <w:rsid w:val="00F414CC"/>
    <w:rsid w:val="00F41B27"/>
    <w:rsid w:val="00F41B90"/>
    <w:rsid w:val="00F41B97"/>
    <w:rsid w:val="00F41BFB"/>
    <w:rsid w:val="00F41F0C"/>
    <w:rsid w:val="00F420F7"/>
    <w:rsid w:val="00F42192"/>
    <w:rsid w:val="00F42219"/>
    <w:rsid w:val="00F426BA"/>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159"/>
    <w:rsid w:val="00F444CB"/>
    <w:rsid w:val="00F445C7"/>
    <w:rsid w:val="00F44A78"/>
    <w:rsid w:val="00F44B54"/>
    <w:rsid w:val="00F44BA2"/>
    <w:rsid w:val="00F44DB5"/>
    <w:rsid w:val="00F454A5"/>
    <w:rsid w:val="00F45674"/>
    <w:rsid w:val="00F4572D"/>
    <w:rsid w:val="00F458A1"/>
    <w:rsid w:val="00F458BE"/>
    <w:rsid w:val="00F45940"/>
    <w:rsid w:val="00F45BD8"/>
    <w:rsid w:val="00F45CE1"/>
    <w:rsid w:val="00F45F30"/>
    <w:rsid w:val="00F46493"/>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E09"/>
    <w:rsid w:val="00F52FEF"/>
    <w:rsid w:val="00F530DC"/>
    <w:rsid w:val="00F5342A"/>
    <w:rsid w:val="00F53638"/>
    <w:rsid w:val="00F53788"/>
    <w:rsid w:val="00F53A0B"/>
    <w:rsid w:val="00F53AC5"/>
    <w:rsid w:val="00F53F7F"/>
    <w:rsid w:val="00F53FA5"/>
    <w:rsid w:val="00F54106"/>
    <w:rsid w:val="00F542B0"/>
    <w:rsid w:val="00F546D7"/>
    <w:rsid w:val="00F5481D"/>
    <w:rsid w:val="00F54CA4"/>
    <w:rsid w:val="00F5504F"/>
    <w:rsid w:val="00F550BC"/>
    <w:rsid w:val="00F5522F"/>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01A"/>
    <w:rsid w:val="00F61AA9"/>
    <w:rsid w:val="00F61C4C"/>
    <w:rsid w:val="00F61F0B"/>
    <w:rsid w:val="00F62100"/>
    <w:rsid w:val="00F621DD"/>
    <w:rsid w:val="00F62344"/>
    <w:rsid w:val="00F624F5"/>
    <w:rsid w:val="00F6258C"/>
    <w:rsid w:val="00F625AF"/>
    <w:rsid w:val="00F62804"/>
    <w:rsid w:val="00F62AAB"/>
    <w:rsid w:val="00F62E73"/>
    <w:rsid w:val="00F62F83"/>
    <w:rsid w:val="00F63066"/>
    <w:rsid w:val="00F631C2"/>
    <w:rsid w:val="00F63310"/>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E1E"/>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5"/>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830"/>
    <w:rsid w:val="00F76854"/>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B60"/>
    <w:rsid w:val="00F81D54"/>
    <w:rsid w:val="00F829D2"/>
    <w:rsid w:val="00F82A7A"/>
    <w:rsid w:val="00F82CDD"/>
    <w:rsid w:val="00F8329C"/>
    <w:rsid w:val="00F835F9"/>
    <w:rsid w:val="00F836FB"/>
    <w:rsid w:val="00F83758"/>
    <w:rsid w:val="00F83773"/>
    <w:rsid w:val="00F837CD"/>
    <w:rsid w:val="00F8382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BF"/>
    <w:rsid w:val="00F937C2"/>
    <w:rsid w:val="00F93971"/>
    <w:rsid w:val="00F93A74"/>
    <w:rsid w:val="00F93D72"/>
    <w:rsid w:val="00F93DAF"/>
    <w:rsid w:val="00F93ED4"/>
    <w:rsid w:val="00F93FF6"/>
    <w:rsid w:val="00F9409A"/>
    <w:rsid w:val="00F9435A"/>
    <w:rsid w:val="00F94F0D"/>
    <w:rsid w:val="00F94F3F"/>
    <w:rsid w:val="00F9532F"/>
    <w:rsid w:val="00F95369"/>
    <w:rsid w:val="00F9565F"/>
    <w:rsid w:val="00F958E5"/>
    <w:rsid w:val="00F9599E"/>
    <w:rsid w:val="00F95A89"/>
    <w:rsid w:val="00F95F7A"/>
    <w:rsid w:val="00F95FC3"/>
    <w:rsid w:val="00F96127"/>
    <w:rsid w:val="00F961EA"/>
    <w:rsid w:val="00F9625B"/>
    <w:rsid w:val="00F962DA"/>
    <w:rsid w:val="00F9640A"/>
    <w:rsid w:val="00F96441"/>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7A"/>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B0D"/>
    <w:rsid w:val="00FA2C01"/>
    <w:rsid w:val="00FA2E01"/>
    <w:rsid w:val="00FA329D"/>
    <w:rsid w:val="00FA32D4"/>
    <w:rsid w:val="00FA33E3"/>
    <w:rsid w:val="00FA3443"/>
    <w:rsid w:val="00FA393C"/>
    <w:rsid w:val="00FA39C5"/>
    <w:rsid w:val="00FA3A7C"/>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B19"/>
    <w:rsid w:val="00FA5CF5"/>
    <w:rsid w:val="00FA5DFF"/>
    <w:rsid w:val="00FA5F05"/>
    <w:rsid w:val="00FA5F92"/>
    <w:rsid w:val="00FA5FF4"/>
    <w:rsid w:val="00FA601C"/>
    <w:rsid w:val="00FA612A"/>
    <w:rsid w:val="00FA651C"/>
    <w:rsid w:val="00FA6726"/>
    <w:rsid w:val="00FA6A29"/>
    <w:rsid w:val="00FA6A97"/>
    <w:rsid w:val="00FA6CF4"/>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0E6C"/>
    <w:rsid w:val="00FB1343"/>
    <w:rsid w:val="00FB1493"/>
    <w:rsid w:val="00FB16FE"/>
    <w:rsid w:val="00FB1916"/>
    <w:rsid w:val="00FB1B89"/>
    <w:rsid w:val="00FB1D43"/>
    <w:rsid w:val="00FB211D"/>
    <w:rsid w:val="00FB2248"/>
    <w:rsid w:val="00FB260C"/>
    <w:rsid w:val="00FB3833"/>
    <w:rsid w:val="00FB3AE6"/>
    <w:rsid w:val="00FB3D5B"/>
    <w:rsid w:val="00FB3EFB"/>
    <w:rsid w:val="00FB405D"/>
    <w:rsid w:val="00FB40EF"/>
    <w:rsid w:val="00FB41A4"/>
    <w:rsid w:val="00FB41AF"/>
    <w:rsid w:val="00FB42DB"/>
    <w:rsid w:val="00FB4370"/>
    <w:rsid w:val="00FB4471"/>
    <w:rsid w:val="00FB44D3"/>
    <w:rsid w:val="00FB46D1"/>
    <w:rsid w:val="00FB46DE"/>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4"/>
    <w:rsid w:val="00FC36AE"/>
    <w:rsid w:val="00FC373A"/>
    <w:rsid w:val="00FC38A8"/>
    <w:rsid w:val="00FC3ADC"/>
    <w:rsid w:val="00FC3CA8"/>
    <w:rsid w:val="00FC3F47"/>
    <w:rsid w:val="00FC401F"/>
    <w:rsid w:val="00FC40BD"/>
    <w:rsid w:val="00FC40D2"/>
    <w:rsid w:val="00FC41CF"/>
    <w:rsid w:val="00FC45D0"/>
    <w:rsid w:val="00FC4B0C"/>
    <w:rsid w:val="00FC4BDB"/>
    <w:rsid w:val="00FC4D50"/>
    <w:rsid w:val="00FC4DD2"/>
    <w:rsid w:val="00FC4E9E"/>
    <w:rsid w:val="00FC4EB7"/>
    <w:rsid w:val="00FC517B"/>
    <w:rsid w:val="00FC518C"/>
    <w:rsid w:val="00FC5375"/>
    <w:rsid w:val="00FC53A4"/>
    <w:rsid w:val="00FC53BE"/>
    <w:rsid w:val="00FC550D"/>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A3"/>
    <w:rsid w:val="00FD08E6"/>
    <w:rsid w:val="00FD0BD6"/>
    <w:rsid w:val="00FD0FCD"/>
    <w:rsid w:val="00FD1059"/>
    <w:rsid w:val="00FD10E9"/>
    <w:rsid w:val="00FD113C"/>
    <w:rsid w:val="00FD1394"/>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DB5"/>
    <w:rsid w:val="00FD3E3C"/>
    <w:rsid w:val="00FD412A"/>
    <w:rsid w:val="00FD47E6"/>
    <w:rsid w:val="00FD4B29"/>
    <w:rsid w:val="00FD4FE3"/>
    <w:rsid w:val="00FD506F"/>
    <w:rsid w:val="00FD5120"/>
    <w:rsid w:val="00FD519F"/>
    <w:rsid w:val="00FD5E1C"/>
    <w:rsid w:val="00FD6093"/>
    <w:rsid w:val="00FD60A8"/>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7AF"/>
    <w:rsid w:val="00FE087C"/>
    <w:rsid w:val="00FE0936"/>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507"/>
    <w:rsid w:val="00FE3698"/>
    <w:rsid w:val="00FE3996"/>
    <w:rsid w:val="00FE3C34"/>
    <w:rsid w:val="00FE3D9F"/>
    <w:rsid w:val="00FE3E4B"/>
    <w:rsid w:val="00FE3E7F"/>
    <w:rsid w:val="00FE3F09"/>
    <w:rsid w:val="00FE40D0"/>
    <w:rsid w:val="00FE4766"/>
    <w:rsid w:val="00FE4769"/>
    <w:rsid w:val="00FE4A20"/>
    <w:rsid w:val="00FE4B76"/>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3CCB"/>
    <w:rsid w:val="00FF3DDF"/>
    <w:rsid w:val="00FF3FAC"/>
    <w:rsid w:val="00FF406E"/>
    <w:rsid w:val="00FF423D"/>
    <w:rsid w:val="00FF45B9"/>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3E8"/>
    <w:rsid w:val="00FF65AD"/>
    <w:rsid w:val="00FF68AF"/>
    <w:rsid w:val="00FF69D6"/>
    <w:rsid w:val="00FF6C06"/>
    <w:rsid w:val="00FF6D3D"/>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 w:type="character" w:styleId="CommentReference">
    <w:name w:val="annotation reference"/>
    <w:basedOn w:val="DefaultParagraphFont"/>
    <w:uiPriority w:val="99"/>
    <w:semiHidden/>
    <w:unhideWhenUsed/>
    <w:rsid w:val="006B5C16"/>
    <w:rPr>
      <w:sz w:val="16"/>
      <w:szCs w:val="16"/>
    </w:rPr>
  </w:style>
  <w:style w:type="paragraph" w:styleId="CommentText">
    <w:name w:val="annotation text"/>
    <w:basedOn w:val="Normal"/>
    <w:link w:val="CommentTextChar"/>
    <w:uiPriority w:val="99"/>
    <w:semiHidden/>
    <w:unhideWhenUsed/>
    <w:rsid w:val="006B5C16"/>
    <w:rPr>
      <w:sz w:val="20"/>
      <w:szCs w:val="20"/>
    </w:rPr>
  </w:style>
  <w:style w:type="character" w:customStyle="1" w:styleId="CommentTextChar">
    <w:name w:val="Comment Text Char"/>
    <w:basedOn w:val="DefaultParagraphFont"/>
    <w:link w:val="CommentText"/>
    <w:uiPriority w:val="99"/>
    <w:semiHidden/>
    <w:rsid w:val="006B5C16"/>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6B5C16"/>
    <w:rPr>
      <w:b/>
      <w:bCs/>
    </w:rPr>
  </w:style>
  <w:style w:type="character" w:customStyle="1" w:styleId="CommentSubjectChar">
    <w:name w:val="Comment Subject Char"/>
    <w:basedOn w:val="CommentTextChar"/>
    <w:link w:val="CommentSubject"/>
    <w:uiPriority w:val="99"/>
    <w:semiHidden/>
    <w:rsid w:val="006B5C16"/>
    <w:rPr>
      <w:rFonts w:ascii="Cambria" w:hAnsi="Cambri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252467645">
      <w:bodyDiv w:val="1"/>
      <w:marLeft w:val="0"/>
      <w:marRight w:val="0"/>
      <w:marTop w:val="0"/>
      <w:marBottom w:val="0"/>
      <w:divBdr>
        <w:top w:val="none" w:sz="0" w:space="0" w:color="auto"/>
        <w:left w:val="none" w:sz="0" w:space="0" w:color="auto"/>
        <w:bottom w:val="none" w:sz="0" w:space="0" w:color="auto"/>
        <w:right w:val="none" w:sz="0" w:space="0" w:color="auto"/>
      </w:divBdr>
      <w:divsChild>
        <w:div w:id="1960598271">
          <w:marLeft w:val="0"/>
          <w:marRight w:val="0"/>
          <w:marTop w:val="0"/>
          <w:marBottom w:val="0"/>
          <w:divBdr>
            <w:top w:val="none" w:sz="0" w:space="0" w:color="auto"/>
            <w:left w:val="none" w:sz="0" w:space="0" w:color="auto"/>
            <w:bottom w:val="none" w:sz="0" w:space="0" w:color="auto"/>
            <w:right w:val="none" w:sz="0" w:space="0" w:color="auto"/>
          </w:divBdr>
        </w:div>
        <w:div w:id="2069916318">
          <w:marLeft w:val="0"/>
          <w:marRight w:val="0"/>
          <w:marTop w:val="0"/>
          <w:marBottom w:val="0"/>
          <w:divBdr>
            <w:top w:val="none" w:sz="0" w:space="0" w:color="auto"/>
            <w:left w:val="none" w:sz="0" w:space="0" w:color="auto"/>
            <w:bottom w:val="none" w:sz="0" w:space="0" w:color="auto"/>
            <w:right w:val="none" w:sz="0" w:space="0" w:color="auto"/>
          </w:divBdr>
        </w:div>
      </w:divsChild>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67158733">
      <w:bodyDiv w:val="1"/>
      <w:marLeft w:val="0"/>
      <w:marRight w:val="0"/>
      <w:marTop w:val="0"/>
      <w:marBottom w:val="0"/>
      <w:divBdr>
        <w:top w:val="none" w:sz="0" w:space="0" w:color="auto"/>
        <w:left w:val="none" w:sz="0" w:space="0" w:color="auto"/>
        <w:bottom w:val="none" w:sz="0" w:space="0" w:color="auto"/>
        <w:right w:val="none" w:sz="0" w:space="0" w:color="auto"/>
      </w:divBdr>
      <w:divsChild>
        <w:div w:id="1114859069">
          <w:marLeft w:val="0"/>
          <w:marRight w:val="0"/>
          <w:marTop w:val="0"/>
          <w:marBottom w:val="0"/>
          <w:divBdr>
            <w:top w:val="none" w:sz="0" w:space="0" w:color="auto"/>
            <w:left w:val="none" w:sz="0" w:space="0" w:color="auto"/>
            <w:bottom w:val="none" w:sz="0" w:space="0" w:color="auto"/>
            <w:right w:val="none" w:sz="0" w:space="0" w:color="auto"/>
          </w:divBdr>
        </w:div>
        <w:div w:id="1258442329">
          <w:marLeft w:val="0"/>
          <w:marRight w:val="0"/>
          <w:marTop w:val="0"/>
          <w:marBottom w:val="0"/>
          <w:divBdr>
            <w:top w:val="none" w:sz="0" w:space="0" w:color="auto"/>
            <w:left w:val="none" w:sz="0" w:space="0" w:color="auto"/>
            <w:bottom w:val="none" w:sz="0" w:space="0" w:color="auto"/>
            <w:right w:val="none" w:sz="0" w:space="0" w:color="auto"/>
          </w:divBdr>
        </w:div>
      </w:divsChild>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fittanya.hu/hirek/gyerekgyilkos-vagy-aldozat" TargetMode="External"/><Relationship Id="rId1" Type="http://schemas.openxmlformats.org/officeDocument/2006/relationships/hyperlink" Target="https://hu.wikipedia.org/wiki/Reginam_occid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Stott85</b:Tag>
    <b:SourceType>Book</b:SourceType>
    <b:Guid>{635022D3-7757-4E12-B1B6-4B8C2BB9FB09}</b:Guid>
    <b:LCID>en-US</b:LCID>
    <b:Author>
      <b:Author>
        <b:NameList>
          <b:Person>
            <b:Last>Stott</b:Last>
            <b:First>John</b:First>
            <b:Middle>R. W.</b:Middle>
          </b:Person>
        </b:NameList>
      </b:Author>
    </b:Author>
    <b:Title>The Message of the Sermon on the Mount (Matthew 5-7): Christian Counter-Culture</b:Title>
    <b:Year>1985</b:Year>
    <b:City>Leicester; Downers Grove, IL</b:City>
    <b:Publisher>InterVarsity Press</b:Publisher>
    <b:RefOrder>1</b:RefOrder>
  </b:Source>
</b:Sources>
</file>

<file path=customXml/itemProps1.xml><?xml version="1.0" encoding="utf-8"?>
<ds:datastoreItem xmlns:ds="http://schemas.openxmlformats.org/officeDocument/2006/customXml" ds:itemID="{257D18B3-A093-40F7-B68D-1F2A84E32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6155</TotalTime>
  <Pages>4</Pages>
  <Words>2087</Words>
  <Characters>12674</Characters>
  <Application>Microsoft Office Word</Application>
  <DocSecurity>0</DocSecurity>
  <Lines>105</Lines>
  <Paragraphs>29</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14732</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354</cp:revision>
  <cp:lastPrinted>2017-02-26T07:21:00Z</cp:lastPrinted>
  <dcterms:created xsi:type="dcterms:W3CDTF">2017-02-25T23:30:00Z</dcterms:created>
  <dcterms:modified xsi:type="dcterms:W3CDTF">2017-04-23T07:37:00Z</dcterms:modified>
</cp:coreProperties>
</file>