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2F176A" w:rsidP="00024085">
      <w:pPr>
        <w:pStyle w:val="Sorozatcm"/>
      </w:pPr>
      <w:r>
        <w:t>Karácsonyi istentisztelet, 2017. december 24</w:t>
      </w:r>
      <w:r w:rsidR="00286F89">
        <w:t>.</w:t>
      </w:r>
    </w:p>
    <w:p w:rsidR="00764315" w:rsidRPr="001A5268" w:rsidRDefault="00800AAF" w:rsidP="006150E6">
      <w:pPr>
        <w:pStyle w:val="Heading1"/>
        <w:contextualSpacing/>
        <w:jc w:val="center"/>
        <w:rPr>
          <w:rFonts w:ascii="Constantia" w:hAnsi="Constantia"/>
          <w:b w:val="0"/>
          <w:sz w:val="48"/>
          <w:szCs w:val="44"/>
        </w:rPr>
      </w:pPr>
      <w:r>
        <w:rPr>
          <w:rFonts w:ascii="Constantia" w:hAnsi="Constantia"/>
          <w:b w:val="0"/>
          <w:sz w:val="48"/>
          <w:szCs w:val="44"/>
        </w:rPr>
        <w:t>A bölcsek bölcsessége</w:t>
      </w:r>
    </w:p>
    <w:p w:rsidR="00764315" w:rsidRPr="001A5268" w:rsidRDefault="002F176A" w:rsidP="00764315">
      <w:pPr>
        <w:pStyle w:val="Alcm-Igehely"/>
      </w:pPr>
      <w:r>
        <w:t>Máté 2</w:t>
      </w:r>
      <w:r w:rsidR="00200C9E">
        <w:t>:</w:t>
      </w:r>
      <w:r>
        <w:t>1</w:t>
      </w:r>
      <w:r w:rsidR="00E8584C">
        <w:t>–</w:t>
      </w:r>
      <w:r>
        <w:t>12</w:t>
      </w:r>
    </w:p>
    <w:p w:rsidR="0007664B" w:rsidRPr="00FC07EC" w:rsidRDefault="004A01EA" w:rsidP="0044201C">
      <w:pPr>
        <w:pStyle w:val="Norml-behzsnlkl"/>
        <w:rPr>
          <w:b w:val="0"/>
        </w:rPr>
      </w:pPr>
      <w:r>
        <w:t xml:space="preserve">Lekció: </w:t>
      </w:r>
      <w:r w:rsidR="002F176A">
        <w:rPr>
          <w:b w:val="0"/>
        </w:rPr>
        <w:t>Mikeás 5:1-5a?</w:t>
      </w:r>
    </w:p>
    <w:p w:rsidR="00CE472D" w:rsidRDefault="00CE472D" w:rsidP="00675C94"/>
    <w:p w:rsidR="000406AA" w:rsidRDefault="000406AA" w:rsidP="00675C94">
      <w:r>
        <w:t>A bölcsek látog</w:t>
      </w:r>
      <w:r w:rsidR="002A2E03">
        <w:t>atásának jól ismert története egy lélektani tanulmány. Az</w:t>
      </w:r>
      <w:r w:rsidR="004D4553">
        <w:t>okkal</w:t>
      </w:r>
      <w:r w:rsidR="002A2E03">
        <w:t xml:space="preserve"> </w:t>
      </w:r>
      <w:r w:rsidR="004D4553">
        <w:t xml:space="preserve">az </w:t>
      </w:r>
      <w:r w:rsidR="002A2E03">
        <w:t>érzelmekkel és reakciókkal foglalkozik</w:t>
      </w:r>
      <w:r w:rsidR="004D4553">
        <w:t xml:space="preserve">, amelyeket Jézus vált ki az emberekből. </w:t>
      </w:r>
      <w:r w:rsidR="008C1D4D">
        <w:t xml:space="preserve">Máté evangélista többször számol be erős érzelmekről ebben a részben. Az elsőt Heródes kapcsán olvassuk: </w:t>
      </w:r>
      <w:r w:rsidR="008C1D4D">
        <w:rPr>
          <w:i/>
        </w:rPr>
        <w:t xml:space="preserve">„Heródes király nagy megdöbbenéssel hallotta ezt és vele együtt az egész Jeruzsálem.” </w:t>
      </w:r>
      <w:r w:rsidR="008C1D4D">
        <w:t xml:space="preserve">(2:3) </w:t>
      </w:r>
      <w:r w:rsidR="001C5409">
        <w:t xml:space="preserve">Nem közönséges szót használ itt Máté, a görög eredeti a nagy érzelmi és mentális gyötrelemre utal. Ez a szó írja le például Jézus mély gyászát barátja, Lázár sírjánál (Jn 11:33), vagy lelkének háborgását a keresztrefeszítés előtt (Jn 12:27). Heródest nem csupán zavarta a bölcsek hozta hír „a megszületett új zsidó királyról” – hanem </w:t>
      </w:r>
      <w:r w:rsidR="000A5EFB">
        <w:t>lelke mélyéig felkavarta. Félelmet, pánikot ébresztett benne.</w:t>
      </w:r>
    </w:p>
    <w:p w:rsidR="000A5EFB" w:rsidRDefault="000A5EFB" w:rsidP="00675C94">
      <w:r>
        <w:t xml:space="preserve">A részben megtaláljuk az érzelmi skála átellenes pontját is, amikor a bölcsek újra meglátták a csillagot: </w:t>
      </w:r>
      <w:r>
        <w:rPr>
          <w:i/>
        </w:rPr>
        <w:t>„</w:t>
      </w:r>
      <w:r w:rsidRPr="000A5EFB">
        <w:rPr>
          <w:i/>
        </w:rPr>
        <w:t>A csillagot látva igen nagy örömmel örvendeztek.</w:t>
      </w:r>
      <w:r>
        <w:rPr>
          <w:i/>
        </w:rPr>
        <w:t xml:space="preserve">” </w:t>
      </w:r>
      <w:r>
        <w:t xml:space="preserve">(2:10) Ezt a mondatot sem könnyű visszaadni magyarul. </w:t>
      </w:r>
      <w:r w:rsidR="00E916AF">
        <w:t xml:space="preserve">Négy, egymást erősítő szót találunk az eredetiben. A bölcsek </w:t>
      </w:r>
      <w:r w:rsidR="00E916AF" w:rsidRPr="00E916AF">
        <w:rPr>
          <w:i/>
        </w:rPr>
        <w:t>örvendeztek</w:t>
      </w:r>
      <w:r w:rsidR="00E916AF">
        <w:t xml:space="preserve">, </w:t>
      </w:r>
      <w:r w:rsidR="00E916AF" w:rsidRPr="00E916AF">
        <w:rPr>
          <w:i/>
        </w:rPr>
        <w:t>örömmel</w:t>
      </w:r>
      <w:r w:rsidR="00E916AF">
        <w:t xml:space="preserve"> örvendeztek, </w:t>
      </w:r>
      <w:r w:rsidR="00E916AF">
        <w:rPr>
          <w:i/>
        </w:rPr>
        <w:t xml:space="preserve">nagy </w:t>
      </w:r>
      <w:r w:rsidR="00E916AF">
        <w:t xml:space="preserve">örömmel örvendeztek – sőt, </w:t>
      </w:r>
      <w:r w:rsidR="00FC443C">
        <w:rPr>
          <w:i/>
        </w:rPr>
        <w:t>felettébb</w:t>
      </w:r>
      <w:r w:rsidR="00E916AF">
        <w:rPr>
          <w:i/>
        </w:rPr>
        <w:t xml:space="preserve"> </w:t>
      </w:r>
      <w:r w:rsidR="00E916AF">
        <w:t xml:space="preserve">nagy örömmel örvendeztek. Mondhatnánk azt is, hogy majd kiugrottak a bőrükből, annyira eltöltötte őket a boldogság a Megváltóhoz vezető csillag láttán. </w:t>
      </w:r>
    </w:p>
    <w:p w:rsidR="00E916AF" w:rsidRDefault="00E916AF" w:rsidP="00675C94">
      <w:r>
        <w:t>E két ellentétes érzelmi torony közti síkot pedig a papok és a nép válasza tölti ki</w:t>
      </w:r>
      <w:r w:rsidR="007D1342">
        <w:t xml:space="preserve">: </w:t>
      </w:r>
      <w:r w:rsidR="007D1342">
        <w:rPr>
          <w:i/>
        </w:rPr>
        <w:t xml:space="preserve">a közömbösség. </w:t>
      </w:r>
      <w:r w:rsidR="007D1342">
        <w:t>Ha a város meg is döbbent a bölcsek megjelenésén, ez csak valami tízperc hírnév volt. Majd minden visszatért a normális kerékvágásba. Miért kellene sok időt foglalkozni némely, magát okosnak gondoló bölcs butaságaival és egy született kisgyerekkel, nem?</w:t>
      </w:r>
    </w:p>
    <w:p w:rsidR="00C85DA1" w:rsidRDefault="007D1342" w:rsidP="00675C94">
      <w:r>
        <w:t xml:space="preserve">Ám ezek a reakciók nemcsak az akkori időknek szóltak. Hanem Isten e történeten keresztül nekünk is felteszi a kérdést: </w:t>
      </w:r>
      <w:r>
        <w:rPr>
          <w:i/>
        </w:rPr>
        <w:t xml:space="preserve">te </w:t>
      </w:r>
      <w:r>
        <w:t xml:space="preserve">hogyan viszonyulsz Jézushoz? </w:t>
      </w:r>
      <w:r w:rsidR="00EF03A0">
        <w:t>Félelmet, örömöt vagy közönyt vált ki belőled? Életünkre nézve döntő, hogy milyen választ adunk erre a kérdésre.</w:t>
      </w:r>
    </w:p>
    <w:p w:rsidR="00C85DA1" w:rsidRDefault="002A2E03" w:rsidP="002A2E03">
      <w:pPr>
        <w:pStyle w:val="Heading2"/>
      </w:pPr>
      <w:r>
        <w:t>Akik félnek Istentől</w:t>
      </w:r>
    </w:p>
    <w:p w:rsidR="00EF03A0" w:rsidRPr="00A5316F" w:rsidRDefault="00EF03A0" w:rsidP="00EF03A0">
      <w:pPr>
        <w:rPr>
          <w:spacing w:val="-4"/>
        </w:rPr>
      </w:pPr>
      <w:r w:rsidRPr="00A5316F">
        <w:rPr>
          <w:spacing w:val="-4"/>
        </w:rPr>
        <w:t xml:space="preserve">Heródes reakciója </w:t>
      </w:r>
      <w:r w:rsidR="00A5316F" w:rsidRPr="00A5316F">
        <w:rPr>
          <w:spacing w:val="-4"/>
        </w:rPr>
        <w:t>lesz először nyilvánvaló:</w:t>
      </w:r>
      <w:r w:rsidR="00656237" w:rsidRPr="00A5316F">
        <w:rPr>
          <w:spacing w:val="-4"/>
        </w:rPr>
        <w:t xml:space="preserve"> a döbbenet és kétségbeesés. </w:t>
      </w:r>
      <w:r w:rsidR="00A5316F" w:rsidRPr="00A5316F">
        <w:rPr>
          <w:spacing w:val="-4"/>
        </w:rPr>
        <w:t>Ugyanis</w:t>
      </w:r>
      <w:r w:rsidR="00656237" w:rsidRPr="00A5316F">
        <w:rPr>
          <w:spacing w:val="-4"/>
        </w:rPr>
        <w:t xml:space="preserve"> hogy pár bölcs jelent meg a fővárosában, Jeruzsálemben. A bölcsek görög neve még rejtélyesebb: </w:t>
      </w:r>
      <w:r w:rsidR="00656237" w:rsidRPr="00A5316F">
        <w:rPr>
          <w:i/>
          <w:spacing w:val="-4"/>
        </w:rPr>
        <w:t>magos</w:t>
      </w:r>
      <w:r w:rsidR="008051C7" w:rsidRPr="00A5316F">
        <w:rPr>
          <w:i/>
          <w:spacing w:val="-4"/>
        </w:rPr>
        <w:t>z</w:t>
      </w:r>
      <w:r w:rsidR="00656237" w:rsidRPr="00A5316F">
        <w:rPr>
          <w:spacing w:val="-4"/>
        </w:rPr>
        <w:t xml:space="preserve">, mágus. Azonban nem varázslókra vagy sarlatánokra kell itt gondolnunk. Ez általánosan használt elnevezés volt a Közel-Kelet tanult </w:t>
      </w:r>
      <w:r w:rsidR="00D00713" w:rsidRPr="00A5316F">
        <w:rPr>
          <w:spacing w:val="-4"/>
        </w:rPr>
        <w:t>királyi tanácsosai számára. Ezek a bölcsek jártasak voltak a vallásban ugyanúgy, mint a tudományokban, különös tekintettel a csillagászatra.</w:t>
      </w:r>
      <w:r w:rsidR="00A752BA" w:rsidRPr="00A5316F">
        <w:rPr>
          <w:rStyle w:val="FootnoteReference"/>
          <w:spacing w:val="-4"/>
        </w:rPr>
        <w:footnoteReference w:id="1"/>
      </w:r>
      <w:r w:rsidR="00A752BA" w:rsidRPr="00A5316F">
        <w:rPr>
          <w:spacing w:val="-4"/>
        </w:rPr>
        <w:t xml:space="preserve"> Mai elnevezéssel azt mondhatnánk, hogy magasan képzett miniszterelnöki tanácsadók voltak, akiknek véleményét komolyan veszik a döntéshozatalban. Semmiképpen nem voltak tehát könnyen figyelmen kívül hagyható figurák.</w:t>
      </w:r>
    </w:p>
    <w:p w:rsidR="00A752BA" w:rsidRDefault="00A752BA" w:rsidP="00EF03A0">
      <w:r>
        <w:t>Ezek a bölcsek látták a zsidók most született királyának csillagát. Hogy pontosan ez bolygók vagy csillagok együttállását takarja-e, valami más égi jelet, mint az üstökös, vagy egy különleges, isteni jelet, nem tudjuk.</w:t>
      </w:r>
      <w:r w:rsidR="00BF0CA4">
        <w:rPr>
          <w:rStyle w:val="FootnoteReference"/>
        </w:rPr>
        <w:footnoteReference w:id="2"/>
      </w:r>
      <w:r>
        <w:t xml:space="preserve"> Nem is lehet rekonstruálni a szövegben leírtakból. Azonban az bizonyos, hogy a bölcsek két dolgot tudtak: egy új királya született a zsidóknak, és ez az új király valamiért </w:t>
      </w:r>
      <w:r>
        <w:lastRenderedPageBreak/>
        <w:t>kiemelkedő</w:t>
      </w:r>
      <w:r w:rsidR="009B29C9">
        <w:t>en fontos számukra is. Hiszen mi másért tették volna meg az utat ezek a tisztségviselők egy hazájuktól távoli kis országba? Ha csak egy trónörökös született volna, az nem indokolná ezt – Júda trónöröklésének kérdése nem igazán érintette a napkeleti bölcsek életét. Azonban ez a király valamiért különleges, már kisgyermek korától fogva is.</w:t>
      </w:r>
    </w:p>
    <w:p w:rsidR="009B29C9" w:rsidRDefault="00BC0DEF" w:rsidP="00EF03A0">
      <w:r>
        <w:t xml:space="preserve">Mindez nem hagyta hidegen Heródest, hiszen </w:t>
      </w:r>
      <w:r w:rsidR="00862FBA">
        <w:t xml:space="preserve">a bölcsek egy új királyról beszéltek. Ha Heródes fiára gondoltak volna, akkor őt legfeljebb trónörökösnek lehet nevezni, az igazi király az apja, ameddig csak él. A bölcsek azonban világossá tették, hogy ők nem Heródest, hanem a született gyermeket tekintik az igazi királynak. </w:t>
      </w:r>
    </w:p>
    <w:p w:rsidR="00A944D3" w:rsidRPr="00A5316F" w:rsidRDefault="00862FBA" w:rsidP="00EF03A0">
      <w:pPr>
        <w:rPr>
          <w:spacing w:val="-4"/>
        </w:rPr>
      </w:pPr>
      <w:r w:rsidRPr="00A5316F">
        <w:rPr>
          <w:spacing w:val="-4"/>
        </w:rPr>
        <w:t xml:space="preserve">Ez pedig ismerős húrokat pengetett meg Heródes szívében. </w:t>
      </w:r>
      <w:r w:rsidR="002224A4" w:rsidRPr="00A5316F">
        <w:rPr>
          <w:spacing w:val="-4"/>
        </w:rPr>
        <w:t xml:space="preserve">Heródesre úgy emlékezik az utókor, mint arra a </w:t>
      </w:r>
      <w:r w:rsidR="00A1675E" w:rsidRPr="00A5316F">
        <w:rPr>
          <w:spacing w:val="-4"/>
        </w:rPr>
        <w:t>csak félig</w:t>
      </w:r>
      <w:r w:rsidR="002224A4" w:rsidRPr="00A5316F">
        <w:rPr>
          <w:spacing w:val="-4"/>
        </w:rPr>
        <w:t xml:space="preserve"> zsidó származású zsidó királyra, aki „képes volt fenntartani a békét és rendet hozni a zűrzavarba.”</w:t>
      </w:r>
      <w:r w:rsidR="002224A4" w:rsidRPr="00A5316F">
        <w:rPr>
          <w:rStyle w:val="FootnoteReference"/>
          <w:spacing w:val="-4"/>
        </w:rPr>
        <w:footnoteReference w:id="3"/>
      </w:r>
      <w:r w:rsidR="002224A4" w:rsidRPr="00A5316F">
        <w:rPr>
          <w:spacing w:val="-4"/>
        </w:rPr>
        <w:t xml:space="preserve"> Közel-Keleten, ami akkor is </w:t>
      </w:r>
      <w:r w:rsidR="00A5316F" w:rsidRPr="00A5316F">
        <w:rPr>
          <w:spacing w:val="-4"/>
        </w:rPr>
        <w:t>puskaporos hordó volt</w:t>
      </w:r>
      <w:r w:rsidR="002224A4" w:rsidRPr="00A5316F">
        <w:rPr>
          <w:spacing w:val="-4"/>
        </w:rPr>
        <w:t>, ez igazán kirívó teljesítmény volt. Heródes a hírnevét továbbá nagy építkezésekkel, különösen a jeruzsálemi templom felújításával és bővítésével emelte.</w:t>
      </w:r>
      <w:r w:rsidR="00A944D3" w:rsidRPr="00A5316F">
        <w:rPr>
          <w:rStyle w:val="FootnoteReference"/>
          <w:spacing w:val="-4"/>
        </w:rPr>
        <w:footnoteReference w:id="4"/>
      </w:r>
      <w:r w:rsidR="002224A4" w:rsidRPr="00A5316F">
        <w:rPr>
          <w:spacing w:val="-4"/>
        </w:rPr>
        <w:t xml:space="preserve"> </w:t>
      </w:r>
      <w:r w:rsidR="00A944D3" w:rsidRPr="00A5316F">
        <w:rPr>
          <w:spacing w:val="-4"/>
        </w:rPr>
        <w:t>Ám időskorára egyre inkább paranoiássá vált, és sorra végeztette ki nemcsak ellenlábasait, hanem saját fiait is, mert félt, hogy háta mögött megdöntésére szövetkeznek.</w:t>
      </w:r>
      <w:r w:rsidR="00A944D3" w:rsidRPr="00A5316F">
        <w:rPr>
          <w:rStyle w:val="FootnoteReference"/>
          <w:spacing w:val="-4"/>
        </w:rPr>
        <w:footnoteReference w:id="5"/>
      </w:r>
      <w:r w:rsidR="00A944D3" w:rsidRPr="00A5316F">
        <w:rPr>
          <w:spacing w:val="-4"/>
        </w:rPr>
        <w:t xml:space="preserve"> </w:t>
      </w:r>
    </w:p>
    <w:p w:rsidR="00862FBA" w:rsidRDefault="00A944D3" w:rsidP="00EF03A0">
      <w:r>
        <w:t xml:space="preserve">Ebben a lelkiállapotban érte Heródest a bölcsek érkezése. Mit látott tehát a bölcsek új királyában? Egy újabb jelentkezőt, aki el akarja bitorolni tőle a trónt. Lehet ez a gyerek Krisztus vagy bárki, fenyegetést jelentett, hogy </w:t>
      </w:r>
      <w:r w:rsidRPr="008E70AD">
        <w:rPr>
          <w:i/>
        </w:rPr>
        <w:t>elveszi tőle azt, ami fontos neki</w:t>
      </w:r>
      <w:r>
        <w:t>.</w:t>
      </w:r>
    </w:p>
    <w:p w:rsidR="00A752BA" w:rsidRDefault="008E70AD" w:rsidP="00EF03A0">
      <w:r>
        <w:t xml:space="preserve">Nem gondolkoznak emberek ma is hasonlóan Istenről? Haragszanak rá és félnek tőle, mert úgy gondolják, elveszi feleségüket vagy gyermeküket. A vallás elveszi az emberektől a pénzüket. </w:t>
      </w:r>
      <w:r w:rsidR="008813F1">
        <w:t>Úgy látják, hogy a keresztyénségért és Krisztus követéséért fel kell adnom az életem fontos dolgait, végső soron a boldogságomat. És bár a kegyetlen Heródessel való párhuzam talán túlzónak tűnik, de valahol a mélyen ugyanaz a gondolat húzódik meg. Nem kell az az Isten, aki veszélyezteti szabadságomat és jelenlegi kényelmes életemet. És, szeretett gyülekezet, mindez nem csupán azokra igaz, akik nem vallják magukat keresztyénnek. Vajon amikor a gazdag ifjú történetét olvassuk, amikor Jézus azt kéri tőle, hogy adja el minden vagyonát, és ossza szét a szegények között, nem rendül meg bennünk valami egészen mélyen: vajon Isten tőlem is el akar venni valamit? Mi lesz az a jó, az a dédelgetett álmom, ami nem fog megvalósulni azért, mert Isten úgy akarja? Ennek az Istenről alkotott rossz képnek pedig hamar meglesz a következménye: elfordulok Istentől, és megyek a fejem után. Rosszabb esetben meggyűlölöm őt, és hadakozo</w:t>
      </w:r>
      <w:r w:rsidR="00DE21D6">
        <w:t>m</w:t>
      </w:r>
      <w:r w:rsidR="008813F1">
        <w:t xml:space="preserve"> ellene. </w:t>
      </w:r>
    </w:p>
    <w:p w:rsidR="002A2E03" w:rsidRDefault="00EF03A0" w:rsidP="002A2E03">
      <w:pPr>
        <w:pStyle w:val="Heading2"/>
      </w:pPr>
      <w:r>
        <w:t>Akiket nem érdekli Isten</w:t>
      </w:r>
    </w:p>
    <w:p w:rsidR="008813F1" w:rsidRDefault="00DE21D6" w:rsidP="008813F1">
      <w:r>
        <w:t xml:space="preserve">Ám vannak, akik máshogyan gondolkoznak. Akik Istenben nem ellenséget látnak – de nem is </w:t>
      </w:r>
      <w:r w:rsidR="006872A8">
        <w:t>baráto</w:t>
      </w:r>
      <w:r>
        <w:t>t.</w:t>
      </w:r>
      <w:r w:rsidR="000C6A4A">
        <w:t xml:space="preserve"> Őket mutatja meg számunkra a Heródes által összehívott papi vezetők, írástudók, sőt Jeruzsálem lakosainak csoportja.</w:t>
      </w:r>
    </w:p>
    <w:p w:rsidR="000C6A4A" w:rsidRDefault="004F509B" w:rsidP="008813F1">
      <w:r>
        <w:t xml:space="preserve">A bölcsek érkezésére és kérdezősködésére nemcsak Heródes, hanem az egész város felbolydult. Ám az izgalom csupán átmeneti volt. A királyhoz idézett vallási vezetők megadják a helyes választ: elmondják az új király születésének helyét, sőt pontosítják az ő személyét: ő „a fejedelem, aki pásztorolja az én népemet, Izráelt.” Mindezek a szavak a zsidók számára egyértelműen jelezték, hogy a keresett gyermek nemcsak egy következő uralkodó Dávid trónján, hanem az Isten által ígért jó pásztor, a Messiás. </w:t>
      </w:r>
      <w:r>
        <w:rPr>
          <w:i/>
        </w:rPr>
        <w:t>„</w:t>
      </w:r>
      <w:r w:rsidRPr="004F509B">
        <w:rPr>
          <w:i/>
        </w:rPr>
        <w:t>Egyetlen pásztort állítok föléjük, hogy legeltesse őket: szolgámat, Dávidot. Ő legelteti őket, és ő lesz a pásztoruk.</w:t>
      </w:r>
      <w:r>
        <w:rPr>
          <w:i/>
        </w:rPr>
        <w:t xml:space="preserve"> </w:t>
      </w:r>
      <w:r w:rsidRPr="004F509B">
        <w:rPr>
          <w:i/>
        </w:rPr>
        <w:t>Én pedig, az ÚR, Istenük leszek, és szolgám, Dávid fejedelem lesz közöttük. Én, az ÚR mondtam ezt.</w:t>
      </w:r>
      <w:r>
        <w:rPr>
          <w:i/>
        </w:rPr>
        <w:t xml:space="preserve">” </w:t>
      </w:r>
      <w:r>
        <w:t>(Ezék 34:23–24)</w:t>
      </w:r>
      <w:r>
        <w:rPr>
          <w:rStyle w:val="FootnoteReference"/>
        </w:rPr>
        <w:footnoteReference w:id="6"/>
      </w:r>
    </w:p>
    <w:p w:rsidR="004F509B" w:rsidRDefault="004F509B" w:rsidP="008813F1">
      <w:r>
        <w:lastRenderedPageBreak/>
        <w:t>A papi vezetők hibátlanul tudják a választ, mégis kudarcot vallanak. Olyanok, mint a tanulóvezető, aki hibátlanra megírja a KRESZ-tesztjét, majd a gyakorlati vizsgáján az első percben index nélkül kanyarodik. Ébredjetek, papok, a Messiás született meg! Miért álltok itt nyugodtan, ha az évszázadok óta megígért királyotok megszületett? Miért nem rohantok, miért nem imádjátok?</w:t>
      </w:r>
    </w:p>
    <w:p w:rsidR="00DD641E" w:rsidRDefault="008742D7" w:rsidP="008813F1">
      <w:r>
        <w:t>De az írástudók nem mozdulnak. Tudásuk hasztalan ismeret csupán. Szívük távol van Istentől.</w:t>
      </w:r>
      <w:r w:rsidR="00DD641E">
        <w:t xml:space="preserve"> Ez az a fajta keresztyénség, ami ellen a dán filozófus Sören Ki</w:t>
      </w:r>
      <w:r w:rsidR="000D3909">
        <w:t>e</w:t>
      </w:r>
      <w:r w:rsidR="00DD641E">
        <w:t>rkegaard felemelte a szavát „A keresztény világ elleni támadás” c. munkájában. Azt mondja, hogy az ilyen hit szenvedélytelen, vacak és semmit sem ér. Az igazi hit valódi vágyat, lelki tapasztalatot jelent.</w:t>
      </w:r>
      <w:r w:rsidR="00DD641E">
        <w:rPr>
          <w:rStyle w:val="FootnoteReference"/>
        </w:rPr>
        <w:footnoteReference w:id="7"/>
      </w:r>
    </w:p>
    <w:p w:rsidR="004F509B" w:rsidRPr="004F509B" w:rsidRDefault="008742D7" w:rsidP="008813F1">
      <w:r>
        <w:t xml:space="preserve"> Mindez pedig szörnyű figyelmeztetés: </w:t>
      </w:r>
      <w:r w:rsidR="00DD641E">
        <w:t xml:space="preserve">válhatunk </w:t>
      </w:r>
      <w:r>
        <w:t>ilyen kőszívűvé</w:t>
      </w:r>
      <w:r w:rsidR="00DD641E">
        <w:t>!</w:t>
      </w:r>
      <w:r>
        <w:t xml:space="preserve"> A helyes ismeret még nem</w:t>
      </w:r>
      <w:r w:rsidR="000C3B4E">
        <w:t xml:space="preserve"> minden. Ismerhetem a Bibliát, tisztában lehetek teológiai kérdésekkel, felnézhetnek rám, mint példamutató, vallásos emberre anélkül, hogy élő kapcsolatban lennék Istennel. A keresztyénség több </w:t>
      </w:r>
      <w:r w:rsidR="00BF0CA4">
        <w:t>annál, hogy ismerem a tanokat és a szertartást</w:t>
      </w:r>
      <w:r w:rsidR="000C3B4E">
        <w:t>.</w:t>
      </w:r>
    </w:p>
    <w:p w:rsidR="002A2E03" w:rsidRPr="002A2E03" w:rsidRDefault="002A2E03" w:rsidP="002A2E03">
      <w:pPr>
        <w:pStyle w:val="Heading2"/>
      </w:pPr>
      <w:r>
        <w:t>Akik imádják Istent</w:t>
      </w:r>
    </w:p>
    <w:p w:rsidR="008E094B" w:rsidRDefault="000C3B4E" w:rsidP="00675C94">
      <w:r>
        <w:t xml:space="preserve">E két rossz példával áll szemben a bölcsek magatartása. Hogy mennyit tudtak „a zsidók újszülött királyáról”, pontosan nem </w:t>
      </w:r>
      <w:r w:rsidR="00BF0CA4">
        <w:t>ismerjük</w:t>
      </w:r>
      <w:r>
        <w:t xml:space="preserve">. </w:t>
      </w:r>
      <w:r w:rsidR="00BF0CA4">
        <w:t xml:space="preserve">Az a valószínű, amit </w:t>
      </w:r>
      <w:r w:rsidR="000D3909">
        <w:t xml:space="preserve">korábban is mondtunk, hogy annyit tudtak, hogy a zsidók újszülött királya </w:t>
      </w:r>
      <w:r w:rsidR="009C363A">
        <w:t xml:space="preserve">különleges. De sokkal többet nem tudhattak róla, hiszen első útjuk a jelenleg uralkodó Heródeshez vezetett. </w:t>
      </w:r>
      <w:r w:rsidR="008E094B">
        <w:t>Valószínűleg egy kiemelkedő emberi királyt vártak.</w:t>
      </w:r>
    </w:p>
    <w:p w:rsidR="00E94ADE" w:rsidRDefault="008E094B" w:rsidP="00675C94">
      <w:r>
        <w:t xml:space="preserve">Ám </w:t>
      </w:r>
      <w:r w:rsidR="009C363A">
        <w:t xml:space="preserve">Heródes udvarában a bibliai idézetből </w:t>
      </w:r>
      <w:r>
        <w:t>azonban megtudhatták a lényeget. A megszületett gyermek nem a következő Nagy Sándor vagy Julius Caesar</w:t>
      </w:r>
      <w:r w:rsidR="00115624">
        <w:t>, hanem ettől is fontosabb: a Megváltó</w:t>
      </w:r>
      <w:r w:rsidR="00E94ADE">
        <w:t xml:space="preserve"> (2:4)</w:t>
      </w:r>
      <w:r w:rsidR="00115624">
        <w:t>.</w:t>
      </w:r>
      <w:r w:rsidR="00E94ADE">
        <w:t xml:space="preserve"> A mikeási prófécia ugyanis így folytatódik tovább: </w:t>
      </w:r>
      <w:r w:rsidR="00E94ADE">
        <w:rPr>
          <w:i/>
        </w:rPr>
        <w:t>„</w:t>
      </w:r>
      <w:r w:rsidR="00E94ADE" w:rsidRPr="004F509B">
        <w:rPr>
          <w:i/>
        </w:rPr>
        <w:t>akinek származása a kezdetekig nyúlik vissza, az ősidők napjáig.</w:t>
      </w:r>
      <w:r w:rsidR="00E94ADE">
        <w:rPr>
          <w:i/>
        </w:rPr>
        <w:t xml:space="preserve"> […] </w:t>
      </w:r>
      <w:r w:rsidR="00E94ADE" w:rsidRPr="004F509B">
        <w:rPr>
          <w:i/>
        </w:rPr>
        <w:t>Odaáll, és az ÚR erejével legeltet, az ÚRnak, Istenének fenséges nevével. Biztonságban laknak, mert nagy lesz ő egészen a föld határáig.</w:t>
      </w:r>
      <w:r w:rsidR="00E94ADE">
        <w:rPr>
          <w:i/>
        </w:rPr>
        <w:t xml:space="preserve">” </w:t>
      </w:r>
      <w:r w:rsidR="00E94ADE">
        <w:t>Vagyis a megszületett gyermek léte nem most kezdődik, hanem már a kezdetekkor is létezett. Hatalma nem csupán Jeruzsálemre és Izráelre fog kiterjedni, hanem az egész föld az ő uralma alá esik. Ez a gyermek nem más, mint a</w:t>
      </w:r>
      <w:r w:rsidR="00115624">
        <w:t xml:space="preserve"> testté lett Isten</w:t>
      </w:r>
      <w:r w:rsidR="00115624">
        <w:rPr>
          <w:rStyle w:val="FootnoteReference"/>
        </w:rPr>
        <w:footnoteReference w:id="8"/>
      </w:r>
      <w:r w:rsidR="00E94ADE">
        <w:t>. És mindezt a Bibliából megértve, a bölcsek örömmel örvendeztek.</w:t>
      </w:r>
    </w:p>
    <w:p w:rsidR="00A47F8E" w:rsidRDefault="00E94ADE" w:rsidP="00675C94">
      <w:r>
        <w:t xml:space="preserve">Ám itt még nincs vége. Hiszen amikor eljutottak Jézushoz, merőben mást találtak, mint amit várhattak. Egy gyermeket nem bíborban és patyolatban, hanem szegény körülmények között. Szembesülhettek azzal, hogy az Isten által küldött Megváltó </w:t>
      </w:r>
      <w:r w:rsidR="00115624">
        <w:t xml:space="preserve">vállalta, hogy egy emberi test korlátai közé szorítja magát, </w:t>
      </w:r>
      <w:r>
        <w:t xml:space="preserve">és </w:t>
      </w:r>
      <w:r w:rsidR="00115624">
        <w:t>osztozzon ember-létünk minden fájdalmában és kínjában</w:t>
      </w:r>
      <w:r>
        <w:t>. Miért? H</w:t>
      </w:r>
      <w:r w:rsidR="00115624">
        <w:t xml:space="preserve">ogy </w:t>
      </w:r>
      <w:r>
        <w:t xml:space="preserve">így igazi </w:t>
      </w:r>
      <w:r w:rsidR="00115624">
        <w:t>képviselőnk lehessen</w:t>
      </w:r>
      <w:r>
        <w:t xml:space="preserve"> nekünk, embereknek</w:t>
      </w:r>
      <w:r w:rsidR="00115624">
        <w:t xml:space="preserve">. </w:t>
      </w:r>
      <w:r>
        <w:t xml:space="preserve">Az Úr Jézus </w:t>
      </w:r>
      <w:r w:rsidR="00115624">
        <w:t xml:space="preserve">szegény körülmények között született, nélkülözésekben élt, hogy ezzel is mutassa: nem azért jött, hogy őt szolgálják, hanem ő akar szolgálni nekünk. </w:t>
      </w:r>
      <w:r>
        <w:t xml:space="preserve">Jézusnak ez a szolgálata világossá vált egész élete során. Nem azt kereste, ami neki kényelmes, pihentető, szórakoztató és elismerést halmozó. Hanem vállalta a kényelmetlenséget, saját érdekeit mások mögé szorította. Vállalta az emberek megvetését, lenézését – sőt a kereszten még azt is vállalta, hogy a mi bűneinkért szenved. </w:t>
      </w:r>
    </w:p>
    <w:p w:rsidR="000C3B4E" w:rsidRDefault="00A47F8E" w:rsidP="00675C94">
      <w:r>
        <w:t>Ha ezt még a bölcsek nem is látták most, de azt megértették, hogy Isten a legnagyobb ajándékát adta nekünk. Hogy ez az Isten nem ellensége a mi boldogságunknak, még ha nehézségeket is ad az életünkben. Nem megfosztani akar minket a jótól, még ha nem is váltja valóra minden vágyunkat. Hanem ez az Isten a legnagyobb jót adja nekünk: elküldi Jézust, aki kibékít minket Istennel. Újra Isten közelébe von minket, hogy végre igazán boldogok lehessünk. Isten nem gyilkosa a mi örömünknek, hanem forrása a mi boldogságunknak.</w:t>
      </w:r>
    </w:p>
    <w:p w:rsidR="00A47F8E" w:rsidRPr="00A5316F" w:rsidRDefault="00A47F8E" w:rsidP="00675C94">
      <w:pPr>
        <w:rPr>
          <w:spacing w:val="-2"/>
        </w:rPr>
      </w:pPr>
      <w:r w:rsidRPr="00A5316F">
        <w:rPr>
          <w:spacing w:val="-2"/>
        </w:rPr>
        <w:t xml:space="preserve">Ezért a bölcsek leborultak a gyermek előtt, és ajándékokkal halmozták el. Ami a szívükben végbement, kicsit hasonló ahhoz, amikor mi is közelről tapasztaljuk valakinek a szeretetét. Emlékszünk olyan helyzetre, amikor valakinél vendégségbe voltunk, és nem csupán szíves vendéglátást kaptunk, hanem annál sokkal többet? Amikor a másik megosztotta velünk életét és mindenét, nem spórolt </w:t>
      </w:r>
      <w:r w:rsidRPr="00A5316F">
        <w:rPr>
          <w:spacing w:val="-2"/>
        </w:rPr>
        <w:lastRenderedPageBreak/>
        <w:t xml:space="preserve">semmin, mert egy dolog számított neki igazán, hogy mi boldogok legyünk? Ha vissza tudunk egy ilyen vendégségre emlékezni, akkor azt is tudjuk, hogy mindez a szeretet mit vált ki belőlünk: viszont-szeretetet. Feltámasztja bennünk azt a vágyat, hogy mi is megosszuk mindenünket a másinkkal. Szeretnénk viszonozni az ő szeretetét – nem azért, hogy ne legyünk adósai, hanem azért mert szeretjük őt. Úgy gondolom, hogy ez történt a bölcsekkel is. Tisztelték az Úr Jézust, de nemcsak mint egy hatalmas királyt, hanem mint azt az Istent is, aki mindennél jobban szeretett minket. </w:t>
      </w:r>
    </w:p>
    <w:p w:rsidR="000C3B4E" w:rsidRDefault="00A47F8E" w:rsidP="00675C94">
      <w:r>
        <w:t xml:space="preserve">A karácsony ajándéka Jézus Krisztus. Isten azért küldte őt, hogy benne </w:t>
      </w:r>
      <w:r w:rsidR="004A1E35">
        <w:t>bízz, és örök életed legyen. És ezt az életet örök boldogságban töltsd Isten oldalán. Ez</w:t>
      </w:r>
      <w:r w:rsidR="00A5316F">
        <w:t xml:space="preserve"> volt a bölcsek öröme</w:t>
      </w:r>
      <w:r w:rsidR="004A1E35">
        <w:t>.</w:t>
      </w:r>
    </w:p>
    <w:p w:rsidR="004A1E35" w:rsidRDefault="004A1E35" w:rsidP="004A1E35">
      <w:pPr>
        <w:pStyle w:val="Heading2"/>
      </w:pPr>
      <w:r>
        <w:t>Alkalmazás</w:t>
      </w:r>
    </w:p>
    <w:p w:rsidR="004A1E35" w:rsidRDefault="004A1E35" w:rsidP="004A1E35">
      <w:r>
        <w:t>Pár gyakorlati útmutatást vonjunk le mindebből az életünkre nézve.</w:t>
      </w:r>
    </w:p>
    <w:p w:rsidR="00833E17" w:rsidRDefault="004A1E35" w:rsidP="00833E17">
      <w:pPr>
        <w:pStyle w:val="Felsorols-szmlista"/>
      </w:pPr>
      <w:r>
        <w:rPr>
          <w:i/>
        </w:rPr>
        <w:t>Először</w:t>
      </w:r>
      <w:r>
        <w:t xml:space="preserve">, a történet </w:t>
      </w:r>
      <w:r w:rsidR="00833E17">
        <w:t>súlyos figyelmeztetést fogalmaz meg számunkra: nem elég az ismeret az Istennel való kapcsolathoz. Nem elég a tudás az igazi boldogsághoz. Úgy gondolom, hogy ezt a figyelmeztetést nekünk, presbiteriánusoknak, akiket gyakran neveznek „fagyos szenteknek”</w:t>
      </w:r>
      <w:r w:rsidR="00833E17">
        <w:rPr>
          <w:rStyle w:val="FootnoteReference"/>
        </w:rPr>
        <w:footnoteReference w:id="9"/>
      </w:r>
      <w:r w:rsidR="00833E17">
        <w:t>, különösen szól. Az, hogy vallod, és akár meg is véded a kálvinizmus öt pontját, még nem elég. Nem elég, ha meg tudod ítélni a tévtanításokat. Nem elég, ha gyakorlati útmutatást tudsz adni az élet különböző problémáira. Egy hitvalló gyülekezethez való tartozás, a Biblia naponkénti olvasása, egy erkölcsös élet még nem jelenti, hogy a helyeden vagy. Mert Isten mindezek mellett és mindezek előtt a szívedet kéri számon.</w:t>
      </w:r>
    </w:p>
    <w:p w:rsidR="00833E17" w:rsidRDefault="00833E17" w:rsidP="00833E17">
      <w:pPr>
        <w:pStyle w:val="Felsorols-szmlista"/>
        <w:numPr>
          <w:ilvl w:val="0"/>
          <w:numId w:val="0"/>
        </w:numPr>
        <w:ind w:left="1021"/>
      </w:pPr>
      <w:r>
        <w:t>Mi uralkodik a szívedben, testvérem? Félelem, harag, közömbösség vagy öröm? Van-e élő, boldog kapcsolatod a te mennyei Atyáddal? Tudsz-e naponta hálás lenni Jézusnak a megváltásért? Örülsz-e, amikor tapasztalod a Szentlélek munkáját?</w:t>
      </w:r>
    </w:p>
    <w:p w:rsidR="004A1E35" w:rsidRPr="00A5316F" w:rsidRDefault="00833E17" w:rsidP="00B41422">
      <w:pPr>
        <w:pStyle w:val="Felsorols-szmlista"/>
        <w:rPr>
          <w:spacing w:val="-4"/>
        </w:rPr>
      </w:pPr>
      <w:r w:rsidRPr="00A5316F">
        <w:rPr>
          <w:i/>
          <w:spacing w:val="-4"/>
        </w:rPr>
        <w:t>Másodszor</w:t>
      </w:r>
      <w:r w:rsidRPr="00A5316F">
        <w:rPr>
          <w:spacing w:val="-4"/>
        </w:rPr>
        <w:t>, a történet egy gyakorlati segítséget is ad a fenti problémára. A</w:t>
      </w:r>
      <w:r w:rsidR="004A1E35" w:rsidRPr="00A5316F">
        <w:rPr>
          <w:spacing w:val="-4"/>
        </w:rPr>
        <w:t xml:space="preserve"> Biblia képes </w:t>
      </w:r>
      <w:r w:rsidRPr="00A5316F">
        <w:rPr>
          <w:spacing w:val="-4"/>
        </w:rPr>
        <w:t xml:space="preserve">megismertetni velünk Istent, mint a boldogság forrását. A csillag elvitte a bölcseket Jeruzsálemig, de csak Isten szava vezette el őket Jézusig. Vagyis becsüld meg és olvasd a Bibliádat, hogy Istennel találkozz! Hadd tegyem még személyesebbé ezt a mostani ünnepi időszakban. Most, amikor több szabadidőd lesz az ünnepi időszakban, ne csak a pihenésre, szórakozásra és látogatásra oszd be azt. Hanem elsősorban </w:t>
      </w:r>
      <w:r w:rsidR="0068012F" w:rsidRPr="00A5316F">
        <w:rPr>
          <w:spacing w:val="-4"/>
        </w:rPr>
        <w:t>szánj időt a Jézussal való találkozásra, aki a te örömöd. Tölts el több időt a Bibliáddal, mint máskor. Határozd el, hogy végigolvasol pár nap alatt egy bibliai könyvet. Mondjuk az egyik evangéliumot az Úr Jézus életéről. Vagy a Zsidó levelet Jézus megváltó munkájáról. Vagy a Jelenések könyvét Jézus győzelméről. Bármit is választasz, imádkozva keresd Jézust, az Istentől kapott karácsonyi ajándékot!</w:t>
      </w:r>
    </w:p>
    <w:p w:rsidR="0068012F" w:rsidRDefault="0068012F" w:rsidP="0068012F">
      <w:pPr>
        <w:pStyle w:val="Felsorols-szmlista"/>
      </w:pPr>
      <w:r>
        <w:rPr>
          <w:i/>
        </w:rPr>
        <w:t>Harmadszor</w:t>
      </w:r>
      <w:r>
        <w:t>, kérdezem: mik a te ajándékaid Isten felé? A bölcsek története ebben is világos: Isten imádásához hozzátartozik az ajándék. Nem mintha Jézusnak szüksége lett volna az aranyra és az illatszerekre. De a bölcsek tette azt mutatta, hogy Jézus nekik mindennél fontosabb, és bármit készek neki adni.</w:t>
      </w:r>
    </w:p>
    <w:p w:rsidR="0068012F" w:rsidRDefault="0068012F" w:rsidP="0068012F">
      <w:pPr>
        <w:pStyle w:val="Felsorols-szmlista"/>
        <w:numPr>
          <w:ilvl w:val="0"/>
          <w:numId w:val="0"/>
        </w:numPr>
        <w:ind w:left="1021"/>
      </w:pPr>
      <w:r>
        <w:t xml:space="preserve">Ez nem csupán egy szép elmélet, hanem egy lelki törvény. Nem szereti Istent igazán az, aki nem vagy fukarkodva ad. Ha még mindig visszatartunk dolgokat az életünkben, ha még mindig azt gondoljuk, hogy Isten rosszat akar nekünk, és el akar venni tőlünk dolgokat, akkor még nem értettük meg igazán Isten szeretetét. Akkor nem mértük fel azt az ajándékot, amit Isten adott nekünk, amikor gyermekeivé fogadott. </w:t>
      </w:r>
    </w:p>
    <w:p w:rsidR="004F509B" w:rsidRPr="00FE415F" w:rsidRDefault="0068012F" w:rsidP="00A5316F">
      <w:pPr>
        <w:pStyle w:val="Felsorols-szmlista"/>
        <w:numPr>
          <w:ilvl w:val="0"/>
          <w:numId w:val="0"/>
        </w:numPr>
        <w:ind w:left="1021"/>
      </w:pPr>
      <w:r>
        <w:t>Ha pedig ezt értjük, akkor mi is adjunk Istennek – pénzünkből, időnkből, képességeinkből. Ajánld oda mindenedet Istennek – és építsd, amivel csak tudod, Isten országát! Tapasztalni fogod, hogy mindaz, amit Istennek ilyen szívvel adsz, nem csökkenteni, hanem növelni fogja az örömödet. Ámen.</w:t>
      </w:r>
      <w:bookmarkStart w:id="0" w:name="_GoBack"/>
      <w:bookmarkEnd w:id="0"/>
    </w:p>
    <w:sectPr w:rsidR="004F509B" w:rsidRPr="00FE415F"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4A6" w:rsidRDefault="003F04A6" w:rsidP="00AF27D4">
      <w:r>
        <w:separator/>
      </w:r>
    </w:p>
  </w:endnote>
  <w:endnote w:type="continuationSeparator" w:id="0">
    <w:p w:rsidR="003F04A6" w:rsidRDefault="003F04A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A5316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4A6" w:rsidRPr="004F5C0B" w:rsidRDefault="003F04A6" w:rsidP="004F5C0B">
      <w:pPr>
        <w:pStyle w:val="Footer"/>
        <w:ind w:firstLine="0"/>
      </w:pPr>
    </w:p>
  </w:footnote>
  <w:footnote w:type="continuationSeparator" w:id="0">
    <w:p w:rsidR="003F04A6" w:rsidRDefault="003F04A6" w:rsidP="004F5C0B">
      <w:pPr>
        <w:ind w:firstLine="0"/>
      </w:pPr>
      <w:r>
        <w:continuationSeparator/>
      </w:r>
    </w:p>
  </w:footnote>
  <w:footnote w:id="1">
    <w:p w:rsidR="00A752BA" w:rsidRDefault="00A752BA">
      <w:pPr>
        <w:pStyle w:val="FootnoteText"/>
      </w:pPr>
      <w:r>
        <w:rPr>
          <w:rStyle w:val="FootnoteReference"/>
        </w:rPr>
        <w:footnoteRef/>
      </w:r>
      <w:r>
        <w:t xml:space="preserve"> </w:t>
      </w:r>
      <w:r w:rsidRPr="00A752BA">
        <w:t>Mark Krause, “Wise Men, Magi,” ed. John D. Barry et al., The Lexham Bible Dictionary (Bellingham, WA: Lexham Press, 2016).</w:t>
      </w:r>
    </w:p>
  </w:footnote>
  <w:footnote w:id="2">
    <w:p w:rsidR="00BF0CA4" w:rsidRDefault="00BF0CA4" w:rsidP="00BF0CA4">
      <w:pPr>
        <w:pStyle w:val="FootnoteText"/>
      </w:pPr>
      <w:r>
        <w:rPr>
          <w:rStyle w:val="FootnoteReference"/>
        </w:rPr>
        <w:footnoteRef/>
      </w:r>
      <w:r>
        <w:t xml:space="preserve"> James M. Boice például azt tartja valószínűnek, hogy a csillag egy csoda-jel volt, Isten dicsőségének megnyilvánulása, hasonlóan a pusztai vándorláshoz. James Montgomery Boice, The Gospel of Matthew (Grand Rapids, MI: Baker Books, 2001), 30.</w:t>
      </w:r>
    </w:p>
  </w:footnote>
  <w:footnote w:id="3">
    <w:p w:rsidR="002224A4" w:rsidRDefault="002224A4">
      <w:pPr>
        <w:pStyle w:val="FootnoteText"/>
      </w:pPr>
      <w:r>
        <w:rPr>
          <w:rStyle w:val="FootnoteReference"/>
        </w:rPr>
        <w:footnoteRef/>
      </w:r>
      <w:r>
        <w:t xml:space="preserve"> Morris, L. (1992). </w:t>
      </w:r>
      <w:r>
        <w:rPr>
          <w:i/>
          <w:iCs/>
        </w:rPr>
        <w:t>The Gospel according to Matthew</w:t>
      </w:r>
      <w:r>
        <w:t>. Grand Rapids, MI; Leicester, England: W.B. Eerdmans; Inter-Varsity Press, 35.</w:t>
      </w:r>
    </w:p>
  </w:footnote>
  <w:footnote w:id="4">
    <w:p w:rsidR="00A944D3" w:rsidRDefault="00A944D3" w:rsidP="00A944D3">
      <w:pPr>
        <w:pStyle w:val="FootnoteText"/>
      </w:pPr>
      <w:r>
        <w:rPr>
          <w:rStyle w:val="FootnoteReference"/>
        </w:rPr>
        <w:footnoteRef/>
      </w:r>
      <w:r>
        <w:t xml:space="preserve"> Harold W. Hoehner, “Herod, Herodian Family,” Baker Encyclopedia of the Bible (Grand Rapids, MI: Baker Book House, 1988), 966–967.</w:t>
      </w:r>
    </w:p>
  </w:footnote>
  <w:footnote w:id="5">
    <w:p w:rsidR="00A944D3" w:rsidRPr="00A944D3" w:rsidRDefault="00A944D3">
      <w:pPr>
        <w:pStyle w:val="FootnoteText"/>
      </w:pPr>
      <w:r>
        <w:rPr>
          <w:rStyle w:val="FootnoteReference"/>
        </w:rPr>
        <w:footnoteRef/>
      </w:r>
      <w:r>
        <w:t xml:space="preserve"> Ahog</w:t>
      </w:r>
      <w:r w:rsidR="008E094B">
        <w:t>y Augustus</w:t>
      </w:r>
      <w:r>
        <w:t xml:space="preserve"> császár mondta: „Inkább lennék Heródes disznaja (gr. </w:t>
      </w:r>
      <w:r>
        <w:rPr>
          <w:i/>
        </w:rPr>
        <w:t>hüsz</w:t>
      </w:r>
      <w:r>
        <w:t xml:space="preserve">), mint fia (gr. </w:t>
      </w:r>
      <w:r>
        <w:rPr>
          <w:i/>
        </w:rPr>
        <w:t>hüiousz</w:t>
      </w:r>
      <w:r>
        <w:t>).</w:t>
      </w:r>
      <w:r w:rsidR="008E70AD">
        <w:t>”</w:t>
      </w:r>
      <w:r>
        <w:t xml:space="preserve"> Blomberg, C. (1992). </w:t>
      </w:r>
      <w:r>
        <w:rPr>
          <w:i/>
          <w:iCs/>
        </w:rPr>
        <w:t>Matthew</w:t>
      </w:r>
      <w:r>
        <w:t xml:space="preserve"> (Vol. 22). Nashville: Broadman &amp; Holman Publishers, 62.</w:t>
      </w:r>
    </w:p>
  </w:footnote>
  <w:footnote w:id="6">
    <w:p w:rsidR="004F509B" w:rsidRPr="004F509B" w:rsidRDefault="004F509B">
      <w:pPr>
        <w:pStyle w:val="FootnoteText"/>
      </w:pPr>
      <w:r>
        <w:rPr>
          <w:rStyle w:val="FootnoteReference"/>
        </w:rPr>
        <w:footnoteRef/>
      </w:r>
      <w:r>
        <w:t xml:space="preserve"> Vö. még az eredeti mikeási próféciát: </w:t>
      </w:r>
      <w:r>
        <w:rPr>
          <w:i/>
        </w:rPr>
        <w:t>„</w:t>
      </w:r>
      <w:r w:rsidRPr="004F509B">
        <w:rPr>
          <w:i/>
        </w:rPr>
        <w:t>akinek származása a kezdetekig nyúlik vissza, az ősidők napjáig.</w:t>
      </w:r>
      <w:r>
        <w:rPr>
          <w:i/>
        </w:rPr>
        <w:t xml:space="preserve"> […]</w:t>
      </w:r>
      <w:r w:rsidRPr="004F509B">
        <w:rPr>
          <w:i/>
        </w:rPr>
        <w:t>Odaáll, és az ÚR erejével legeltet, az ÚRnak, Istenének fenséges nevével. Biztonságban laknak, mert nagy lesz ő egészen a föld határáig.</w:t>
      </w:r>
      <w:r>
        <w:rPr>
          <w:i/>
        </w:rPr>
        <w:t xml:space="preserve">” </w:t>
      </w:r>
      <w:r>
        <w:t>(Mik 5:2,4). Ez is világossá teszi, hogy többről van itt szó, mint egy újabb zsidó királyról. A Messiás született meg!</w:t>
      </w:r>
    </w:p>
  </w:footnote>
  <w:footnote w:id="7">
    <w:p w:rsidR="00DD641E" w:rsidRDefault="00DD641E">
      <w:pPr>
        <w:pStyle w:val="FootnoteText"/>
      </w:pPr>
      <w:r>
        <w:rPr>
          <w:rStyle w:val="FootnoteReference"/>
        </w:rPr>
        <w:footnoteRef/>
      </w:r>
      <w:r>
        <w:t xml:space="preserve"> Sproul, R. C. (200</w:t>
      </w:r>
      <w:r w:rsidRPr="00DD641E">
        <w:t xml:space="preserve">0). </w:t>
      </w:r>
      <w:r>
        <w:rPr>
          <w:i/>
        </w:rPr>
        <w:t>The Consequences of Ideas</w:t>
      </w:r>
      <w:r>
        <w:t>, Wheaton</w:t>
      </w:r>
      <w:r w:rsidRPr="00DD641E">
        <w:t xml:space="preserve">, </w:t>
      </w:r>
      <w:r>
        <w:t>IL: Crossway Books, 150–158. Illetve</w:t>
      </w:r>
      <w:r w:rsidRPr="00DD641E">
        <w:t xml:space="preserve"> Sproul, R. C. (2010). What Is Faith? (Vol. 8). Lake Mary, F</w:t>
      </w:r>
      <w:r>
        <w:t>L: Reformation Trust Publishing, 19–20.</w:t>
      </w:r>
    </w:p>
  </w:footnote>
  <w:footnote w:id="8">
    <w:p w:rsidR="00115624" w:rsidRDefault="00115624">
      <w:pPr>
        <w:pStyle w:val="FootnoteText"/>
      </w:pPr>
      <w:r>
        <w:rPr>
          <w:rStyle w:val="FootnoteReference"/>
        </w:rPr>
        <w:footnoteRef/>
      </w:r>
      <w:r>
        <w:t xml:space="preserve"> </w:t>
      </w:r>
      <w:r w:rsidR="00E94ADE">
        <w:t xml:space="preserve"> L</w:t>
      </w:r>
      <w:r>
        <w:t xml:space="preserve">ásd </w:t>
      </w:r>
      <w:r w:rsidR="00E94ADE">
        <w:t xml:space="preserve">még </w:t>
      </w:r>
      <w:r>
        <w:t>a kapcsolódó próféciákat: Ézs 9:6–7; Ezék 34:23–30 stb.</w:t>
      </w:r>
    </w:p>
  </w:footnote>
  <w:footnote w:id="9">
    <w:p w:rsidR="00833E17" w:rsidRDefault="00833E17">
      <w:pPr>
        <w:pStyle w:val="FootnoteText"/>
      </w:pPr>
      <w:r>
        <w:rPr>
          <w:rStyle w:val="FootnoteReference"/>
        </w:rPr>
        <w:footnoteRef/>
      </w:r>
      <w:r>
        <w:t xml:space="preserve"> Az angol (gúny)név: </w:t>
      </w:r>
      <w:r w:rsidRPr="0068012F">
        <w:rPr>
          <w:i/>
        </w:rPr>
        <w:t>frozen chosen</w:t>
      </w:r>
      <w:r w:rsidR="0068012F">
        <w:t>.</w:t>
      </w:r>
      <w:r>
        <w:t xml:space="preserve"> </w:t>
      </w:r>
      <w:r w:rsidR="0068012F">
        <w:t>S</w:t>
      </w:r>
      <w:r>
        <w:t>zó szerint: (be)fagyott választottak.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4FD1D83"/>
    <w:multiLevelType w:val="hybridMultilevel"/>
    <w:tmpl w:val="C17AF8DA"/>
    <w:lvl w:ilvl="0" w:tplc="265C196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A935606"/>
    <w:multiLevelType w:val="hybridMultilevel"/>
    <w:tmpl w:val="BC6AA266"/>
    <w:lvl w:ilvl="0" w:tplc="880810C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5"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6"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0"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11"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5"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6"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7"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8"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1"/>
  </w:num>
  <w:num w:numId="2">
    <w:abstractNumId w:val="0"/>
  </w:num>
  <w:num w:numId="3">
    <w:abstractNumId w:val="17"/>
  </w:num>
  <w:num w:numId="4">
    <w:abstractNumId w:val="4"/>
  </w:num>
  <w:num w:numId="5">
    <w:abstractNumId w:val="12"/>
  </w:num>
  <w:num w:numId="6">
    <w:abstractNumId w:val="17"/>
    <w:lvlOverride w:ilvl="0">
      <w:startOverride w:val="1"/>
    </w:lvlOverride>
  </w:num>
  <w:num w:numId="7">
    <w:abstractNumId w:val="17"/>
    <w:lvlOverride w:ilvl="0">
      <w:startOverride w:val="1"/>
    </w:lvlOverride>
  </w:num>
  <w:num w:numId="8">
    <w:abstractNumId w:val="6"/>
  </w:num>
  <w:num w:numId="9">
    <w:abstractNumId w:val="17"/>
    <w:lvlOverride w:ilvl="0">
      <w:startOverride w:val="1"/>
    </w:lvlOverride>
  </w:num>
  <w:num w:numId="10">
    <w:abstractNumId w:val="15"/>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17"/>
    <w:lvlOverride w:ilvl="0">
      <w:startOverride w:val="1"/>
    </w:lvlOverride>
  </w:num>
  <w:num w:numId="15">
    <w:abstractNumId w:val="17"/>
    <w:lvlOverride w:ilvl="0">
      <w:startOverride w:val="1"/>
    </w:lvlOverride>
  </w:num>
  <w:num w:numId="16">
    <w:abstractNumId w:val="17"/>
    <w:lvlOverride w:ilvl="0">
      <w:startOverride w:val="1"/>
    </w:lvlOverride>
  </w:num>
  <w:num w:numId="17">
    <w:abstractNumId w:val="17"/>
    <w:lvlOverride w:ilvl="0">
      <w:startOverride w:val="1"/>
    </w:lvlOverride>
  </w:num>
  <w:num w:numId="18">
    <w:abstractNumId w:val="17"/>
    <w:lvlOverride w:ilvl="0">
      <w:startOverride w:val="1"/>
    </w:lvlOverride>
  </w:num>
  <w:num w:numId="19">
    <w:abstractNumId w:val="17"/>
    <w:lvlOverride w:ilvl="0">
      <w:startOverride w:val="1"/>
    </w:lvlOverride>
  </w:num>
  <w:num w:numId="20">
    <w:abstractNumId w:val="17"/>
    <w:lvlOverride w:ilvl="0">
      <w:startOverride w:val="1"/>
    </w:lvlOverride>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7"/>
  </w:num>
  <w:num w:numId="26">
    <w:abstractNumId w:val="7"/>
    <w:lvlOverride w:ilvl="0">
      <w:startOverride w:val="1"/>
    </w:lvlOverride>
  </w:num>
  <w:num w:numId="27">
    <w:abstractNumId w:val="17"/>
    <w:lvlOverride w:ilvl="0">
      <w:startOverride w:val="1"/>
    </w:lvlOverride>
  </w:num>
  <w:num w:numId="28">
    <w:abstractNumId w:val="17"/>
    <w:lvlOverride w:ilvl="0">
      <w:startOverride w:val="1"/>
    </w:lvlOverride>
  </w:num>
  <w:num w:numId="29">
    <w:abstractNumId w:val="17"/>
    <w:lvlOverride w:ilvl="0">
      <w:startOverride w:val="1"/>
    </w:lvlOverride>
  </w:num>
  <w:num w:numId="30">
    <w:abstractNumId w:val="14"/>
  </w:num>
  <w:num w:numId="31">
    <w:abstractNumId w:val="17"/>
    <w:lvlOverride w:ilvl="0">
      <w:startOverride w:val="1"/>
    </w:lvlOverride>
  </w:num>
  <w:num w:numId="32">
    <w:abstractNumId w:val="18"/>
  </w:num>
  <w:num w:numId="33">
    <w:abstractNumId w:val="17"/>
    <w:lvlOverride w:ilvl="0">
      <w:startOverride w:val="1"/>
    </w:lvlOverride>
  </w:num>
  <w:num w:numId="34">
    <w:abstractNumId w:val="9"/>
  </w:num>
  <w:num w:numId="35">
    <w:abstractNumId w:val="10"/>
  </w:num>
  <w:num w:numId="36">
    <w:abstractNumId w:val="16"/>
  </w:num>
  <w:num w:numId="37">
    <w:abstractNumId w:val="5"/>
  </w:num>
  <w:num w:numId="38">
    <w:abstractNumId w:val="2"/>
  </w:num>
  <w:num w:numId="39">
    <w:abstractNumId w:val="8"/>
  </w:num>
  <w:num w:numId="40">
    <w:abstractNumId w:val="13"/>
  </w:num>
  <w:num w:numId="41">
    <w:abstractNumId w:val="1"/>
  </w:num>
  <w:num w:numId="4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6AA"/>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EFB"/>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B4E"/>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A4A"/>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09"/>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24"/>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B1F"/>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566"/>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090"/>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40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4A4"/>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2E03"/>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76A"/>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4A6"/>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35"/>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53"/>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09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7CE"/>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CCD"/>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237"/>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2F"/>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2A8"/>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35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3F13"/>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342"/>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0AAF"/>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8E3"/>
    <w:rsid w:val="00804D77"/>
    <w:rsid w:val="00804F52"/>
    <w:rsid w:val="00805030"/>
    <w:rsid w:val="008051C7"/>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3E17"/>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2FBA"/>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2D7"/>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1"/>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1D4D"/>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94B"/>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0AD"/>
    <w:rsid w:val="008E7249"/>
    <w:rsid w:val="008E73BE"/>
    <w:rsid w:val="008E7456"/>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9C9"/>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63A"/>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5E"/>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47F8E"/>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16F"/>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2BA"/>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4D3"/>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DEF"/>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CA4"/>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DA1"/>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713"/>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41E"/>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1D6"/>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BBC"/>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6AF"/>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DE"/>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3A0"/>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43"/>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43C"/>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9A5"/>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5203DE70-84D4-442C-9356-48C3CFED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16744</TotalTime>
  <Pages>4</Pages>
  <Words>2148</Words>
  <Characters>12246</Characters>
  <Application>Microsoft Office Word</Application>
  <DocSecurity>0</DocSecurity>
  <Lines>102</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14366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615</cp:revision>
  <cp:lastPrinted>2017-12-17T08:36:00Z</cp:lastPrinted>
  <dcterms:created xsi:type="dcterms:W3CDTF">2017-02-25T23:30:00Z</dcterms:created>
  <dcterms:modified xsi:type="dcterms:W3CDTF">2017-12-24T08:26:00Z</dcterms:modified>
</cp:coreProperties>
</file>