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B5126B" w:rsidP="00024085">
      <w:pPr>
        <w:pStyle w:val="Sorozatcm"/>
      </w:pPr>
      <w:r>
        <w:t xml:space="preserve">Vasárnapi istentisztelet, 2017. </w:t>
      </w:r>
      <w:r w:rsidR="009A7A42">
        <w:t>július</w:t>
      </w:r>
      <w:r>
        <w:t xml:space="preserve"> 2-</w:t>
      </w:r>
    </w:p>
    <w:p w:rsidR="00764315" w:rsidRPr="001A5268" w:rsidRDefault="009A7A42" w:rsidP="005A69A4">
      <w:pPr>
        <w:pStyle w:val="Heading1"/>
        <w:contextualSpacing/>
        <w:jc w:val="center"/>
        <w:rPr>
          <w:rFonts w:ascii="Constantia" w:hAnsi="Constantia"/>
          <w:b w:val="0"/>
          <w:sz w:val="48"/>
          <w:szCs w:val="44"/>
        </w:rPr>
      </w:pPr>
      <w:r>
        <w:rPr>
          <w:rFonts w:ascii="Constantia" w:hAnsi="Constantia"/>
          <w:b w:val="0"/>
          <w:sz w:val="48"/>
          <w:szCs w:val="44"/>
        </w:rPr>
        <w:t>Hétköznapi szeretet</w:t>
      </w:r>
    </w:p>
    <w:p w:rsidR="00764315" w:rsidRPr="001A5268" w:rsidRDefault="009A7A42" w:rsidP="00764315">
      <w:pPr>
        <w:pStyle w:val="Alcm-Igehely"/>
      </w:pPr>
      <w:r>
        <w:t>Filemon 1–25</w:t>
      </w:r>
    </w:p>
    <w:p w:rsidR="0007664B" w:rsidRPr="004B5B13" w:rsidRDefault="004A01EA" w:rsidP="0044201C">
      <w:pPr>
        <w:pStyle w:val="Norml-behzsnlkl"/>
        <w:rPr>
          <w:b w:val="0"/>
        </w:rPr>
      </w:pPr>
      <w:proofErr w:type="spellStart"/>
      <w:r>
        <w:t>Lekció</w:t>
      </w:r>
      <w:proofErr w:type="spellEnd"/>
      <w:r>
        <w:t>:</w:t>
      </w:r>
      <w:r w:rsidRPr="004B5B13">
        <w:rPr>
          <w:b w:val="0"/>
        </w:rPr>
        <w:t xml:space="preserve"> </w:t>
      </w:r>
      <w:r w:rsidR="00CE431C">
        <w:rPr>
          <w:b w:val="0"/>
        </w:rPr>
        <w:t>Filemon 1–25</w:t>
      </w:r>
    </w:p>
    <w:p w:rsidR="00CE472D" w:rsidRDefault="00CE472D" w:rsidP="00675C94"/>
    <w:p w:rsidR="00647E16" w:rsidRDefault="00647E16" w:rsidP="00647E16">
      <w:r>
        <w:t xml:space="preserve">„Van, mi arany, bár nem fénylik” – írja Tolkien a Gyűrűk ura egyik, elsőre szürkének tűnő szereplőjéről. </w:t>
      </w:r>
      <w:r w:rsidR="004A248A">
        <w:t>Ugyanígy érzek a Filemonhoz írt levéllel kapcsolatban. Ez a kis írás az egész Biblia legrövidebbjeinek egyike, ám egyúttal a legszemélyesebb is. A fogságban – vélhetően Rómában</w:t>
      </w:r>
      <w:r w:rsidR="00B62A81">
        <w:rPr>
          <w:rStyle w:val="FootnoteReference"/>
        </w:rPr>
        <w:footnoteReference w:id="1"/>
      </w:r>
      <w:r w:rsidR="004A248A">
        <w:t xml:space="preserve"> – </w:t>
      </w:r>
      <w:r w:rsidR="00A23D8B">
        <w:t xml:space="preserve">lévő Pál apostol írja </w:t>
      </w:r>
      <w:r w:rsidR="00B62A81">
        <w:t xml:space="preserve">a levelet keresztyén testvérének, Filemonnak, aki minden bizonnyal a </w:t>
      </w:r>
      <w:proofErr w:type="spellStart"/>
      <w:r w:rsidR="00B62A81">
        <w:t>Kolosséban</w:t>
      </w:r>
      <w:proofErr w:type="spellEnd"/>
      <w:r w:rsidR="00B62A81">
        <w:t xml:space="preserve"> lévő gyülekezet tagja volt (vö. </w:t>
      </w:r>
      <w:proofErr w:type="spellStart"/>
      <w:r w:rsidR="00B62A81">
        <w:t>Kol</w:t>
      </w:r>
      <w:proofErr w:type="spellEnd"/>
      <w:r w:rsidR="00B62A81">
        <w:t xml:space="preserve"> 4:9, 17). A levél témája Filemon elszökött rabszolgájának, </w:t>
      </w:r>
      <w:proofErr w:type="spellStart"/>
      <w:r w:rsidR="00B62A81">
        <w:t>Onézimosznak</w:t>
      </w:r>
      <w:proofErr w:type="spellEnd"/>
      <w:r w:rsidR="00B62A81">
        <w:t xml:space="preserve"> a helyzete</w:t>
      </w:r>
      <w:r w:rsidR="00502D5B">
        <w:t>, aki összetalálkozott</w:t>
      </w:r>
      <w:r w:rsidR="00502D5B">
        <w:rPr>
          <w:rStyle w:val="FootnoteReference"/>
        </w:rPr>
        <w:footnoteReference w:id="2"/>
      </w:r>
      <w:r w:rsidR="00502D5B">
        <w:t xml:space="preserve"> </w:t>
      </w:r>
      <w:r w:rsidR="00462932">
        <w:t xml:space="preserve">Pállal, és megtért az apostol bizonyságtétele folytán. </w:t>
      </w:r>
      <w:r w:rsidR="00CC5A16">
        <w:t xml:space="preserve">Pál mindezek után visszaküldi </w:t>
      </w:r>
      <w:proofErr w:type="spellStart"/>
      <w:r w:rsidR="00CC5A16">
        <w:t>Onézimoszt</w:t>
      </w:r>
      <w:proofErr w:type="spellEnd"/>
      <w:r w:rsidR="00CC5A16">
        <w:t xml:space="preserve"> egy levél kíséretében Filemonhoz. </w:t>
      </w:r>
    </w:p>
    <w:p w:rsidR="00CC5A16" w:rsidRDefault="00CC5A16" w:rsidP="00647E16">
      <w:r>
        <w:t xml:space="preserve">Mindezt hallva biztosan megállapíthatjuk, hogy a történet nem csillogó arany. Nincsenek benne különleges szereplők, nagy drámák, szemet nedvesítő, szívet megrendítő </w:t>
      </w:r>
      <w:r w:rsidR="0020003E">
        <w:t xml:space="preserve">fordulatok. Nem az a film, amiért a Filmakadémia az Oscart odaítéli. Mégis mit tanulhatunk egy szökött rabszolga életéből? </w:t>
      </w:r>
    </w:p>
    <w:p w:rsidR="00096197" w:rsidRDefault="00096197" w:rsidP="00647E16">
      <w:r>
        <w:t xml:space="preserve">Meglepően sokat. </w:t>
      </w:r>
      <w:r w:rsidR="006509AD">
        <w:t>Azt, hogy amikor Krisztus belép az emberek életébe, hogyan változtatja meg a kapcsolataikat. A Filemonhoz írt levél valójában egy szeretet-háromszögről szól Pál, Filemon és Onézimosz között. Onézimosz megtérésével e három különböző férfi – az idős apostol, a gyülekezet buzgó tagja és a szökött rabszolga – Krisztusban testvérekké lettek.</w:t>
      </w:r>
      <w:r>
        <w:t xml:space="preserve"> </w:t>
      </w:r>
      <w:r w:rsidR="00B22CDB">
        <w:t xml:space="preserve">A Krisztussal való kapcsolat pedig átrendezte életüket. Hogyan viszonyuljon a keresztyénség vezető apostola egy urától elszökött szolgához? </w:t>
      </w:r>
      <w:r w:rsidR="006869CA">
        <w:t xml:space="preserve">Mit gondoljon Filemon </w:t>
      </w:r>
      <w:proofErr w:type="spellStart"/>
      <w:r w:rsidR="006869CA">
        <w:t>Onézimoszról</w:t>
      </w:r>
      <w:proofErr w:type="spellEnd"/>
      <w:r w:rsidR="006869CA">
        <w:t xml:space="preserve">, és hogyan érezzen iránta? Kell-e, merjen-e visszamenni Onézimosz? Ebben a bonyolult helyzetben </w:t>
      </w:r>
      <w:r w:rsidR="00063B08">
        <w:t>mindenkinek nehéz döntést kellett hozni, és így kirajzolódik előttünk az a szeretet, amely a Krisztusban való hiten alapul. E három ember döntésein keresztül a keresztyének</w:t>
      </w:r>
      <w:r w:rsidR="00063B08">
        <w:rPr>
          <w:i/>
        </w:rPr>
        <w:t xml:space="preserve"> hétköznapi szeretete </w:t>
      </w:r>
      <w:r w:rsidR="00063B08">
        <w:t xml:space="preserve">mutatkozik meg. Nem hangzatos szavak és elvont gondolatok, hanem viszonyulások és tettek, amelyek a mindennapi élet zavaros körülményei között jelennek meg. Éppen ezért a Filemonnak írt levélből sokat tanulhatunk arról, hogy milyennek is kell lennie a </w:t>
      </w:r>
      <w:r w:rsidR="00F45488">
        <w:t xml:space="preserve">megélt, közönséges, hétköznapi szeretetnek. </w:t>
      </w:r>
      <w:r w:rsidR="007813A8">
        <w:t>Három</w:t>
      </w:r>
      <w:r w:rsidR="00F45488">
        <w:t xml:space="preserve"> dolgot emelnénk ki.</w:t>
      </w:r>
    </w:p>
    <w:p w:rsidR="00F45488" w:rsidRDefault="00F45488" w:rsidP="00F45488">
      <w:pPr>
        <w:pStyle w:val="Heading2"/>
      </w:pPr>
      <w:r>
        <w:t>A keresztyének Krisztusért nagyra tartják egymást</w:t>
      </w:r>
    </w:p>
    <w:p w:rsidR="00FB494A" w:rsidRDefault="00F96CE0" w:rsidP="00F45488">
      <w:r>
        <w:t xml:space="preserve">A szeretet egyik jele az, ahogyan a másikról gondolkozom. </w:t>
      </w:r>
      <w:r w:rsidR="003A60D4">
        <w:t>És milyen nemes gondolatokat találunk itt! Az idős Pál, az isteni kijelentés hordozója az isteni gondviselés folytán</w:t>
      </w:r>
      <w:r w:rsidR="00FB494A">
        <w:t xml:space="preserve"> kapcsolatba kerül barátja szökött rabszolgájával, </w:t>
      </w:r>
      <w:proofErr w:type="spellStart"/>
      <w:r w:rsidR="00FB494A">
        <w:t>Onézimosszal</w:t>
      </w:r>
      <w:proofErr w:type="spellEnd"/>
      <w:r w:rsidR="00FB494A">
        <w:t xml:space="preserve">. Abban a társadalomban, ahol a szolgák szökését a lehető legkeményebb eszközökkel büntették, Onézimosz felbukkanása nem volt kellemes Pálra nézve. Ám az apostol nem küldi el udvariasan a szolgát, hanem figyelmét és idejét fordítja rá, és az megtér. És ami döbbenetes, hogy innentől Pál milyen jelzőkkel illeti őt: „én fiam” (10), sőt, „az én szívem!” (12) </w:t>
      </w:r>
    </w:p>
    <w:p w:rsidR="00F45488" w:rsidRDefault="00FB494A" w:rsidP="00F45488">
      <w:r>
        <w:lastRenderedPageBreak/>
        <w:t xml:space="preserve">De Filemont is hasonló hozzáállásra szólítja fel. Azt írja neki, hogy gondoljon </w:t>
      </w:r>
      <w:r w:rsidR="006D29FD">
        <w:t>arra, aki őt cserben hagyta és kárt okozott</w:t>
      </w:r>
      <w:r>
        <w:t xml:space="preserve">, mint „rabszolgánál jóval többre” (16), „szeretett testvérre” – sőt úgy fogadja </w:t>
      </w:r>
      <w:proofErr w:type="spellStart"/>
      <w:r>
        <w:t>Onézimoszt</w:t>
      </w:r>
      <w:proofErr w:type="spellEnd"/>
      <w:r>
        <w:t>, mintha ő, Pál látogatná meg! (17)</w:t>
      </w:r>
      <w:r w:rsidR="004756C4">
        <w:t xml:space="preserve"> A szökött rabszolga kapjon dicsőséges fogadást!</w:t>
      </w:r>
      <w:r w:rsidR="004756C4">
        <w:rPr>
          <w:rStyle w:val="FootnoteReference"/>
        </w:rPr>
        <w:footnoteReference w:id="3"/>
      </w:r>
    </w:p>
    <w:p w:rsidR="006D29FD" w:rsidRDefault="006D29FD" w:rsidP="00F45488">
      <w:r>
        <w:t xml:space="preserve">Mindez nem valamiféle időskori szentimentalizmus – hiszen azt látjuk, hogy Pál Filemonról is hasonló elismeréssel ír (4-7). Bár fogságban van, és számtalan teher nyomja lelkét, mégis tud Filemon dolgairól, észben tartja gyülekezetbeli szolgálatát – időt szán a dicséretre. Mint ahogy a többi levelében is ezt </w:t>
      </w:r>
      <w:r w:rsidR="005F5B9F">
        <w:t xml:space="preserve">teszi </w:t>
      </w:r>
      <w:r>
        <w:t>Pál, mert szokásává vált.</w:t>
      </w:r>
    </w:p>
    <w:p w:rsidR="006D29FD" w:rsidRPr="004756C4" w:rsidRDefault="006D29FD" w:rsidP="00F45488">
      <w:pPr>
        <w:rPr>
          <w:spacing w:val="-2"/>
        </w:rPr>
      </w:pPr>
      <w:r w:rsidRPr="004756C4">
        <w:rPr>
          <w:spacing w:val="-2"/>
        </w:rPr>
        <w:t xml:space="preserve">Ebből látjuk, hogy a keresztyén szeretet egyik hétköznapi jele az, hogy </w:t>
      </w:r>
      <w:r w:rsidRPr="004756C4">
        <w:rPr>
          <w:i/>
          <w:spacing w:val="-2"/>
        </w:rPr>
        <w:t>keresztyénként nagyra tartjuk egymást Krisztusért</w:t>
      </w:r>
      <w:r w:rsidRPr="004756C4">
        <w:rPr>
          <w:spacing w:val="-2"/>
        </w:rPr>
        <w:t xml:space="preserve">. Azért, mert a másikban meglátjuk azt, akiért Krisztus az életét adta. </w:t>
      </w:r>
      <w:r w:rsidR="004756C4" w:rsidRPr="004756C4">
        <w:rPr>
          <w:spacing w:val="-2"/>
        </w:rPr>
        <w:t>M</w:t>
      </w:r>
      <w:r w:rsidRPr="004756C4">
        <w:rPr>
          <w:spacing w:val="-2"/>
        </w:rPr>
        <w:t xml:space="preserve">i adja a mi értékünket, szeretett testvérek? Az, hogyan nézünk ki, vagy milyen kocsit vezetünk? Mekkora karriert futottunk be? Mennyire vagyunk jópofák? Netalán mennyi szolgálatot végzünk? </w:t>
      </w:r>
      <w:r w:rsidR="001125B7" w:rsidRPr="004756C4">
        <w:rPr>
          <w:spacing w:val="-2"/>
        </w:rPr>
        <w:t xml:space="preserve">Sokszor ilyen tényezők alapján mérlegeljük egymást. </w:t>
      </w:r>
      <w:r w:rsidR="00BA452B" w:rsidRPr="004756C4">
        <w:rPr>
          <w:spacing w:val="-2"/>
        </w:rPr>
        <w:t xml:space="preserve">Ám amikor Pál </w:t>
      </w:r>
      <w:proofErr w:type="spellStart"/>
      <w:r w:rsidR="00BA452B" w:rsidRPr="004756C4">
        <w:rPr>
          <w:spacing w:val="-2"/>
        </w:rPr>
        <w:t>Onézimoszról</w:t>
      </w:r>
      <w:proofErr w:type="spellEnd"/>
      <w:r w:rsidR="00BA452B" w:rsidRPr="004756C4">
        <w:rPr>
          <w:spacing w:val="-2"/>
        </w:rPr>
        <w:t xml:space="preserve"> úgy beszélt, mint „az én szívem”, sőt „szeretett testvér”, akkor semmi ilyenre nem gondolhatott. Egy urát megcsaló szolga nem dicsekedhet az érdemeivel. Ám Pál mégis a magával egyenlő testvért látta benne, mert </w:t>
      </w:r>
      <w:r w:rsidR="005B6AC2" w:rsidRPr="004756C4">
        <w:rPr>
          <w:spacing w:val="-2"/>
        </w:rPr>
        <w:t>Krisztus vére megkülönböztette őt.</w:t>
      </w:r>
    </w:p>
    <w:p w:rsidR="008F2A99" w:rsidRDefault="008F2A99" w:rsidP="00F45488">
      <w:r>
        <w:t>Ez az evangélium üzenete, testvérek. Krisztus befogadott minket Isten családjába. Nem azért, akik voltunk, hiszen bűnös senkik vagyunk. Hanem szeretetéből és irgalmából felemelt minket. Ha ő így tett velünk, nekünk is így kell tennünk egymással. Két keresztyén között nem kell több, csupán Krisztus vérének köteléke, hogy a másikat értékeljék, és neki örüljenek.</w:t>
      </w:r>
    </w:p>
    <w:p w:rsidR="005B6AC2" w:rsidRDefault="005B6AC2" w:rsidP="00F45488">
      <w:r>
        <w:t xml:space="preserve">Egy kedves pár számolt be arról, hogy Mexikóban valami hasonló működik még ma is világi szinten. Meglátogattak évtizedek óta nem látott barátokat és családokat. És amikor valakihez odaértek, nem csak szállást kaptak, hanem királyi ellátást. Megkapták a család hálószobáját, odaadó figyelmét, nem fokozható vendégszeretetét. Miért? </w:t>
      </w:r>
      <w:r w:rsidR="008F2A99">
        <w:t>Mert a családhoz tartoztak. Az őket összekötő vér miatt – ahogy ott mondták – „az én házam a te házad.”</w:t>
      </w:r>
    </w:p>
    <w:p w:rsidR="005B6AC2" w:rsidRPr="009F618F" w:rsidRDefault="005B6AC2" w:rsidP="00F45488">
      <w:pPr>
        <w:rPr>
          <w:spacing w:val="-2"/>
        </w:rPr>
      </w:pPr>
      <w:r w:rsidRPr="009F618F">
        <w:rPr>
          <w:spacing w:val="-2"/>
        </w:rPr>
        <w:t xml:space="preserve">Szeretett gyülekezet, nem felejtettük el ezt az alapvető igazságot? Nem szoktuk meg, hogy itt a gyülekezetben is ugyanazon törvények szerint viszonyuljunk egymáshoz, mint a világban? Látjuk-e bárkiben, még a legfurcsábban is a Krisztus vére által megtisztított és megdicsőített szeretett testvért? </w:t>
      </w:r>
      <w:r w:rsidR="008F2A99" w:rsidRPr="009F618F">
        <w:rPr>
          <w:spacing w:val="-2"/>
        </w:rPr>
        <w:t xml:space="preserve">Ha igen, akkor itt a teszt: tudjuk-e úgy fogadni egymást, </w:t>
      </w:r>
      <w:r w:rsidR="008F2A99" w:rsidRPr="009F618F">
        <w:rPr>
          <w:i/>
          <w:spacing w:val="-2"/>
        </w:rPr>
        <w:t>akárkit</w:t>
      </w:r>
      <w:r w:rsidR="008F2A99" w:rsidRPr="009F618F">
        <w:rPr>
          <w:spacing w:val="-2"/>
        </w:rPr>
        <w:t>,</w:t>
      </w:r>
      <w:r w:rsidR="009E29BA">
        <w:rPr>
          <w:spacing w:val="-2"/>
        </w:rPr>
        <w:t xml:space="preserve"> </w:t>
      </w:r>
      <w:r w:rsidR="008F2A99" w:rsidRPr="009F618F">
        <w:rPr>
          <w:spacing w:val="-2"/>
        </w:rPr>
        <w:t xml:space="preserve">mintha maga Pál apostol jönne vendégségbe? </w:t>
      </w:r>
    </w:p>
    <w:p w:rsidR="001D6176" w:rsidRDefault="001D6176" w:rsidP="00F45488">
      <w:r>
        <w:t>A Krisztussal való kapcsolat átrendezi a viszonyainkat</w:t>
      </w:r>
      <w:r w:rsidR="009E29BA">
        <w:t xml:space="preserve"> – különösen azok felé, akiket természet szerint lenéznénk vagy hanyagolnánk</w:t>
      </w:r>
      <w:r>
        <w:t>.</w:t>
      </w:r>
      <w:r w:rsidR="009E29BA">
        <w:rPr>
          <w:rStyle w:val="FootnoteReference"/>
        </w:rPr>
        <w:footnoteReference w:id="4"/>
      </w:r>
      <w:r>
        <w:t xml:space="preserve"> Ám ehhez </w:t>
      </w:r>
      <w:r w:rsidR="009475C1">
        <w:t xml:space="preserve">meg kell látnom a másikban azt, akiért az Úr Jézus az életét adta. Emlékeztetnem kell magamat erre, tudatosítanom kell a gondolataimban. Ha jönnének a megvetés, ítélkezés sötét alakjai, eléjük kell állítanom Krisztus keresztjének fénylő rendőrét: „ő az én Uram megváltott báránya, az én drága mennyei Atyám szeretett gyermeke!” Igen, meg kell küzdenünk a szökött </w:t>
      </w:r>
      <w:proofErr w:type="spellStart"/>
      <w:r w:rsidR="009475C1">
        <w:t>Onézimoszok</w:t>
      </w:r>
      <w:proofErr w:type="spellEnd"/>
      <w:r w:rsidR="009475C1">
        <w:t xml:space="preserve"> rehabilitációjáért.</w:t>
      </w:r>
    </w:p>
    <w:p w:rsidR="008F2A99" w:rsidRPr="008F2A99" w:rsidRDefault="009475C1" w:rsidP="00F45488">
      <w:r>
        <w:t>Ha pedig ez sikerül, akkor észrevehetjük a haladást és a kegyelem munkáját a másik életében. Olyan bátorító, hogy Pál Filemonnak nem a hiányosságait írja meg. Pedig biztos voltak azok is. Hanem tud dicsérni anélkül, hogy elmarasztalna. Nem kellene ezt többet gyakorolni? Hiszen ha Krisztusban testvérek vagyunk, akkor nem kell versengenünk egymással. Akkor nem számít, hogy kinek nagyobb a lakása vagy j</w:t>
      </w:r>
      <w:r w:rsidR="00527981">
        <w:t xml:space="preserve">obban </w:t>
      </w:r>
      <w:r>
        <w:t>nevelt a gyereke. Akkor észre tudom venni azt, ami jó az életében.</w:t>
      </w:r>
      <w:r w:rsidR="005F5B9F">
        <w:t xml:space="preserve"> Sőt, nemcsak észreveszem, de meg is jegyzem.</w:t>
      </w:r>
      <w:r>
        <w:t xml:space="preserve"> Jó az intés, de kell a dicséret – a sokkal több dicséret.</w:t>
      </w:r>
    </w:p>
    <w:p w:rsidR="00F45488" w:rsidRDefault="00F45488" w:rsidP="00F45488">
      <w:pPr>
        <w:pStyle w:val="Heading2"/>
      </w:pPr>
      <w:r>
        <w:t>A keresztyének Krisztusért megbocsátanak egymásnak</w:t>
      </w:r>
    </w:p>
    <w:p w:rsidR="005F5B9F" w:rsidRDefault="005F5B9F" w:rsidP="005F5B9F">
      <w:r>
        <w:t xml:space="preserve">Filemon és Onézimosz között azonban volt egy rendezetlen viszony. Onézimosz elfutott, ezzel kárt okozva gazdájának (18). Amikor tehát Pál azt kéri Filemontól, hogy fogadd őt testvérként, „úgy, mint engem” (17), akkor ez a kapcsolat helyreállítását is jelentette. A keresztyén szeretet következő jele tehát az, hogy </w:t>
      </w:r>
      <w:r>
        <w:rPr>
          <w:i/>
        </w:rPr>
        <w:t>a keresztyének megbocsátanak egymásnak, rendezik kapcsolataikat</w:t>
      </w:r>
      <w:r>
        <w:t>.</w:t>
      </w:r>
    </w:p>
    <w:p w:rsidR="005F5B9F" w:rsidRDefault="009F618F" w:rsidP="005F5B9F">
      <w:r>
        <w:t xml:space="preserve">Ne gondoljuk, hogy ez olyan természetes volt! Nem véletlen, hogy a rómaiak kínosan ügyeltek a szökött rabszolgák megbüntetésére. Élt bennük a Spartacus-féle rabszolgalázadás emléke, és tudták, </w:t>
      </w:r>
      <w:r>
        <w:lastRenderedPageBreak/>
        <w:t>hogy a lázadás könnyelműen vétele más rabszolgákat is hasonló tettre buzdíthat. Éppen ezért az elvárás Filemontól az volt, hogy nagyon súlyos büntetésben részesítse a visszakerült szolgáját. Ha nem így tesz, mások megvetését, a megbélyegzést, sőt a közösségből való kizárást is kockáztatta.</w:t>
      </w:r>
      <w:r>
        <w:rPr>
          <w:rStyle w:val="FootnoteReference"/>
        </w:rPr>
        <w:footnoteReference w:id="5"/>
      </w:r>
      <w:r>
        <w:t xml:space="preserve"> </w:t>
      </w:r>
    </w:p>
    <w:p w:rsidR="009F618F" w:rsidRDefault="009F618F" w:rsidP="005F5B9F">
      <w:r>
        <w:t>De volt egy</w:t>
      </w:r>
      <w:r w:rsidR="00471718">
        <w:t xml:space="preserve"> nagyobb erő Filemon életében:</w:t>
      </w:r>
      <w:r>
        <w:t xml:space="preserve"> Krisztus szeretetének az ereje. Annak a szeretetnek az ereje, amely az ő bűneit is eltörölte. Annak az isteni szeretetnek az ereje, am</w:t>
      </w:r>
      <w:r w:rsidR="00471718">
        <w:t xml:space="preserve">ely saját Fia vérével fizetett a kapcsolat helyreállításáért. Amelyik nemcsak megtűrte őt, hanem teljesen új, tiszta lapot nyitott számára. Amelyik a tenger mélyére vetette bűneit, hogy arról Isten soha meg ne emlékezzen. Ha ő élvezte ezt a szeretetet, akkor hogyan ne bocsátana meg visszatérő és bűnbánó szolgájának? Akkor hogyan tarthatná észben, és dörgölhetné orra alá viselt dolgait? Filemon tudta, hogy Pál kérésére egyetlen válasz van: kerül, amibe kerül, de köteles teljes szívből megbocsátani </w:t>
      </w:r>
      <w:proofErr w:type="spellStart"/>
      <w:r w:rsidR="00471718">
        <w:t>Onézimosznak</w:t>
      </w:r>
      <w:proofErr w:type="spellEnd"/>
      <w:r w:rsidR="00471718">
        <w:t>, és visszafogadni őt magához.</w:t>
      </w:r>
      <w:bookmarkStart w:id="0" w:name="_GoBack"/>
      <w:bookmarkEnd w:id="0"/>
    </w:p>
    <w:p w:rsidR="00471718" w:rsidRDefault="00471718" w:rsidP="005F5B9F">
      <w:r>
        <w:t xml:space="preserve">Mi sem elégedhetünk meg kevesebbel. Van-e ilyen rendezetlen kapcsolatod valakivel a gyülekezetben? Krisztus arra szólít fel, hogy rendezd azt. Ha már a másik bocsánatot kért, akkor nem teheted meg, hogy „megbocsátasz, de nem felejtesz.” Nem, Filemonhoz hasonlóan teljesen új lapot kell nyitnod a másik számára. </w:t>
      </w:r>
      <w:r w:rsidR="00516A03">
        <w:t>Nem építhetsz falakat, és zárkózhatsz el tőle – hanem, mint „az Úrban szeretett testvéredet” (16)</w:t>
      </w:r>
      <w:r>
        <w:t xml:space="preserve"> </w:t>
      </w:r>
      <w:r w:rsidR="00516A03">
        <w:t>fogadd magadhoz.</w:t>
      </w:r>
    </w:p>
    <w:p w:rsidR="00516A03" w:rsidRPr="005F5B9F" w:rsidRDefault="00516A03" w:rsidP="005F5B9F">
      <w:r>
        <w:t xml:space="preserve">Mi a helyzet, ha a másik nem kért bocsánatot? Akkor is rendezd a kapcsolatot! Vagy úgy, hogy elfedezed bűnét, és szívedben megbocsátod azt. Vagy úgy, hogy felhozod neki, és akár segítséget kérve egységre juttok. Emlékezz, hogy a másik, akiről szó van, nem ellenséged. Szeretett testvéred, mert egy az Atyátok, aki el nem múló szeretettel szeret benneteket. Megrendítő, amikor látjuk, hogy gyerekeink nem szeretik egymást. Keresztyénként nem szomoríthatjuk ezzel mennyei Atyánkat. Imádkozz, kezdeményezz, beszélj a másikkal – ha lehet, még ma –, hogy újra árkok, sáncok és falak nélkül tudjatok szembenézni és együtt élni egymással. </w:t>
      </w:r>
    </w:p>
    <w:p w:rsidR="00F45488" w:rsidRPr="00F45488" w:rsidRDefault="00F45488" w:rsidP="00F45488">
      <w:pPr>
        <w:pStyle w:val="Heading2"/>
      </w:pPr>
      <w:r>
        <w:t>A keresztyének Krisztusért áldozatot hoznak egymásért</w:t>
      </w:r>
    </w:p>
    <w:p w:rsidR="00DD065C" w:rsidRDefault="007813A8" w:rsidP="00647E16">
      <w:r>
        <w:t xml:space="preserve">A harmadik látható megnyilvánulása a keresztyén szeretetnek pedig </w:t>
      </w:r>
      <w:r>
        <w:rPr>
          <w:i/>
        </w:rPr>
        <w:t>az az áldozat, amelyet a keresztyének hoznak egymásért</w:t>
      </w:r>
      <w:r>
        <w:t xml:space="preserve">. </w:t>
      </w:r>
      <w:r w:rsidR="006F6640">
        <w:t xml:space="preserve">A levélben azt látjuk, hogy mind a három fél hozott áldozatot. Onézimosz meghalt a félelmeinek, amikor Pál kérésére visszatért gazdájához vállalva bármilyen büntetést, ami ezzel jár. Pál megtagadta magától azt a kényelmet és örömet, amelyet Onézimosz segítsége jelentett számára az utóbbi időben (11, 13). </w:t>
      </w:r>
      <w:r w:rsidR="00C7503E">
        <w:t>Filemontól pedig Pál azt kéri, hogy tagadja meg bosszúját, és fogadja szeretettel vissza szolgáját.</w:t>
      </w:r>
    </w:p>
    <w:p w:rsidR="005B2B57" w:rsidRPr="00757002" w:rsidRDefault="00C7503E" w:rsidP="00647E16">
      <w:pPr>
        <w:rPr>
          <w:spacing w:val="-2"/>
        </w:rPr>
      </w:pPr>
      <w:r w:rsidRPr="00757002">
        <w:rPr>
          <w:spacing w:val="-2"/>
        </w:rPr>
        <w:t xml:space="preserve">Sőt, Pál szavai még ettől többre is utalnak. </w:t>
      </w:r>
      <w:r w:rsidR="004756C4" w:rsidRPr="00757002">
        <w:rPr>
          <w:spacing w:val="-2"/>
        </w:rPr>
        <w:t xml:space="preserve">Egyrészt említi, hogy milyen hasznos volt számára Onézimosz, és ezzel mintha arra utalna, hogy a jövőben is hasznát tudná venni (10–14). Ám a fő kérés a 16-17. versekben jön, amikor Pál azt mondja Filemonnak, hogy Onézimosz „most már nem rabszolga”, hanem „testi értelemben is” testvéred – és ennek megfelelően fogadja őt. Mindezzel Pál valószínűleg arra célzott, hogy a Krisztusban való egység és szeretet </w:t>
      </w:r>
      <w:r w:rsidR="00844668" w:rsidRPr="00757002">
        <w:rPr>
          <w:spacing w:val="-2"/>
        </w:rPr>
        <w:t xml:space="preserve">alakítsa át Filemonnak </w:t>
      </w:r>
      <w:proofErr w:type="spellStart"/>
      <w:r w:rsidR="00844668" w:rsidRPr="00757002">
        <w:rPr>
          <w:spacing w:val="-2"/>
        </w:rPr>
        <w:t>Onézimosszal</w:t>
      </w:r>
      <w:proofErr w:type="spellEnd"/>
      <w:r w:rsidR="00844668" w:rsidRPr="00757002">
        <w:rPr>
          <w:spacing w:val="-2"/>
        </w:rPr>
        <w:t xml:space="preserve"> való világi kapcsolatát is – azaz szabadítsa fel a szolgát</w:t>
      </w:r>
      <w:r w:rsidR="004756C4" w:rsidRPr="00757002">
        <w:rPr>
          <w:rStyle w:val="FootnoteReference"/>
          <w:spacing w:val="-2"/>
        </w:rPr>
        <w:footnoteReference w:id="6"/>
      </w:r>
      <w:r w:rsidR="00844668" w:rsidRPr="00757002">
        <w:rPr>
          <w:spacing w:val="-2"/>
        </w:rPr>
        <w:t>, és talán majd küldje vissza hozzá való szolgálatra.</w:t>
      </w:r>
      <w:r w:rsidR="00844668" w:rsidRPr="00757002">
        <w:rPr>
          <w:rStyle w:val="FootnoteReference"/>
          <w:spacing w:val="-2"/>
        </w:rPr>
        <w:footnoteReference w:id="7"/>
      </w:r>
      <w:r w:rsidR="005B2B57" w:rsidRPr="00757002">
        <w:rPr>
          <w:spacing w:val="-2"/>
        </w:rPr>
        <w:t xml:space="preserve"> </w:t>
      </w:r>
    </w:p>
    <w:p w:rsidR="00C7503E" w:rsidRDefault="005B2B57" w:rsidP="00647E16">
      <w:r>
        <w:t xml:space="preserve">Vagyis az áldozat, amit Pál kér Filemontól, nem csupán az, hogy engedje el bosszúját és haragját. Hanem hogy Onézimosz gonosz szökése ellenére, ő tegye meg az egyik legnagyobb jót, és szabadítsa fel őt a szolgaságból. </w:t>
      </w:r>
      <w:r w:rsidR="0038052A">
        <w:t xml:space="preserve">Ne arra a felháborodásra gondoljon, amit mindez a rabszolgatartó társai körében kivált majd. Ne az anyagi veszteség járjon a fejében, amit mindez neki okoz. Hanem tegye félre saját érdekeit, és </w:t>
      </w:r>
      <w:r w:rsidR="00750348">
        <w:t xml:space="preserve">ő, az úr </w:t>
      </w:r>
      <w:r w:rsidR="0038052A">
        <w:t xml:space="preserve">szolgáljon a testvérévé lett </w:t>
      </w:r>
      <w:proofErr w:type="spellStart"/>
      <w:r w:rsidR="0038052A">
        <w:t>Onézimosznak</w:t>
      </w:r>
      <w:proofErr w:type="spellEnd"/>
      <w:r w:rsidR="0038052A">
        <w:t>!</w:t>
      </w:r>
    </w:p>
    <w:p w:rsidR="0038052A" w:rsidRDefault="00AE4E4E" w:rsidP="00647E16">
      <w:r>
        <w:t xml:space="preserve">Ez a válasz teljesen elképzelhetetlen volt a rómaiak számára. Pál azért tudta ezt </w:t>
      </w:r>
      <w:r w:rsidR="00757002">
        <w:t>példaként Filemon elé állítani, mert már találkozott ezzel a kegyelemmel Jézus Krisztus keresztjében. Ismerte azt az irgalomban gazdag Istent, aki a lelki halálban lévő bűnösöket nem a megérdemelt ítélettel sújtotta. Hanem életre keltette őket szeretett Fia élete árán, és a mennyet adta nekik örökségül. (</w:t>
      </w:r>
      <w:proofErr w:type="spellStart"/>
      <w:r w:rsidR="00757002">
        <w:t>Ef</w:t>
      </w:r>
      <w:proofErr w:type="spellEnd"/>
      <w:r w:rsidR="00757002">
        <w:t xml:space="preserve"> 2:4–6) Ugyanez az </w:t>
      </w:r>
      <w:r w:rsidR="00757002">
        <w:lastRenderedPageBreak/>
        <w:t xml:space="preserve">Isten volt az, aki szembe ment vele a damaszkuszi úton, amikor ő az öldökléstől lihegve pusztította Isten népét (ApCsel 9:1). Ám érthetetlen módon Krisztus őt nem pusztította el. Hanem bűnbocsánatot, békességet és örök életet adott neki. Mint ahogy adott </w:t>
      </w:r>
      <w:proofErr w:type="spellStart"/>
      <w:r w:rsidR="00757002">
        <w:t>mindannyiunknak</w:t>
      </w:r>
      <w:proofErr w:type="spellEnd"/>
      <w:r w:rsidR="00757002">
        <w:t xml:space="preserve"> érthetetlenül.</w:t>
      </w:r>
    </w:p>
    <w:p w:rsidR="00757002" w:rsidRDefault="00757002" w:rsidP="00647E16">
      <w:r>
        <w:t xml:space="preserve"> </w:t>
      </w:r>
      <w:r>
        <w:rPr>
          <w:i/>
        </w:rPr>
        <w:t xml:space="preserve">A híd a </w:t>
      </w:r>
      <w:proofErr w:type="spellStart"/>
      <w:r>
        <w:rPr>
          <w:i/>
        </w:rPr>
        <w:t>Kwai-folyón</w:t>
      </w:r>
      <w:proofErr w:type="spellEnd"/>
      <w:r>
        <w:rPr>
          <w:i/>
        </w:rPr>
        <w:t xml:space="preserve"> </w:t>
      </w:r>
      <w:r>
        <w:t xml:space="preserve">című ismert film hátterében valóságos események állnak. A </w:t>
      </w:r>
      <w:proofErr w:type="spellStart"/>
      <w:r>
        <w:t>távol-Keleti</w:t>
      </w:r>
      <w:proofErr w:type="spellEnd"/>
      <w:r>
        <w:t xml:space="preserve"> hadszíntéren harcoló </w:t>
      </w:r>
      <w:proofErr w:type="spellStart"/>
      <w:r>
        <w:t>Argyll</w:t>
      </w:r>
      <w:proofErr w:type="spellEnd"/>
      <w:r>
        <w:t xml:space="preserve"> skót ezred a japánok fogságába kerül, akik kegyetlen hadifogoly-táborba zárják őket. Az egyik reggeli ellenőrzéskor kiderül, hogy a munkához használt egyik ásó hiányzik. A japán tiszt teljesen magánkívül lesz. Azt mondja, hogy álljon elő az, aki eltette az ásót, vagy lelövi az egész szakaszt ott a helyszínen. Végül, óráknak tűnő idő után egy férfi előlép. A tiszt kezébe vesz egy ásót, és halálra veri a férfit. A testét a többiek hátraviszik az ásókhoz, majd egy újabb számolást tartanak – és mindenki megdöbbenésére az ásók száma rendben van – az előzőnél elszámolták őket… A hír futótűzként ment végig a táboron: valaki ártatlanul meghalt a többiekért! </w:t>
      </w:r>
      <w:r w:rsidR="00E202EA">
        <w:t>Ez volt a tábor életének a fordulópontja, amikor jó páran elkezdték egymást testvérként kezelni. Nem a túlélésért, hanem a másik életben tartásáért küzdöttek már. Így történhetett meg, hogy amikor végül megtörtént a tábor felszabadítása, és a lesoványodott túlélők győztesként sorakoztak lefegyverzett és halálukra váró kínzóik előtt, végül azt mondták: „Elég a gyűlöletből. Elég az öldöklésből. Most megbocsátásra van szükségünk.”</w:t>
      </w:r>
      <w:r w:rsidR="00E202EA">
        <w:rPr>
          <w:rStyle w:val="FootnoteReference"/>
        </w:rPr>
        <w:footnoteReference w:id="8"/>
      </w:r>
    </w:p>
    <w:p w:rsidR="00593DC3" w:rsidRDefault="00E202EA" w:rsidP="00647E16">
      <w:r>
        <w:t>Valaki ártatlanul meghalt a többiekért! – ez a gondolat éltette Pált. Ezért mert Filemon elé hozni Onézimosz felszabadításának kérdését. Mert Pál megértette, hogy Krisztusban új emberek lettünk, és új kötelességeink vannak – hogy ne magunknak, hanem másoknak szolgáljunk, és értünk hozzunk áldozatot.</w:t>
      </w:r>
      <w:r w:rsidR="00593DC3">
        <w:t xml:space="preserve"> </w:t>
      </w:r>
    </w:p>
    <w:p w:rsidR="00E202EA" w:rsidRDefault="00593DC3" w:rsidP="00647E16">
      <w:r>
        <w:t>Ezt a vonalat kell nekünk is követnünk, szeretett gyülekezet. Talán mi nem fogjuk senkiért sem az életünket adni. De Filemonhoz hasonlóan a szeretet lehet, hogy a pénzünkbe vagy társadalmi megbecsülésünk elvesztésébe kerül. Ám a legtöbbször még ennél is kisebb áldozat</w:t>
      </w:r>
      <w:r w:rsidR="00750348">
        <w:t>ra hív minket az Úr Jézus. Arra, hogy figyeljünk és hallgassunk, ahelyett, hogy beszélnénk. Vagy szervezzük át kényelmesen kialakított programunkat, hogy a másikon segíthessünk. Vagy hívjuk meg magunkhoz a magányosat és rászorulót. A keresztyénségünk kötelességet ró ránk:</w:t>
      </w:r>
      <w:r w:rsidR="00750348">
        <w:rPr>
          <w:rStyle w:val="FootnoteReference"/>
        </w:rPr>
        <w:footnoteReference w:id="9"/>
      </w:r>
      <w:r w:rsidR="00750348">
        <w:t xml:space="preserve"> hogy áldozatosan szeressük egymást.</w:t>
      </w:r>
    </w:p>
    <w:p w:rsidR="00750348" w:rsidRDefault="00750348" w:rsidP="00647E16">
      <w:r>
        <w:t>Ám látjátok, szeretett gyülekezet, hogy Pál nem mondja meg pontosan Filemonnak, hogy mit tegyen. Azt akarja, hogy amit tesz, az önként, jó szívből és szabad akaratból legyen. Ugyanígy a mi szeretetünk mértékét sem a törvény határozza meg.</w:t>
      </w:r>
      <w:r>
        <w:rPr>
          <w:rStyle w:val="FootnoteReference"/>
        </w:rPr>
        <w:footnoteReference w:id="10"/>
      </w:r>
      <w:r>
        <w:t xml:space="preserve"> Nem az alapján kell cselekednünk, amit szerintünk mások elvárnak. A szeretet több emberi elvárások és parancsok teljesítésénél. A szeretet szívünkből származó istentisztelet – amikor hódolunk az előtt az Isten előtt, aki Fiát adta értünk, és ezért mi is magunkat adjuk egymásért. Éppen ezért hadd kérdezzem meg: te most mivel szolgálhatnál a testvéreidnek? Milyen konkrét áldozatot hozhatnál értük?</w:t>
      </w:r>
    </w:p>
    <w:p w:rsidR="00750348" w:rsidRDefault="00750348" w:rsidP="00647E16"/>
    <w:p w:rsidR="00750348" w:rsidRPr="00757002" w:rsidRDefault="00750348" w:rsidP="00647E16">
      <w:r>
        <w:t xml:space="preserve">Jónás könyvéhez hasonlóan a Filemonhoz írt levél is függőben marad: nem tudjuk, hogy Filemon hogyan válaszolt Pál soraira. Azonban nem messze </w:t>
      </w:r>
      <w:proofErr w:type="spellStart"/>
      <w:r>
        <w:t>Kolossétől</w:t>
      </w:r>
      <w:proofErr w:type="spellEnd"/>
      <w:r>
        <w:t xml:space="preserve">, </w:t>
      </w:r>
      <w:proofErr w:type="spellStart"/>
      <w:r>
        <w:t>Laodícea</w:t>
      </w:r>
      <w:proofErr w:type="spellEnd"/>
      <w:r>
        <w:t xml:space="preserve"> városában feltártak egy feliratot. </w:t>
      </w:r>
      <w:r w:rsidR="00F239BA">
        <w:t xml:space="preserve">Az írás Marcus </w:t>
      </w:r>
      <w:proofErr w:type="spellStart"/>
      <w:r w:rsidR="00F239BA">
        <w:t>Sestius</w:t>
      </w:r>
      <w:proofErr w:type="spellEnd"/>
      <w:r w:rsidR="00F239BA">
        <w:t xml:space="preserve"> </w:t>
      </w:r>
      <w:proofErr w:type="spellStart"/>
      <w:r w:rsidR="00F239BA">
        <w:t>Philemonnak</w:t>
      </w:r>
      <w:proofErr w:type="spellEnd"/>
      <w:r w:rsidR="00F239BA">
        <w:t xml:space="preserve"> állít emléket. Elkészítését pedig egy felszabadított rabszolgája állítatta, aki így fejezte ki háláját ura szeretete és nagylelkűsége iránt.</w:t>
      </w:r>
      <w:r w:rsidR="00F239BA">
        <w:rPr>
          <w:rStyle w:val="FootnoteReference"/>
        </w:rPr>
        <w:footnoteReference w:id="11"/>
      </w:r>
      <w:r w:rsidR="00F239BA">
        <w:t xml:space="preserve"> Kívánom, hogy Filemon levelén (és tettén) felbuzdulva mi is mutassuk meg az egymást nagyra tartó, megbocsátó és áldozatot hozó szeretetünket a világnak! Ámen.</w:t>
      </w:r>
    </w:p>
    <w:sectPr w:rsidR="00750348" w:rsidRPr="00757002"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F57" w:rsidRDefault="004D1F57" w:rsidP="00AF27D4">
      <w:r>
        <w:separator/>
      </w:r>
    </w:p>
  </w:endnote>
  <w:endnote w:type="continuationSeparator" w:id="0">
    <w:p w:rsidR="004D1F57" w:rsidRDefault="004D1F57"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F57" w:rsidRDefault="004D1F57"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527981">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F57" w:rsidRPr="004F5C0B" w:rsidRDefault="004D1F57" w:rsidP="004F5C0B">
      <w:pPr>
        <w:pStyle w:val="Footer"/>
        <w:ind w:firstLine="0"/>
      </w:pPr>
    </w:p>
  </w:footnote>
  <w:footnote w:type="continuationSeparator" w:id="0">
    <w:p w:rsidR="004D1F57" w:rsidRDefault="004D1F57" w:rsidP="004F5C0B">
      <w:pPr>
        <w:ind w:firstLine="0"/>
      </w:pPr>
      <w:r>
        <w:continuationSeparator/>
      </w:r>
    </w:p>
  </w:footnote>
  <w:footnote w:id="1">
    <w:p w:rsidR="00B62A81" w:rsidRDefault="00B62A81">
      <w:pPr>
        <w:pStyle w:val="FootnoteText"/>
      </w:pPr>
      <w:r>
        <w:rPr>
          <w:rStyle w:val="FootnoteReference"/>
        </w:rPr>
        <w:footnoteRef/>
      </w:r>
      <w:r>
        <w:t xml:space="preserve"> Az írásmagyarázók eltérő véleményen vannak, hogy vajon Pál </w:t>
      </w:r>
      <w:proofErr w:type="spellStart"/>
      <w:r>
        <w:t>Efézusban</w:t>
      </w:r>
      <w:proofErr w:type="spellEnd"/>
      <w:r>
        <w:t xml:space="preserve"> vagy Rómában volt-e a levél megírásakor. Azonban a </w:t>
      </w:r>
      <w:proofErr w:type="spellStart"/>
      <w:r>
        <w:t>Kolossé</w:t>
      </w:r>
      <w:proofErr w:type="spellEnd"/>
      <w:r>
        <w:t xml:space="preserve"> és </w:t>
      </w:r>
      <w:proofErr w:type="gramStart"/>
      <w:r>
        <w:t>Filemon</w:t>
      </w:r>
      <w:proofErr w:type="gramEnd"/>
      <w:r>
        <w:t xml:space="preserve"> ill. a </w:t>
      </w:r>
      <w:proofErr w:type="spellStart"/>
      <w:r>
        <w:t>Kolossé</w:t>
      </w:r>
      <w:proofErr w:type="spellEnd"/>
      <w:r>
        <w:t xml:space="preserve"> és Efézusi levél közti kapcsolatok miatt valószínűbbnek tűnik az általánosan elfogadott nézet, miszerint Pál római fogsága adja a levél megírásának hátterét. A pontos helyszín ismerete nem változtat sokat a levél értelmezésén. Bővebben lásd </w:t>
      </w:r>
      <w:r w:rsidRPr="00B62A81">
        <w:t xml:space="preserve">Douglas J. </w:t>
      </w:r>
      <w:proofErr w:type="spellStart"/>
      <w:r w:rsidRPr="00B62A81">
        <w:t>Moo</w:t>
      </w:r>
      <w:proofErr w:type="spellEnd"/>
      <w:r w:rsidRPr="00B62A81">
        <w:t xml:space="preserve">, </w:t>
      </w:r>
      <w:r w:rsidRPr="00B62A81">
        <w:rPr>
          <w:i/>
        </w:rPr>
        <w:t xml:space="preserve">The </w:t>
      </w:r>
      <w:proofErr w:type="spellStart"/>
      <w:r w:rsidRPr="00B62A81">
        <w:rPr>
          <w:i/>
        </w:rPr>
        <w:t>Letters</w:t>
      </w:r>
      <w:proofErr w:type="spellEnd"/>
      <w:r w:rsidRPr="00B62A81">
        <w:rPr>
          <w:i/>
        </w:rPr>
        <w:t xml:space="preserve"> </w:t>
      </w:r>
      <w:proofErr w:type="spellStart"/>
      <w:r w:rsidRPr="00B62A81">
        <w:rPr>
          <w:i/>
        </w:rPr>
        <w:t>to</w:t>
      </w:r>
      <w:proofErr w:type="spellEnd"/>
      <w:r w:rsidRPr="00B62A81">
        <w:rPr>
          <w:i/>
        </w:rPr>
        <w:t xml:space="preserve"> </w:t>
      </w:r>
      <w:proofErr w:type="spellStart"/>
      <w:r w:rsidRPr="00B62A81">
        <w:rPr>
          <w:i/>
        </w:rPr>
        <w:t>the</w:t>
      </w:r>
      <w:proofErr w:type="spellEnd"/>
      <w:r w:rsidRPr="00B62A81">
        <w:rPr>
          <w:i/>
        </w:rPr>
        <w:t xml:space="preserve"> </w:t>
      </w:r>
      <w:proofErr w:type="spellStart"/>
      <w:r w:rsidRPr="00B62A81">
        <w:rPr>
          <w:i/>
        </w:rPr>
        <w:t>Colossians</w:t>
      </w:r>
      <w:proofErr w:type="spellEnd"/>
      <w:r w:rsidRPr="00B62A81">
        <w:rPr>
          <w:i/>
        </w:rPr>
        <w:t xml:space="preserve"> and </w:t>
      </w:r>
      <w:proofErr w:type="spellStart"/>
      <w:r w:rsidRPr="00B62A81">
        <w:rPr>
          <w:i/>
        </w:rPr>
        <w:t>to</w:t>
      </w:r>
      <w:proofErr w:type="spellEnd"/>
      <w:r w:rsidRPr="00B62A81">
        <w:rPr>
          <w:i/>
        </w:rPr>
        <w:t xml:space="preserve"> </w:t>
      </w:r>
      <w:proofErr w:type="spellStart"/>
      <w:r w:rsidRPr="00B62A81">
        <w:rPr>
          <w:i/>
        </w:rPr>
        <w:t>Philemon</w:t>
      </w:r>
      <w:proofErr w:type="spellEnd"/>
      <w:r w:rsidRPr="00B62A81">
        <w:t xml:space="preserve">, The </w:t>
      </w:r>
      <w:proofErr w:type="spellStart"/>
      <w:r w:rsidRPr="00B62A81">
        <w:t>Pillar</w:t>
      </w:r>
      <w:proofErr w:type="spellEnd"/>
      <w:r w:rsidRPr="00B62A81">
        <w:t xml:space="preserve"> New </w:t>
      </w:r>
      <w:proofErr w:type="spellStart"/>
      <w:r w:rsidRPr="00B62A81">
        <w:t>Testament</w:t>
      </w:r>
      <w:proofErr w:type="spellEnd"/>
      <w:r w:rsidRPr="00B62A81">
        <w:t xml:space="preserve"> </w:t>
      </w:r>
      <w:proofErr w:type="spellStart"/>
      <w:r w:rsidRPr="00B62A81">
        <w:t>Commentary</w:t>
      </w:r>
      <w:proofErr w:type="spellEnd"/>
      <w:r w:rsidRPr="00B62A81">
        <w:t xml:space="preserve"> (Grand </w:t>
      </w:r>
      <w:proofErr w:type="spellStart"/>
      <w:r w:rsidRPr="00B62A81">
        <w:t>Rapids</w:t>
      </w:r>
      <w:proofErr w:type="spellEnd"/>
      <w:r w:rsidRPr="00B62A81">
        <w:t xml:space="preserve">, MI: William B. </w:t>
      </w:r>
      <w:proofErr w:type="spellStart"/>
      <w:r w:rsidRPr="00B62A81">
        <w:t>Eerdmans</w:t>
      </w:r>
      <w:proofErr w:type="spellEnd"/>
      <w:r w:rsidRPr="00B62A81">
        <w:t xml:space="preserve"> Pub. Co., 2008), </w:t>
      </w:r>
      <w:r>
        <w:t>361–364. old.</w:t>
      </w:r>
    </w:p>
  </w:footnote>
  <w:footnote w:id="2">
    <w:p w:rsidR="00502D5B" w:rsidRPr="00462932" w:rsidRDefault="00502D5B">
      <w:pPr>
        <w:pStyle w:val="FootnoteText"/>
        <w:rPr>
          <w:spacing w:val="-2"/>
        </w:rPr>
      </w:pPr>
      <w:r w:rsidRPr="00462932">
        <w:rPr>
          <w:rStyle w:val="FootnoteReference"/>
          <w:spacing w:val="-2"/>
        </w:rPr>
        <w:footnoteRef/>
      </w:r>
      <w:r w:rsidRPr="00462932">
        <w:rPr>
          <w:spacing w:val="-2"/>
        </w:rPr>
        <w:t xml:space="preserve"> Vagy talán Onézimosz szándékosan kereste meg Pált, akivel már találkozhatott korábban, gazdája házában. </w:t>
      </w:r>
      <w:proofErr w:type="spellStart"/>
      <w:r w:rsidRPr="00462932">
        <w:rPr>
          <w:spacing w:val="-2"/>
        </w:rPr>
        <w:t>Moo</w:t>
      </w:r>
      <w:proofErr w:type="spellEnd"/>
      <w:r w:rsidRPr="00462932">
        <w:rPr>
          <w:spacing w:val="-2"/>
        </w:rPr>
        <w:t xml:space="preserve">, </w:t>
      </w:r>
      <w:r w:rsidRPr="00462932">
        <w:rPr>
          <w:i/>
          <w:spacing w:val="-2"/>
        </w:rPr>
        <w:t xml:space="preserve">The </w:t>
      </w:r>
      <w:proofErr w:type="spellStart"/>
      <w:r w:rsidRPr="00462932">
        <w:rPr>
          <w:i/>
          <w:spacing w:val="-2"/>
        </w:rPr>
        <w:t>Letters</w:t>
      </w:r>
      <w:proofErr w:type="spellEnd"/>
      <w:r w:rsidRPr="00462932">
        <w:rPr>
          <w:i/>
          <w:spacing w:val="-2"/>
        </w:rPr>
        <w:t xml:space="preserve"> </w:t>
      </w:r>
      <w:proofErr w:type="spellStart"/>
      <w:r w:rsidRPr="00462932">
        <w:rPr>
          <w:i/>
          <w:spacing w:val="-2"/>
        </w:rPr>
        <w:t>to</w:t>
      </w:r>
      <w:proofErr w:type="spellEnd"/>
      <w:r w:rsidRPr="00462932">
        <w:rPr>
          <w:i/>
          <w:spacing w:val="-2"/>
        </w:rPr>
        <w:t xml:space="preserve"> </w:t>
      </w:r>
      <w:proofErr w:type="spellStart"/>
      <w:r w:rsidRPr="00462932">
        <w:rPr>
          <w:i/>
          <w:spacing w:val="-2"/>
        </w:rPr>
        <w:t>the</w:t>
      </w:r>
      <w:proofErr w:type="spellEnd"/>
      <w:r w:rsidRPr="00462932">
        <w:rPr>
          <w:i/>
          <w:spacing w:val="-2"/>
        </w:rPr>
        <w:t xml:space="preserve"> </w:t>
      </w:r>
      <w:proofErr w:type="spellStart"/>
      <w:r w:rsidRPr="00462932">
        <w:rPr>
          <w:i/>
          <w:spacing w:val="-2"/>
        </w:rPr>
        <w:t>Colossians</w:t>
      </w:r>
      <w:proofErr w:type="spellEnd"/>
      <w:r w:rsidRPr="00462932">
        <w:rPr>
          <w:i/>
          <w:spacing w:val="-2"/>
        </w:rPr>
        <w:t xml:space="preserve"> and </w:t>
      </w:r>
      <w:proofErr w:type="spellStart"/>
      <w:r w:rsidRPr="00462932">
        <w:rPr>
          <w:i/>
          <w:spacing w:val="-2"/>
        </w:rPr>
        <w:t>to</w:t>
      </w:r>
      <w:proofErr w:type="spellEnd"/>
      <w:r w:rsidRPr="00462932">
        <w:rPr>
          <w:i/>
          <w:spacing w:val="-2"/>
        </w:rPr>
        <w:t xml:space="preserve"> </w:t>
      </w:r>
      <w:proofErr w:type="spellStart"/>
      <w:r w:rsidRPr="00462932">
        <w:rPr>
          <w:i/>
          <w:spacing w:val="-2"/>
        </w:rPr>
        <w:t>Philemon</w:t>
      </w:r>
      <w:proofErr w:type="spellEnd"/>
      <w:r w:rsidRPr="00462932">
        <w:rPr>
          <w:spacing w:val="-2"/>
        </w:rPr>
        <w:t xml:space="preserve">, 364–369. old. </w:t>
      </w:r>
      <w:proofErr w:type="spellStart"/>
      <w:r w:rsidRPr="00462932">
        <w:rPr>
          <w:spacing w:val="-2"/>
        </w:rPr>
        <w:t>Dunn</w:t>
      </w:r>
      <w:proofErr w:type="spellEnd"/>
      <w:r w:rsidRPr="00462932">
        <w:rPr>
          <w:spacing w:val="-2"/>
        </w:rPr>
        <w:t xml:space="preserve"> amellett érvel, hogy Onézimosz azzal a szándékkal szökött meg Filemon házából, hogy Pált közvetítőként keresse meg a kettejük közti vitában: </w:t>
      </w:r>
      <w:proofErr w:type="spellStart"/>
      <w:r w:rsidRPr="00462932">
        <w:rPr>
          <w:spacing w:val="-2"/>
        </w:rPr>
        <w:t>Dunn</w:t>
      </w:r>
      <w:proofErr w:type="spellEnd"/>
      <w:r w:rsidRPr="00462932">
        <w:rPr>
          <w:spacing w:val="-2"/>
        </w:rPr>
        <w:t xml:space="preserve">, James D. G. </w:t>
      </w:r>
      <w:r w:rsidRPr="00462932">
        <w:rPr>
          <w:i/>
          <w:iCs/>
          <w:spacing w:val="-2"/>
        </w:rPr>
        <w:t xml:space="preserve">The </w:t>
      </w:r>
      <w:proofErr w:type="spellStart"/>
      <w:r w:rsidRPr="00462932">
        <w:rPr>
          <w:i/>
          <w:iCs/>
          <w:spacing w:val="-2"/>
        </w:rPr>
        <w:t>Epistles</w:t>
      </w:r>
      <w:proofErr w:type="spellEnd"/>
      <w:r w:rsidRPr="00462932">
        <w:rPr>
          <w:i/>
          <w:iCs/>
          <w:spacing w:val="-2"/>
        </w:rPr>
        <w:t xml:space="preserve"> </w:t>
      </w:r>
      <w:proofErr w:type="spellStart"/>
      <w:r w:rsidRPr="00462932">
        <w:rPr>
          <w:i/>
          <w:iCs/>
          <w:spacing w:val="-2"/>
        </w:rPr>
        <w:t>to</w:t>
      </w:r>
      <w:proofErr w:type="spellEnd"/>
      <w:r w:rsidRPr="00462932">
        <w:rPr>
          <w:i/>
          <w:iCs/>
          <w:spacing w:val="-2"/>
        </w:rPr>
        <w:t xml:space="preserve"> </w:t>
      </w:r>
      <w:proofErr w:type="spellStart"/>
      <w:r w:rsidRPr="00462932">
        <w:rPr>
          <w:i/>
          <w:iCs/>
          <w:spacing w:val="-2"/>
        </w:rPr>
        <w:t>the</w:t>
      </w:r>
      <w:proofErr w:type="spellEnd"/>
      <w:r w:rsidRPr="00462932">
        <w:rPr>
          <w:i/>
          <w:iCs/>
          <w:spacing w:val="-2"/>
        </w:rPr>
        <w:t xml:space="preserve"> </w:t>
      </w:r>
      <w:proofErr w:type="spellStart"/>
      <w:r w:rsidRPr="00462932">
        <w:rPr>
          <w:i/>
          <w:iCs/>
          <w:spacing w:val="-2"/>
        </w:rPr>
        <w:t>Colossians</w:t>
      </w:r>
      <w:proofErr w:type="spellEnd"/>
      <w:r w:rsidRPr="00462932">
        <w:rPr>
          <w:i/>
          <w:iCs/>
          <w:spacing w:val="-2"/>
        </w:rPr>
        <w:t xml:space="preserve"> and </w:t>
      </w:r>
      <w:proofErr w:type="spellStart"/>
      <w:r w:rsidRPr="00462932">
        <w:rPr>
          <w:i/>
          <w:iCs/>
          <w:spacing w:val="-2"/>
        </w:rPr>
        <w:t>to</w:t>
      </w:r>
      <w:proofErr w:type="spellEnd"/>
      <w:r w:rsidRPr="00462932">
        <w:rPr>
          <w:i/>
          <w:iCs/>
          <w:spacing w:val="-2"/>
        </w:rPr>
        <w:t xml:space="preserve"> </w:t>
      </w:r>
      <w:proofErr w:type="spellStart"/>
      <w:r w:rsidRPr="00462932">
        <w:rPr>
          <w:i/>
          <w:iCs/>
          <w:spacing w:val="-2"/>
        </w:rPr>
        <w:t>Philemon</w:t>
      </w:r>
      <w:proofErr w:type="spellEnd"/>
      <w:r w:rsidRPr="00462932">
        <w:rPr>
          <w:i/>
          <w:iCs/>
          <w:spacing w:val="-2"/>
        </w:rPr>
        <w:t xml:space="preserve">: A </w:t>
      </w:r>
      <w:proofErr w:type="spellStart"/>
      <w:r w:rsidRPr="00462932">
        <w:rPr>
          <w:i/>
          <w:iCs/>
          <w:spacing w:val="-2"/>
        </w:rPr>
        <w:t>Commentary</w:t>
      </w:r>
      <w:proofErr w:type="spellEnd"/>
      <w:r w:rsidRPr="00462932">
        <w:rPr>
          <w:i/>
          <w:iCs/>
          <w:spacing w:val="-2"/>
        </w:rPr>
        <w:t xml:space="preserve"> </w:t>
      </w:r>
      <w:proofErr w:type="spellStart"/>
      <w:r w:rsidRPr="00462932">
        <w:rPr>
          <w:i/>
          <w:iCs/>
          <w:spacing w:val="-2"/>
        </w:rPr>
        <w:t>on</w:t>
      </w:r>
      <w:proofErr w:type="spellEnd"/>
      <w:r w:rsidRPr="00462932">
        <w:rPr>
          <w:i/>
          <w:iCs/>
          <w:spacing w:val="-2"/>
        </w:rPr>
        <w:t xml:space="preserve"> </w:t>
      </w:r>
      <w:proofErr w:type="spellStart"/>
      <w:r w:rsidRPr="00462932">
        <w:rPr>
          <w:i/>
          <w:iCs/>
          <w:spacing w:val="-2"/>
        </w:rPr>
        <w:t>the</w:t>
      </w:r>
      <w:proofErr w:type="spellEnd"/>
      <w:r w:rsidRPr="00462932">
        <w:rPr>
          <w:i/>
          <w:iCs/>
          <w:spacing w:val="-2"/>
        </w:rPr>
        <w:t xml:space="preserve"> </w:t>
      </w:r>
      <w:proofErr w:type="spellStart"/>
      <w:r w:rsidRPr="00462932">
        <w:rPr>
          <w:i/>
          <w:iCs/>
          <w:spacing w:val="-2"/>
        </w:rPr>
        <w:t>Greek</w:t>
      </w:r>
      <w:proofErr w:type="spellEnd"/>
      <w:r w:rsidRPr="00462932">
        <w:rPr>
          <w:i/>
          <w:iCs/>
          <w:spacing w:val="-2"/>
        </w:rPr>
        <w:t xml:space="preserve"> Text</w:t>
      </w:r>
      <w:r w:rsidRPr="00462932">
        <w:rPr>
          <w:spacing w:val="-2"/>
        </w:rPr>
        <w:t xml:space="preserve">. New International </w:t>
      </w:r>
      <w:proofErr w:type="spellStart"/>
      <w:r w:rsidRPr="00462932">
        <w:rPr>
          <w:spacing w:val="-2"/>
        </w:rPr>
        <w:t>Greek</w:t>
      </w:r>
      <w:proofErr w:type="spellEnd"/>
      <w:r w:rsidRPr="00462932">
        <w:rPr>
          <w:spacing w:val="-2"/>
        </w:rPr>
        <w:t xml:space="preserve"> </w:t>
      </w:r>
      <w:proofErr w:type="spellStart"/>
      <w:r w:rsidRPr="00462932">
        <w:rPr>
          <w:spacing w:val="-2"/>
        </w:rPr>
        <w:t>Testament</w:t>
      </w:r>
      <w:proofErr w:type="spellEnd"/>
      <w:r w:rsidRPr="00462932">
        <w:rPr>
          <w:spacing w:val="-2"/>
        </w:rPr>
        <w:t xml:space="preserve"> </w:t>
      </w:r>
      <w:proofErr w:type="spellStart"/>
      <w:r w:rsidRPr="00462932">
        <w:rPr>
          <w:spacing w:val="-2"/>
        </w:rPr>
        <w:t>Commentary</w:t>
      </w:r>
      <w:proofErr w:type="spellEnd"/>
      <w:r w:rsidRPr="00462932">
        <w:rPr>
          <w:spacing w:val="-2"/>
        </w:rPr>
        <w:t xml:space="preserve">. Grand </w:t>
      </w:r>
      <w:proofErr w:type="spellStart"/>
      <w:r w:rsidRPr="00462932">
        <w:rPr>
          <w:spacing w:val="-2"/>
        </w:rPr>
        <w:t>Rapids</w:t>
      </w:r>
      <w:proofErr w:type="spellEnd"/>
      <w:r w:rsidRPr="00462932">
        <w:rPr>
          <w:spacing w:val="-2"/>
        </w:rPr>
        <w:t xml:space="preserve">, MI; </w:t>
      </w:r>
      <w:proofErr w:type="spellStart"/>
      <w:r w:rsidRPr="00462932">
        <w:rPr>
          <w:spacing w:val="-2"/>
        </w:rPr>
        <w:t>Carlisle</w:t>
      </w:r>
      <w:proofErr w:type="spellEnd"/>
      <w:r w:rsidRPr="00462932">
        <w:rPr>
          <w:spacing w:val="-2"/>
        </w:rPr>
        <w:t xml:space="preserve">: William B. </w:t>
      </w:r>
      <w:proofErr w:type="spellStart"/>
      <w:r w:rsidRPr="00462932">
        <w:rPr>
          <w:spacing w:val="-2"/>
        </w:rPr>
        <w:t>Eerdmans</w:t>
      </w:r>
      <w:proofErr w:type="spellEnd"/>
      <w:r w:rsidRPr="00462932">
        <w:rPr>
          <w:spacing w:val="-2"/>
        </w:rPr>
        <w:t xml:space="preserve"> Publ</w:t>
      </w:r>
      <w:r w:rsidR="00462932" w:rsidRPr="00462932">
        <w:rPr>
          <w:spacing w:val="-2"/>
        </w:rPr>
        <w:t xml:space="preserve">ishing; </w:t>
      </w:r>
      <w:proofErr w:type="spellStart"/>
      <w:r w:rsidR="00462932" w:rsidRPr="00462932">
        <w:rPr>
          <w:spacing w:val="-2"/>
        </w:rPr>
        <w:t>Paternoster</w:t>
      </w:r>
      <w:proofErr w:type="spellEnd"/>
      <w:r w:rsidR="00462932" w:rsidRPr="00462932">
        <w:rPr>
          <w:spacing w:val="-2"/>
        </w:rPr>
        <w:t xml:space="preserve"> Press, 1996, 301–307. old. </w:t>
      </w:r>
      <w:proofErr w:type="spellStart"/>
      <w:r w:rsidR="00462932" w:rsidRPr="00462932">
        <w:rPr>
          <w:spacing w:val="-2"/>
        </w:rPr>
        <w:t>Moo</w:t>
      </w:r>
      <w:proofErr w:type="spellEnd"/>
      <w:r w:rsidR="00462932" w:rsidRPr="00462932">
        <w:rPr>
          <w:spacing w:val="-2"/>
        </w:rPr>
        <w:t xml:space="preserve"> ismerteti ezt az álláspontot is, de inkább a hagyományos, „szökött rabszolga” hipotézis felé hajlik. Ám megállapítja, hogy teljes bizonyossággal nem lehet választani a két értelmezés között.</w:t>
      </w:r>
    </w:p>
  </w:footnote>
  <w:footnote w:id="3">
    <w:p w:rsidR="004756C4" w:rsidRDefault="004756C4">
      <w:pPr>
        <w:pStyle w:val="FootnoteText"/>
      </w:pPr>
      <w:r>
        <w:rPr>
          <w:rStyle w:val="FootnoteReference"/>
        </w:rPr>
        <w:footnoteRef/>
      </w:r>
      <w:r>
        <w:t xml:space="preserve"> </w:t>
      </w:r>
      <w:r w:rsidRPr="004756C4">
        <w:t xml:space="preserve">R. C. Lucas, </w:t>
      </w:r>
      <w:proofErr w:type="spellStart"/>
      <w:r w:rsidRPr="004756C4">
        <w:rPr>
          <w:i/>
        </w:rPr>
        <w:t>Fullness</w:t>
      </w:r>
      <w:proofErr w:type="spellEnd"/>
      <w:r w:rsidRPr="004756C4">
        <w:rPr>
          <w:i/>
        </w:rPr>
        <w:t xml:space="preserve"> &amp; </w:t>
      </w:r>
      <w:proofErr w:type="spellStart"/>
      <w:r w:rsidRPr="004756C4">
        <w:rPr>
          <w:i/>
        </w:rPr>
        <w:t>Freedom</w:t>
      </w:r>
      <w:proofErr w:type="spellEnd"/>
      <w:r w:rsidRPr="004756C4">
        <w:rPr>
          <w:i/>
        </w:rPr>
        <w:t xml:space="preserve">: The </w:t>
      </w:r>
      <w:proofErr w:type="spellStart"/>
      <w:r w:rsidRPr="004756C4">
        <w:rPr>
          <w:i/>
        </w:rPr>
        <w:t>Message</w:t>
      </w:r>
      <w:proofErr w:type="spellEnd"/>
      <w:r w:rsidRPr="004756C4">
        <w:rPr>
          <w:i/>
        </w:rPr>
        <w:t xml:space="preserve"> of </w:t>
      </w:r>
      <w:proofErr w:type="spellStart"/>
      <w:r w:rsidRPr="004756C4">
        <w:rPr>
          <w:i/>
        </w:rPr>
        <w:t>Colossians</w:t>
      </w:r>
      <w:proofErr w:type="spellEnd"/>
      <w:r w:rsidRPr="004756C4">
        <w:rPr>
          <w:i/>
        </w:rPr>
        <w:t xml:space="preserve"> &amp; </w:t>
      </w:r>
      <w:proofErr w:type="spellStart"/>
      <w:r w:rsidRPr="004756C4">
        <w:rPr>
          <w:i/>
        </w:rPr>
        <w:t>Philemon</w:t>
      </w:r>
      <w:proofErr w:type="spellEnd"/>
      <w:r w:rsidRPr="004756C4">
        <w:t>, (</w:t>
      </w:r>
      <w:proofErr w:type="spellStart"/>
      <w:r w:rsidRPr="004756C4">
        <w:t>Downers</w:t>
      </w:r>
      <w:proofErr w:type="spellEnd"/>
      <w:r w:rsidRPr="004756C4">
        <w:t xml:space="preserve"> </w:t>
      </w:r>
      <w:proofErr w:type="spellStart"/>
      <w:r w:rsidRPr="004756C4">
        <w:t>Grove</w:t>
      </w:r>
      <w:proofErr w:type="spellEnd"/>
      <w:r w:rsidRPr="004756C4">
        <w:t xml:space="preserve">, IL: </w:t>
      </w:r>
      <w:proofErr w:type="spellStart"/>
      <w:r w:rsidRPr="004756C4">
        <w:t>InterVarsity</w:t>
      </w:r>
      <w:proofErr w:type="spellEnd"/>
      <w:r w:rsidRPr="004756C4">
        <w:t xml:space="preserve"> Press, 1980), 186.</w:t>
      </w:r>
    </w:p>
  </w:footnote>
  <w:footnote w:id="4">
    <w:p w:rsidR="009E29BA" w:rsidRDefault="009E29BA">
      <w:pPr>
        <w:pStyle w:val="FootnoteText"/>
      </w:pPr>
      <w:r>
        <w:rPr>
          <w:rStyle w:val="FootnoteReference"/>
        </w:rPr>
        <w:footnoteRef/>
      </w:r>
      <w:r>
        <w:t xml:space="preserve"> </w:t>
      </w:r>
      <w:r w:rsidRPr="009E29BA">
        <w:t xml:space="preserve">C. H. </w:t>
      </w:r>
      <w:proofErr w:type="spellStart"/>
      <w:r w:rsidRPr="009E29BA">
        <w:t>Spurgeon</w:t>
      </w:r>
      <w:proofErr w:type="spellEnd"/>
      <w:r w:rsidRPr="009E29BA">
        <w:t xml:space="preserve">, “The Story of a </w:t>
      </w:r>
      <w:proofErr w:type="spellStart"/>
      <w:r w:rsidRPr="009E29BA">
        <w:t>Runaway</w:t>
      </w:r>
      <w:proofErr w:type="spellEnd"/>
      <w:r w:rsidRPr="009E29BA">
        <w:t xml:space="preserve"> Slave,” </w:t>
      </w:r>
      <w:proofErr w:type="spellStart"/>
      <w:r w:rsidRPr="009E29BA">
        <w:t>in</w:t>
      </w:r>
      <w:proofErr w:type="spellEnd"/>
      <w:r w:rsidRPr="009E29BA">
        <w:t xml:space="preserve"> </w:t>
      </w:r>
      <w:r w:rsidRPr="009E29BA">
        <w:rPr>
          <w:i/>
        </w:rPr>
        <w:t xml:space="preserve">The Metropolitan </w:t>
      </w:r>
      <w:proofErr w:type="spellStart"/>
      <w:r w:rsidRPr="009E29BA">
        <w:rPr>
          <w:i/>
        </w:rPr>
        <w:t>Tabernacle</w:t>
      </w:r>
      <w:proofErr w:type="spellEnd"/>
      <w:r w:rsidRPr="009E29BA">
        <w:rPr>
          <w:i/>
        </w:rPr>
        <w:t xml:space="preserve"> </w:t>
      </w:r>
      <w:proofErr w:type="spellStart"/>
      <w:r w:rsidRPr="009E29BA">
        <w:rPr>
          <w:i/>
        </w:rPr>
        <w:t>Pulpit</w:t>
      </w:r>
      <w:proofErr w:type="spellEnd"/>
      <w:r w:rsidRPr="009E29BA">
        <w:rPr>
          <w:i/>
        </w:rPr>
        <w:t xml:space="preserve"> </w:t>
      </w:r>
      <w:proofErr w:type="spellStart"/>
      <w:r w:rsidRPr="009E29BA">
        <w:rPr>
          <w:i/>
        </w:rPr>
        <w:t>Sermons</w:t>
      </w:r>
      <w:proofErr w:type="spellEnd"/>
      <w:r w:rsidRPr="009E29BA">
        <w:t xml:space="preserve">, </w:t>
      </w:r>
      <w:proofErr w:type="spellStart"/>
      <w:r w:rsidRPr="009E29BA">
        <w:t>vol</w:t>
      </w:r>
      <w:proofErr w:type="spellEnd"/>
      <w:r w:rsidRPr="009E29BA">
        <w:t xml:space="preserve">. 21 (London: </w:t>
      </w:r>
      <w:proofErr w:type="spellStart"/>
      <w:r w:rsidRPr="009E29BA">
        <w:t>Passmore</w:t>
      </w:r>
      <w:proofErr w:type="spellEnd"/>
      <w:r w:rsidRPr="009E29BA">
        <w:t xml:space="preserve"> &amp; </w:t>
      </w:r>
      <w:proofErr w:type="spellStart"/>
      <w:r w:rsidRPr="009E29BA">
        <w:t>Alabaster</w:t>
      </w:r>
      <w:proofErr w:type="spellEnd"/>
      <w:r w:rsidRPr="009E29BA">
        <w:t>, 1875), 694.</w:t>
      </w:r>
    </w:p>
  </w:footnote>
  <w:footnote w:id="5">
    <w:p w:rsidR="009F618F" w:rsidRDefault="009F618F">
      <w:pPr>
        <w:pStyle w:val="FootnoteText"/>
      </w:pPr>
      <w:r>
        <w:rPr>
          <w:rStyle w:val="FootnoteReference"/>
        </w:rPr>
        <w:footnoteRef/>
      </w:r>
      <w:r>
        <w:t xml:space="preserve"> </w:t>
      </w:r>
      <w:proofErr w:type="spellStart"/>
      <w:r w:rsidRPr="009F618F">
        <w:rPr>
          <w:i/>
        </w:rPr>
        <w:t>Receiving</w:t>
      </w:r>
      <w:proofErr w:type="spellEnd"/>
      <w:r w:rsidRPr="009F618F">
        <w:rPr>
          <w:i/>
        </w:rPr>
        <w:t xml:space="preserve"> </w:t>
      </w:r>
      <w:proofErr w:type="spellStart"/>
      <w:r w:rsidRPr="009F618F">
        <w:rPr>
          <w:i/>
        </w:rPr>
        <w:t>Onesimus</w:t>
      </w:r>
      <w:proofErr w:type="spellEnd"/>
      <w:r>
        <w:t xml:space="preserve">, </w:t>
      </w:r>
      <w:hyperlink r:id="rId1" w:history="1">
        <w:r w:rsidRPr="004535DA">
          <w:rPr>
            <w:rStyle w:val="Hyperlink"/>
          </w:rPr>
          <w:t>http://www.ligonier.org/learn/devotionals/receiving-onesimus/</w:t>
        </w:r>
      </w:hyperlink>
      <w:r>
        <w:t xml:space="preserve"> (2017.07.01)</w:t>
      </w:r>
    </w:p>
  </w:footnote>
  <w:footnote w:id="6">
    <w:p w:rsidR="004756C4" w:rsidRPr="00844668" w:rsidRDefault="004756C4">
      <w:pPr>
        <w:pStyle w:val="FootnoteText"/>
      </w:pPr>
      <w:r>
        <w:rPr>
          <w:rStyle w:val="FootnoteReference"/>
        </w:rPr>
        <w:footnoteRef/>
      </w:r>
      <w:r>
        <w:t xml:space="preserve"> </w:t>
      </w:r>
      <w:r w:rsidR="00844668">
        <w:t xml:space="preserve">Az egész levél talán egyik legnagyobb kérdése az, mire is utalt Pál ezekben a versekben. </w:t>
      </w:r>
      <w:proofErr w:type="spellStart"/>
      <w:r w:rsidR="00844668" w:rsidRPr="00462932">
        <w:rPr>
          <w:spacing w:val="-2"/>
        </w:rPr>
        <w:t>Moo</w:t>
      </w:r>
      <w:proofErr w:type="spellEnd"/>
      <w:r w:rsidR="00844668" w:rsidRPr="00462932">
        <w:rPr>
          <w:spacing w:val="-2"/>
        </w:rPr>
        <w:t xml:space="preserve">, </w:t>
      </w:r>
      <w:r w:rsidR="00844668" w:rsidRPr="00462932">
        <w:rPr>
          <w:i/>
          <w:spacing w:val="-2"/>
        </w:rPr>
        <w:t xml:space="preserve">The </w:t>
      </w:r>
      <w:proofErr w:type="spellStart"/>
      <w:r w:rsidR="00844668" w:rsidRPr="00462932">
        <w:rPr>
          <w:i/>
          <w:spacing w:val="-2"/>
        </w:rPr>
        <w:t>Letters</w:t>
      </w:r>
      <w:proofErr w:type="spellEnd"/>
      <w:r w:rsidR="00844668" w:rsidRPr="00462932">
        <w:rPr>
          <w:i/>
          <w:spacing w:val="-2"/>
        </w:rPr>
        <w:t xml:space="preserve"> </w:t>
      </w:r>
      <w:proofErr w:type="spellStart"/>
      <w:r w:rsidR="00844668" w:rsidRPr="00462932">
        <w:rPr>
          <w:i/>
          <w:spacing w:val="-2"/>
        </w:rPr>
        <w:t>to</w:t>
      </w:r>
      <w:proofErr w:type="spellEnd"/>
      <w:r w:rsidR="00844668" w:rsidRPr="00462932">
        <w:rPr>
          <w:i/>
          <w:spacing w:val="-2"/>
        </w:rPr>
        <w:t xml:space="preserve"> </w:t>
      </w:r>
      <w:proofErr w:type="spellStart"/>
      <w:r w:rsidR="00844668" w:rsidRPr="00462932">
        <w:rPr>
          <w:i/>
          <w:spacing w:val="-2"/>
        </w:rPr>
        <w:t>the</w:t>
      </w:r>
      <w:proofErr w:type="spellEnd"/>
      <w:r w:rsidR="00844668" w:rsidRPr="00462932">
        <w:rPr>
          <w:i/>
          <w:spacing w:val="-2"/>
        </w:rPr>
        <w:t xml:space="preserve"> </w:t>
      </w:r>
      <w:proofErr w:type="spellStart"/>
      <w:r w:rsidR="00844668" w:rsidRPr="00462932">
        <w:rPr>
          <w:i/>
          <w:spacing w:val="-2"/>
        </w:rPr>
        <w:t>Colossians</w:t>
      </w:r>
      <w:proofErr w:type="spellEnd"/>
      <w:r w:rsidR="00844668" w:rsidRPr="00462932">
        <w:rPr>
          <w:i/>
          <w:spacing w:val="-2"/>
        </w:rPr>
        <w:t xml:space="preserve"> and </w:t>
      </w:r>
      <w:proofErr w:type="spellStart"/>
      <w:r w:rsidR="00844668" w:rsidRPr="00462932">
        <w:rPr>
          <w:i/>
          <w:spacing w:val="-2"/>
        </w:rPr>
        <w:t>to</w:t>
      </w:r>
      <w:proofErr w:type="spellEnd"/>
      <w:r w:rsidR="00844668" w:rsidRPr="00462932">
        <w:rPr>
          <w:i/>
          <w:spacing w:val="-2"/>
        </w:rPr>
        <w:t xml:space="preserve"> </w:t>
      </w:r>
      <w:proofErr w:type="spellStart"/>
      <w:r w:rsidR="00844668" w:rsidRPr="00462932">
        <w:rPr>
          <w:i/>
          <w:spacing w:val="-2"/>
        </w:rPr>
        <w:t>Philemon</w:t>
      </w:r>
      <w:proofErr w:type="spellEnd"/>
      <w:r w:rsidR="00844668" w:rsidRPr="00462932">
        <w:rPr>
          <w:spacing w:val="-2"/>
        </w:rPr>
        <w:t>, 4</w:t>
      </w:r>
      <w:r w:rsidR="00844668">
        <w:rPr>
          <w:spacing w:val="-2"/>
        </w:rPr>
        <w:t>21</w:t>
      </w:r>
      <w:r w:rsidR="00844668" w:rsidRPr="00462932">
        <w:rPr>
          <w:spacing w:val="-2"/>
        </w:rPr>
        <w:t>–</w:t>
      </w:r>
      <w:r w:rsidR="00844668">
        <w:rPr>
          <w:spacing w:val="-2"/>
        </w:rPr>
        <w:t>425</w:t>
      </w:r>
      <w:r w:rsidR="00844668" w:rsidRPr="00462932">
        <w:rPr>
          <w:spacing w:val="-2"/>
        </w:rPr>
        <w:t>. old.</w:t>
      </w:r>
      <w:r w:rsidR="00844668">
        <w:rPr>
          <w:spacing w:val="-2"/>
        </w:rPr>
        <w:t xml:space="preserve"> szerint itt a felszabadításra való célzást találunk, noha ez szándékosan rejtett, és nem jelenthető ki teljes bizonyossággal. </w:t>
      </w:r>
      <w:proofErr w:type="spellStart"/>
      <w:r w:rsidR="00844668" w:rsidRPr="00462932">
        <w:rPr>
          <w:spacing w:val="-2"/>
        </w:rPr>
        <w:t>Dunn</w:t>
      </w:r>
      <w:proofErr w:type="spellEnd"/>
      <w:r w:rsidR="00844668" w:rsidRPr="00462932">
        <w:rPr>
          <w:spacing w:val="-2"/>
        </w:rPr>
        <w:t xml:space="preserve">, </w:t>
      </w:r>
      <w:r w:rsidR="00844668" w:rsidRPr="00462932">
        <w:rPr>
          <w:i/>
          <w:iCs/>
          <w:spacing w:val="-2"/>
        </w:rPr>
        <w:t xml:space="preserve">The </w:t>
      </w:r>
      <w:proofErr w:type="spellStart"/>
      <w:r w:rsidR="00844668" w:rsidRPr="00462932">
        <w:rPr>
          <w:i/>
          <w:iCs/>
          <w:spacing w:val="-2"/>
        </w:rPr>
        <w:t>Epistles</w:t>
      </w:r>
      <w:proofErr w:type="spellEnd"/>
      <w:r w:rsidR="00844668" w:rsidRPr="00462932">
        <w:rPr>
          <w:i/>
          <w:iCs/>
          <w:spacing w:val="-2"/>
        </w:rPr>
        <w:t xml:space="preserve"> </w:t>
      </w:r>
      <w:proofErr w:type="spellStart"/>
      <w:r w:rsidR="00844668" w:rsidRPr="00462932">
        <w:rPr>
          <w:i/>
          <w:iCs/>
          <w:spacing w:val="-2"/>
        </w:rPr>
        <w:t>to</w:t>
      </w:r>
      <w:proofErr w:type="spellEnd"/>
      <w:r w:rsidR="00844668" w:rsidRPr="00462932">
        <w:rPr>
          <w:i/>
          <w:iCs/>
          <w:spacing w:val="-2"/>
        </w:rPr>
        <w:t xml:space="preserve"> </w:t>
      </w:r>
      <w:proofErr w:type="spellStart"/>
      <w:r w:rsidR="00844668" w:rsidRPr="00462932">
        <w:rPr>
          <w:i/>
          <w:iCs/>
          <w:spacing w:val="-2"/>
        </w:rPr>
        <w:t>the</w:t>
      </w:r>
      <w:proofErr w:type="spellEnd"/>
      <w:r w:rsidR="00844668" w:rsidRPr="00462932">
        <w:rPr>
          <w:i/>
          <w:iCs/>
          <w:spacing w:val="-2"/>
        </w:rPr>
        <w:t xml:space="preserve"> </w:t>
      </w:r>
      <w:proofErr w:type="spellStart"/>
      <w:r w:rsidR="00844668" w:rsidRPr="00462932">
        <w:rPr>
          <w:i/>
          <w:iCs/>
          <w:spacing w:val="-2"/>
        </w:rPr>
        <w:t>Colossians</w:t>
      </w:r>
      <w:proofErr w:type="spellEnd"/>
      <w:r w:rsidR="00844668" w:rsidRPr="00462932">
        <w:rPr>
          <w:i/>
          <w:iCs/>
          <w:spacing w:val="-2"/>
        </w:rPr>
        <w:t xml:space="preserve"> and </w:t>
      </w:r>
      <w:proofErr w:type="spellStart"/>
      <w:r w:rsidR="00844668" w:rsidRPr="00462932">
        <w:rPr>
          <w:i/>
          <w:iCs/>
          <w:spacing w:val="-2"/>
        </w:rPr>
        <w:t>to</w:t>
      </w:r>
      <w:proofErr w:type="spellEnd"/>
      <w:r w:rsidR="00844668" w:rsidRPr="00462932">
        <w:rPr>
          <w:i/>
          <w:iCs/>
          <w:spacing w:val="-2"/>
        </w:rPr>
        <w:t xml:space="preserve"> </w:t>
      </w:r>
      <w:proofErr w:type="spellStart"/>
      <w:r w:rsidR="00844668" w:rsidRPr="00462932">
        <w:rPr>
          <w:i/>
          <w:iCs/>
          <w:spacing w:val="-2"/>
        </w:rPr>
        <w:t>Philemon</w:t>
      </w:r>
      <w:proofErr w:type="spellEnd"/>
      <w:r w:rsidR="00844668">
        <w:rPr>
          <w:i/>
          <w:iCs/>
          <w:spacing w:val="-2"/>
        </w:rPr>
        <w:t xml:space="preserve">, </w:t>
      </w:r>
      <w:r w:rsidR="00844668">
        <w:rPr>
          <w:iCs/>
          <w:spacing w:val="-2"/>
        </w:rPr>
        <w:t xml:space="preserve">334–338. old. szerint inkább egy megváltozott úr-szolga viszonyról van itt szó. </w:t>
      </w:r>
      <w:proofErr w:type="spellStart"/>
      <w:r w:rsidR="00844668">
        <w:rPr>
          <w:iCs/>
          <w:spacing w:val="-2"/>
        </w:rPr>
        <w:t>Mooval</w:t>
      </w:r>
      <w:proofErr w:type="spellEnd"/>
      <w:r w:rsidR="00844668">
        <w:rPr>
          <w:iCs/>
          <w:spacing w:val="-2"/>
        </w:rPr>
        <w:t xml:space="preserve"> azonos állásponton van</w:t>
      </w:r>
      <w:r w:rsidR="00844668" w:rsidRPr="00844668">
        <w:t xml:space="preserve"> </w:t>
      </w:r>
      <w:r w:rsidR="00844668" w:rsidRPr="004756C4">
        <w:t xml:space="preserve">Lucas, </w:t>
      </w:r>
      <w:proofErr w:type="spellStart"/>
      <w:r w:rsidR="00844668" w:rsidRPr="004756C4">
        <w:rPr>
          <w:i/>
        </w:rPr>
        <w:t>Fullness</w:t>
      </w:r>
      <w:proofErr w:type="spellEnd"/>
      <w:r w:rsidR="00844668" w:rsidRPr="004756C4">
        <w:rPr>
          <w:i/>
        </w:rPr>
        <w:t xml:space="preserve"> &amp; </w:t>
      </w:r>
      <w:proofErr w:type="spellStart"/>
      <w:r w:rsidR="00844668" w:rsidRPr="004756C4">
        <w:rPr>
          <w:i/>
        </w:rPr>
        <w:t>Freedom</w:t>
      </w:r>
      <w:proofErr w:type="spellEnd"/>
      <w:r w:rsidR="00844668">
        <w:t>, 187-188. old. is.</w:t>
      </w:r>
    </w:p>
  </w:footnote>
  <w:footnote w:id="7">
    <w:p w:rsidR="00844668" w:rsidRDefault="00844668">
      <w:pPr>
        <w:pStyle w:val="FootnoteText"/>
      </w:pPr>
      <w:r>
        <w:rPr>
          <w:rStyle w:val="FootnoteReference"/>
        </w:rPr>
        <w:footnoteRef/>
      </w:r>
      <w:r>
        <w:t xml:space="preserve"> Vö. </w:t>
      </w:r>
      <w:r w:rsidR="00EB3EB1">
        <w:t xml:space="preserve">11, 13, 21. versek. Ill. </w:t>
      </w:r>
      <w:proofErr w:type="spellStart"/>
      <w:r w:rsidRPr="00844668">
        <w:t>Moo</w:t>
      </w:r>
      <w:proofErr w:type="spellEnd"/>
      <w:r w:rsidRPr="00844668">
        <w:t xml:space="preserve">, </w:t>
      </w:r>
      <w:r w:rsidRPr="00EB3EB1">
        <w:rPr>
          <w:i/>
        </w:rPr>
        <w:t xml:space="preserve">The </w:t>
      </w:r>
      <w:proofErr w:type="spellStart"/>
      <w:r w:rsidRPr="00EB3EB1">
        <w:rPr>
          <w:i/>
        </w:rPr>
        <w:t>Letters</w:t>
      </w:r>
      <w:proofErr w:type="spellEnd"/>
      <w:r w:rsidRPr="00EB3EB1">
        <w:rPr>
          <w:i/>
        </w:rPr>
        <w:t xml:space="preserve"> </w:t>
      </w:r>
      <w:proofErr w:type="spellStart"/>
      <w:r w:rsidRPr="00EB3EB1">
        <w:rPr>
          <w:i/>
        </w:rPr>
        <w:t>to</w:t>
      </w:r>
      <w:proofErr w:type="spellEnd"/>
      <w:r w:rsidRPr="00EB3EB1">
        <w:rPr>
          <w:i/>
        </w:rPr>
        <w:t xml:space="preserve"> </w:t>
      </w:r>
      <w:proofErr w:type="spellStart"/>
      <w:r w:rsidRPr="00EB3EB1">
        <w:rPr>
          <w:i/>
        </w:rPr>
        <w:t>the</w:t>
      </w:r>
      <w:proofErr w:type="spellEnd"/>
      <w:r w:rsidRPr="00EB3EB1">
        <w:rPr>
          <w:i/>
        </w:rPr>
        <w:t xml:space="preserve"> </w:t>
      </w:r>
      <w:proofErr w:type="spellStart"/>
      <w:r w:rsidRPr="00EB3EB1">
        <w:rPr>
          <w:i/>
        </w:rPr>
        <w:t>Colossians</w:t>
      </w:r>
      <w:proofErr w:type="spellEnd"/>
      <w:r w:rsidRPr="00EB3EB1">
        <w:rPr>
          <w:i/>
        </w:rPr>
        <w:t xml:space="preserve"> and </w:t>
      </w:r>
      <w:proofErr w:type="spellStart"/>
      <w:r w:rsidRPr="00EB3EB1">
        <w:rPr>
          <w:i/>
        </w:rPr>
        <w:t>to</w:t>
      </w:r>
      <w:proofErr w:type="spellEnd"/>
      <w:r w:rsidRPr="00EB3EB1">
        <w:rPr>
          <w:i/>
        </w:rPr>
        <w:t xml:space="preserve"> </w:t>
      </w:r>
      <w:proofErr w:type="spellStart"/>
      <w:r w:rsidRPr="00EB3EB1">
        <w:rPr>
          <w:i/>
        </w:rPr>
        <w:t>Philemon</w:t>
      </w:r>
      <w:proofErr w:type="spellEnd"/>
      <w:r w:rsidRPr="00844668">
        <w:t>,</w:t>
      </w:r>
      <w:r>
        <w:t xml:space="preserve"> 436. old.</w:t>
      </w:r>
    </w:p>
  </w:footnote>
  <w:footnote w:id="8">
    <w:p w:rsidR="00E202EA" w:rsidRPr="00E202EA" w:rsidRDefault="00E202EA">
      <w:pPr>
        <w:pStyle w:val="FootnoteText"/>
      </w:pPr>
      <w:r>
        <w:rPr>
          <w:rStyle w:val="FootnoteReference"/>
        </w:rPr>
        <w:footnoteRef/>
      </w:r>
      <w:r>
        <w:t xml:space="preserve"> Ernest Gordon, </w:t>
      </w:r>
      <w:proofErr w:type="spellStart"/>
      <w:r>
        <w:rPr>
          <w:i/>
        </w:rPr>
        <w:t>Miracle</w:t>
      </w:r>
      <w:proofErr w:type="spellEnd"/>
      <w:r>
        <w:rPr>
          <w:i/>
        </w:rPr>
        <w:t xml:space="preserve"> </w:t>
      </w:r>
      <w:proofErr w:type="spellStart"/>
      <w:r>
        <w:rPr>
          <w:i/>
        </w:rPr>
        <w:t>on</w:t>
      </w:r>
      <w:proofErr w:type="spellEnd"/>
      <w:r>
        <w:rPr>
          <w:i/>
        </w:rPr>
        <w:t xml:space="preserve"> </w:t>
      </w:r>
      <w:proofErr w:type="spellStart"/>
      <w:r>
        <w:rPr>
          <w:i/>
        </w:rPr>
        <w:t>the</w:t>
      </w:r>
      <w:proofErr w:type="spellEnd"/>
      <w:r>
        <w:rPr>
          <w:i/>
        </w:rPr>
        <w:t xml:space="preserve"> </w:t>
      </w:r>
      <w:proofErr w:type="spellStart"/>
      <w:r>
        <w:rPr>
          <w:i/>
        </w:rPr>
        <w:t>River</w:t>
      </w:r>
      <w:proofErr w:type="spellEnd"/>
      <w:r>
        <w:rPr>
          <w:i/>
        </w:rPr>
        <w:t xml:space="preserve"> </w:t>
      </w:r>
      <w:proofErr w:type="spellStart"/>
      <w:r>
        <w:rPr>
          <w:i/>
        </w:rPr>
        <w:t>Kwai</w:t>
      </w:r>
      <w:proofErr w:type="spellEnd"/>
      <w:r>
        <w:t xml:space="preserve"> regénye alapján, </w:t>
      </w:r>
      <w:hyperlink r:id="rId2" w:history="1">
        <w:r w:rsidRPr="004535DA">
          <w:rPr>
            <w:rStyle w:val="Hyperlink"/>
          </w:rPr>
          <w:t>http://www.sermonillustrations.com/a-z/f/forgiveness.htm</w:t>
        </w:r>
      </w:hyperlink>
      <w:r>
        <w:t xml:space="preserve"> </w:t>
      </w:r>
    </w:p>
  </w:footnote>
  <w:footnote w:id="9">
    <w:p w:rsidR="00750348" w:rsidRPr="00750348" w:rsidRDefault="00750348">
      <w:pPr>
        <w:pStyle w:val="FootnoteText"/>
      </w:pPr>
      <w:r>
        <w:rPr>
          <w:rStyle w:val="FootnoteReference"/>
        </w:rPr>
        <w:footnoteRef/>
      </w:r>
      <w:r>
        <w:t xml:space="preserve"> </w:t>
      </w:r>
      <w:proofErr w:type="spellStart"/>
      <w:r w:rsidRPr="00750348">
        <w:t>Moo</w:t>
      </w:r>
      <w:proofErr w:type="spellEnd"/>
      <w:r w:rsidRPr="00750348">
        <w:t xml:space="preserve">, </w:t>
      </w:r>
      <w:r w:rsidRPr="00750348">
        <w:rPr>
          <w:i/>
        </w:rPr>
        <w:t xml:space="preserve">The </w:t>
      </w:r>
      <w:proofErr w:type="spellStart"/>
      <w:r w:rsidRPr="00750348">
        <w:rPr>
          <w:i/>
        </w:rPr>
        <w:t>Letters</w:t>
      </w:r>
      <w:proofErr w:type="spellEnd"/>
      <w:r w:rsidRPr="00750348">
        <w:rPr>
          <w:i/>
        </w:rPr>
        <w:t xml:space="preserve"> </w:t>
      </w:r>
      <w:proofErr w:type="spellStart"/>
      <w:r w:rsidRPr="00750348">
        <w:rPr>
          <w:i/>
        </w:rPr>
        <w:t>to</w:t>
      </w:r>
      <w:proofErr w:type="spellEnd"/>
      <w:r w:rsidRPr="00750348">
        <w:rPr>
          <w:i/>
        </w:rPr>
        <w:t xml:space="preserve"> </w:t>
      </w:r>
      <w:proofErr w:type="spellStart"/>
      <w:r w:rsidRPr="00750348">
        <w:rPr>
          <w:i/>
        </w:rPr>
        <w:t>the</w:t>
      </w:r>
      <w:proofErr w:type="spellEnd"/>
      <w:r w:rsidRPr="00750348">
        <w:rPr>
          <w:i/>
        </w:rPr>
        <w:t xml:space="preserve"> </w:t>
      </w:r>
      <w:proofErr w:type="spellStart"/>
      <w:r w:rsidRPr="00750348">
        <w:rPr>
          <w:i/>
        </w:rPr>
        <w:t>Colossians</w:t>
      </w:r>
      <w:proofErr w:type="spellEnd"/>
      <w:r w:rsidRPr="00750348">
        <w:rPr>
          <w:i/>
        </w:rPr>
        <w:t xml:space="preserve"> and </w:t>
      </w:r>
      <w:proofErr w:type="spellStart"/>
      <w:r w:rsidRPr="00750348">
        <w:rPr>
          <w:i/>
        </w:rPr>
        <w:t>to</w:t>
      </w:r>
      <w:proofErr w:type="spellEnd"/>
      <w:r w:rsidRPr="00750348">
        <w:rPr>
          <w:i/>
        </w:rPr>
        <w:t xml:space="preserve"> </w:t>
      </w:r>
      <w:proofErr w:type="spellStart"/>
      <w:r w:rsidRPr="00750348">
        <w:rPr>
          <w:i/>
        </w:rPr>
        <w:t>Philemon</w:t>
      </w:r>
      <w:proofErr w:type="spellEnd"/>
      <w:r>
        <w:t>, 432. old.</w:t>
      </w:r>
    </w:p>
  </w:footnote>
  <w:footnote w:id="10">
    <w:p w:rsidR="00750348" w:rsidRDefault="00750348">
      <w:pPr>
        <w:pStyle w:val="FootnoteText"/>
      </w:pPr>
      <w:r>
        <w:rPr>
          <w:rStyle w:val="FootnoteReference"/>
        </w:rPr>
        <w:footnoteRef/>
      </w:r>
      <w:r>
        <w:t xml:space="preserve"> </w:t>
      </w:r>
      <w:proofErr w:type="spellStart"/>
      <w:r w:rsidRPr="00750348">
        <w:t>Moo</w:t>
      </w:r>
      <w:proofErr w:type="spellEnd"/>
      <w:r w:rsidRPr="00750348">
        <w:t xml:space="preserve">, </w:t>
      </w:r>
      <w:r w:rsidRPr="00750348">
        <w:rPr>
          <w:i/>
        </w:rPr>
        <w:t xml:space="preserve">The </w:t>
      </w:r>
      <w:proofErr w:type="spellStart"/>
      <w:r w:rsidRPr="00750348">
        <w:rPr>
          <w:i/>
        </w:rPr>
        <w:t>Letters</w:t>
      </w:r>
      <w:proofErr w:type="spellEnd"/>
      <w:r w:rsidRPr="00750348">
        <w:rPr>
          <w:i/>
        </w:rPr>
        <w:t xml:space="preserve"> </w:t>
      </w:r>
      <w:proofErr w:type="spellStart"/>
      <w:r w:rsidRPr="00750348">
        <w:rPr>
          <w:i/>
        </w:rPr>
        <w:t>to</w:t>
      </w:r>
      <w:proofErr w:type="spellEnd"/>
      <w:r w:rsidRPr="00750348">
        <w:rPr>
          <w:i/>
        </w:rPr>
        <w:t xml:space="preserve"> </w:t>
      </w:r>
      <w:proofErr w:type="spellStart"/>
      <w:r w:rsidRPr="00750348">
        <w:rPr>
          <w:i/>
        </w:rPr>
        <w:t>the</w:t>
      </w:r>
      <w:proofErr w:type="spellEnd"/>
      <w:r w:rsidRPr="00750348">
        <w:rPr>
          <w:i/>
        </w:rPr>
        <w:t xml:space="preserve"> </w:t>
      </w:r>
      <w:proofErr w:type="spellStart"/>
      <w:r w:rsidRPr="00750348">
        <w:rPr>
          <w:i/>
        </w:rPr>
        <w:t>Colossians</w:t>
      </w:r>
      <w:proofErr w:type="spellEnd"/>
      <w:r w:rsidRPr="00750348">
        <w:rPr>
          <w:i/>
        </w:rPr>
        <w:t xml:space="preserve"> and </w:t>
      </w:r>
      <w:proofErr w:type="spellStart"/>
      <w:r w:rsidRPr="00750348">
        <w:rPr>
          <w:i/>
        </w:rPr>
        <w:t>to</w:t>
      </w:r>
      <w:proofErr w:type="spellEnd"/>
      <w:r w:rsidRPr="00750348">
        <w:rPr>
          <w:i/>
        </w:rPr>
        <w:t xml:space="preserve"> </w:t>
      </w:r>
      <w:proofErr w:type="spellStart"/>
      <w:r w:rsidRPr="00750348">
        <w:rPr>
          <w:i/>
        </w:rPr>
        <w:t>Philemon</w:t>
      </w:r>
      <w:proofErr w:type="spellEnd"/>
      <w:r>
        <w:t>, 401. old.</w:t>
      </w:r>
    </w:p>
  </w:footnote>
  <w:footnote w:id="11">
    <w:p w:rsidR="00F239BA" w:rsidRDefault="00F239BA">
      <w:pPr>
        <w:pStyle w:val="FootnoteText"/>
      </w:pPr>
      <w:r>
        <w:rPr>
          <w:rStyle w:val="FootnoteReference"/>
        </w:rPr>
        <w:footnoteRef/>
      </w:r>
      <w:r>
        <w:t xml:space="preserve"> John </w:t>
      </w:r>
      <w:proofErr w:type="spellStart"/>
      <w:r>
        <w:t>McRay</w:t>
      </w:r>
      <w:proofErr w:type="spellEnd"/>
      <w:r>
        <w:t xml:space="preserve">, </w:t>
      </w:r>
      <w:proofErr w:type="spellStart"/>
      <w:r>
        <w:rPr>
          <w:i/>
          <w:iCs/>
        </w:rPr>
        <w:t>Archaeology</w:t>
      </w:r>
      <w:proofErr w:type="spellEnd"/>
      <w:r>
        <w:rPr>
          <w:i/>
          <w:iCs/>
        </w:rPr>
        <w:t xml:space="preserve"> And The New </w:t>
      </w:r>
      <w:proofErr w:type="spellStart"/>
      <w:r>
        <w:rPr>
          <w:i/>
          <w:iCs/>
        </w:rPr>
        <w:t>Testament</w:t>
      </w:r>
      <w:proofErr w:type="spellEnd"/>
      <w:r>
        <w:rPr>
          <w:i/>
          <w:iCs/>
        </w:rPr>
        <w:t>,</w:t>
      </w:r>
      <w:r>
        <w:t xml:space="preserve"> p. 247, </w:t>
      </w:r>
      <w:hyperlink r:id="rId3" w:history="1">
        <w:r w:rsidRPr="004535DA">
          <w:rPr>
            <w:rStyle w:val="Hyperlink"/>
          </w:rPr>
          <w:t>http://www.padfield.com/2005/laodicea.html</w:t>
        </w:r>
      </w:hyperlink>
      <w:r>
        <w:t xml:space="preserve">. Illetve Walter </w:t>
      </w:r>
      <w:proofErr w:type="spellStart"/>
      <w:r>
        <w:t>Elwell</w:t>
      </w:r>
      <w:proofErr w:type="spellEnd"/>
      <w:r>
        <w:t xml:space="preserve"> and Robert </w:t>
      </w:r>
      <w:proofErr w:type="spellStart"/>
      <w:r>
        <w:t>Yarbrough</w:t>
      </w:r>
      <w:proofErr w:type="spellEnd"/>
      <w:r>
        <w:t xml:space="preserve">, </w:t>
      </w:r>
      <w:proofErr w:type="spellStart"/>
      <w:r>
        <w:rPr>
          <w:rStyle w:val="Emphasis"/>
        </w:rPr>
        <w:t>Encountering</w:t>
      </w:r>
      <w:proofErr w:type="spellEnd"/>
      <w:r>
        <w:rPr>
          <w:rStyle w:val="Emphasis"/>
        </w:rPr>
        <w:t xml:space="preserve"> </w:t>
      </w:r>
      <w:proofErr w:type="spellStart"/>
      <w:r>
        <w:rPr>
          <w:rStyle w:val="Emphasis"/>
        </w:rPr>
        <w:t>the</w:t>
      </w:r>
      <w:proofErr w:type="spellEnd"/>
      <w:r>
        <w:rPr>
          <w:rStyle w:val="Emphasis"/>
        </w:rPr>
        <w:t xml:space="preserve"> New </w:t>
      </w:r>
      <w:proofErr w:type="spellStart"/>
      <w:r>
        <w:rPr>
          <w:rStyle w:val="Emphasis"/>
        </w:rPr>
        <w:t>Testament</w:t>
      </w:r>
      <w:proofErr w:type="spellEnd"/>
      <w:r>
        <w:rPr>
          <w:rStyle w:val="Emphasis"/>
        </w:rPr>
        <w:t xml:space="preserve"> </w:t>
      </w:r>
      <w:r>
        <w:t xml:space="preserve">(Grand </w:t>
      </w:r>
      <w:proofErr w:type="spellStart"/>
      <w:r>
        <w:t>Rapids</w:t>
      </w:r>
      <w:proofErr w:type="spellEnd"/>
      <w:r>
        <w:t xml:space="preserve">, MI: Baker, 1997), 323. </w:t>
      </w:r>
      <w:hyperlink r:id="rId4" w:history="1">
        <w:r w:rsidRPr="004535DA">
          <w:rPr>
            <w:rStyle w:val="Hyperlink"/>
          </w:rPr>
          <w:t>https://www.gci.org/ bible/philemon</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172" w:hanging="360"/>
      </w:pPr>
      <w:rPr>
        <w:rFonts w:ascii="Wingdings" w:hAnsi="Wingdings" w:hint="default"/>
      </w:rPr>
    </w:lvl>
    <w:lvl w:ilvl="1" w:tplc="CE3E9D3C">
      <w:start w:val="1"/>
      <w:numFmt w:val="bullet"/>
      <w:lvlText w:val="▫"/>
      <w:lvlJc w:val="left"/>
      <w:pPr>
        <w:ind w:left="1892" w:hanging="360"/>
      </w:pPr>
      <w:rPr>
        <w:rFonts w:ascii="Courier New" w:hAnsi="Courier New" w:hint="default"/>
      </w:rPr>
    </w:lvl>
    <w:lvl w:ilvl="2" w:tplc="040E0005">
      <w:start w:val="1"/>
      <w:numFmt w:val="bullet"/>
      <w:lvlText w:val=""/>
      <w:lvlJc w:val="left"/>
      <w:pPr>
        <w:ind w:left="2612" w:hanging="360"/>
      </w:pPr>
      <w:rPr>
        <w:rFonts w:ascii="Wingdings" w:hAnsi="Wingdings" w:hint="default"/>
      </w:rPr>
    </w:lvl>
    <w:lvl w:ilvl="3" w:tplc="040E0001">
      <w:start w:val="1"/>
      <w:numFmt w:val="bullet"/>
      <w:lvlText w:val=""/>
      <w:lvlJc w:val="left"/>
      <w:pPr>
        <w:ind w:left="3332" w:hanging="360"/>
      </w:pPr>
      <w:rPr>
        <w:rFonts w:ascii="Symbol" w:hAnsi="Symbol" w:hint="default"/>
      </w:rPr>
    </w:lvl>
    <w:lvl w:ilvl="4" w:tplc="040E0003">
      <w:start w:val="1"/>
      <w:numFmt w:val="bullet"/>
      <w:lvlText w:val="o"/>
      <w:lvlJc w:val="left"/>
      <w:pPr>
        <w:ind w:left="4052" w:hanging="360"/>
      </w:pPr>
      <w:rPr>
        <w:rFonts w:ascii="Courier New" w:hAnsi="Courier New" w:cs="Courier New" w:hint="default"/>
      </w:rPr>
    </w:lvl>
    <w:lvl w:ilvl="5" w:tplc="040E0005">
      <w:start w:val="1"/>
      <w:numFmt w:val="bullet"/>
      <w:lvlText w:val=""/>
      <w:lvlJc w:val="left"/>
      <w:pPr>
        <w:ind w:left="4772" w:hanging="360"/>
      </w:pPr>
      <w:rPr>
        <w:rFonts w:ascii="Wingdings" w:hAnsi="Wingdings" w:hint="default"/>
      </w:rPr>
    </w:lvl>
    <w:lvl w:ilvl="6" w:tplc="040E0001">
      <w:start w:val="1"/>
      <w:numFmt w:val="bullet"/>
      <w:lvlText w:val=""/>
      <w:lvlJc w:val="left"/>
      <w:pPr>
        <w:ind w:left="5492" w:hanging="360"/>
      </w:pPr>
      <w:rPr>
        <w:rFonts w:ascii="Symbol" w:hAnsi="Symbol" w:hint="default"/>
      </w:rPr>
    </w:lvl>
    <w:lvl w:ilvl="7" w:tplc="040E0003">
      <w:start w:val="1"/>
      <w:numFmt w:val="bullet"/>
      <w:lvlText w:val="o"/>
      <w:lvlJc w:val="left"/>
      <w:pPr>
        <w:ind w:left="6212" w:hanging="360"/>
      </w:pPr>
      <w:rPr>
        <w:rFonts w:ascii="Courier New" w:hAnsi="Courier New" w:cs="Courier New" w:hint="default"/>
      </w:rPr>
    </w:lvl>
    <w:lvl w:ilvl="8" w:tplc="040E0005">
      <w:start w:val="1"/>
      <w:numFmt w:val="bullet"/>
      <w:lvlText w:val=""/>
      <w:lvlJc w:val="left"/>
      <w:pPr>
        <w:ind w:left="6932"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5"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0232D60"/>
    <w:multiLevelType w:val="hybridMultilevel"/>
    <w:tmpl w:val="608071E6"/>
    <w:lvl w:ilvl="0" w:tplc="4BB27B2A">
      <w:start w:val="1"/>
      <w:numFmt w:val="decimal"/>
      <w:lvlText w:val="(%1)"/>
      <w:lvlJc w:val="left"/>
      <w:pPr>
        <w:ind w:left="1064" w:hanging="360"/>
      </w:pPr>
      <w:rPr>
        <w:rFonts w:hint="default"/>
      </w:rPr>
    </w:lvl>
    <w:lvl w:ilvl="1" w:tplc="040E0019" w:tentative="1">
      <w:start w:val="1"/>
      <w:numFmt w:val="lowerLetter"/>
      <w:lvlText w:val="%2."/>
      <w:lvlJc w:val="left"/>
      <w:pPr>
        <w:ind w:left="1784" w:hanging="360"/>
      </w:pPr>
    </w:lvl>
    <w:lvl w:ilvl="2" w:tplc="040E001B" w:tentative="1">
      <w:start w:val="1"/>
      <w:numFmt w:val="lowerRoman"/>
      <w:lvlText w:val="%3."/>
      <w:lvlJc w:val="right"/>
      <w:pPr>
        <w:ind w:left="2504" w:hanging="180"/>
      </w:pPr>
    </w:lvl>
    <w:lvl w:ilvl="3" w:tplc="040E000F" w:tentative="1">
      <w:start w:val="1"/>
      <w:numFmt w:val="decimal"/>
      <w:lvlText w:val="%4."/>
      <w:lvlJc w:val="left"/>
      <w:pPr>
        <w:ind w:left="3224" w:hanging="360"/>
      </w:pPr>
    </w:lvl>
    <w:lvl w:ilvl="4" w:tplc="040E0019" w:tentative="1">
      <w:start w:val="1"/>
      <w:numFmt w:val="lowerLetter"/>
      <w:lvlText w:val="%5."/>
      <w:lvlJc w:val="left"/>
      <w:pPr>
        <w:ind w:left="3944" w:hanging="360"/>
      </w:pPr>
    </w:lvl>
    <w:lvl w:ilvl="5" w:tplc="040E001B" w:tentative="1">
      <w:start w:val="1"/>
      <w:numFmt w:val="lowerRoman"/>
      <w:lvlText w:val="%6."/>
      <w:lvlJc w:val="right"/>
      <w:pPr>
        <w:ind w:left="4664" w:hanging="180"/>
      </w:pPr>
    </w:lvl>
    <w:lvl w:ilvl="6" w:tplc="040E000F" w:tentative="1">
      <w:start w:val="1"/>
      <w:numFmt w:val="decimal"/>
      <w:lvlText w:val="%7."/>
      <w:lvlJc w:val="left"/>
      <w:pPr>
        <w:ind w:left="5384" w:hanging="360"/>
      </w:pPr>
    </w:lvl>
    <w:lvl w:ilvl="7" w:tplc="040E0019" w:tentative="1">
      <w:start w:val="1"/>
      <w:numFmt w:val="lowerLetter"/>
      <w:lvlText w:val="%8."/>
      <w:lvlJc w:val="left"/>
      <w:pPr>
        <w:ind w:left="6104" w:hanging="360"/>
      </w:pPr>
    </w:lvl>
    <w:lvl w:ilvl="8" w:tplc="040E001B" w:tentative="1">
      <w:start w:val="1"/>
      <w:numFmt w:val="lowerRoman"/>
      <w:lvlText w:val="%9."/>
      <w:lvlJc w:val="right"/>
      <w:pPr>
        <w:ind w:left="6824" w:hanging="180"/>
      </w:pPr>
    </w:lvl>
  </w:abstractNum>
  <w:abstractNum w:abstractNumId="7"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8"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9"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0"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1"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5"/>
  </w:num>
  <w:num w:numId="2">
    <w:abstractNumId w:val="0"/>
  </w:num>
  <w:num w:numId="3">
    <w:abstractNumId w:val="10"/>
  </w:num>
  <w:num w:numId="4">
    <w:abstractNumId w:val="1"/>
  </w:num>
  <w:num w:numId="5">
    <w:abstractNumId w:val="7"/>
  </w:num>
  <w:num w:numId="6">
    <w:abstractNumId w:val="10"/>
    <w:lvlOverride w:ilvl="0">
      <w:startOverride w:val="1"/>
    </w:lvlOverride>
  </w:num>
  <w:num w:numId="7">
    <w:abstractNumId w:val="10"/>
    <w:lvlOverride w:ilvl="0">
      <w:startOverride w:val="1"/>
    </w:lvlOverride>
  </w:num>
  <w:num w:numId="8">
    <w:abstractNumId w:val="2"/>
  </w:num>
  <w:num w:numId="9">
    <w:abstractNumId w:val="10"/>
    <w:lvlOverride w:ilvl="0">
      <w:startOverride w:val="1"/>
    </w:lvlOverride>
  </w:num>
  <w:num w:numId="10">
    <w:abstractNumId w:val="9"/>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10"/>
    <w:lvlOverride w:ilvl="0">
      <w:startOverride w:val="1"/>
    </w:lvlOverride>
  </w:num>
  <w:num w:numId="15">
    <w:abstractNumId w:val="10"/>
    <w:lvlOverride w:ilvl="0">
      <w:startOverride w:val="1"/>
    </w:lvlOverride>
  </w:num>
  <w:num w:numId="16">
    <w:abstractNumId w:val="10"/>
    <w:lvlOverride w:ilvl="0">
      <w:startOverride w:val="1"/>
    </w:lvlOverride>
  </w:num>
  <w:num w:numId="17">
    <w:abstractNumId w:val="10"/>
    <w:lvlOverride w:ilvl="0">
      <w:startOverride w:val="1"/>
    </w:lvlOverride>
  </w:num>
  <w:num w:numId="18">
    <w:abstractNumId w:val="10"/>
    <w:lvlOverride w:ilvl="0">
      <w:startOverride w:val="1"/>
    </w:lvlOverride>
  </w:num>
  <w:num w:numId="19">
    <w:abstractNumId w:val="10"/>
    <w:lvlOverride w:ilvl="0">
      <w:startOverride w:val="1"/>
    </w:lvlOverride>
  </w:num>
  <w:num w:numId="20">
    <w:abstractNumId w:val="10"/>
    <w:lvlOverride w:ilvl="0">
      <w:startOverride w:val="1"/>
    </w:lvlOverride>
  </w:num>
  <w:num w:numId="21">
    <w:abstractNumId w:val="10"/>
    <w:lvlOverride w:ilvl="0">
      <w:startOverride w:val="1"/>
    </w:lvlOverride>
  </w:num>
  <w:num w:numId="22">
    <w:abstractNumId w:val="10"/>
    <w:lvlOverride w:ilvl="0">
      <w:startOverride w:val="1"/>
    </w:lvlOverride>
  </w:num>
  <w:num w:numId="23">
    <w:abstractNumId w:val="10"/>
    <w:lvlOverride w:ilvl="0">
      <w:startOverride w:val="1"/>
    </w:lvlOverride>
  </w:num>
  <w:num w:numId="24">
    <w:abstractNumId w:val="10"/>
    <w:lvlOverride w:ilvl="0">
      <w:startOverride w:val="1"/>
    </w:lvlOverride>
  </w:num>
  <w:num w:numId="25">
    <w:abstractNumId w:val="3"/>
  </w:num>
  <w:num w:numId="26">
    <w:abstractNumId w:val="3"/>
    <w:lvlOverride w:ilvl="0">
      <w:startOverride w:val="1"/>
    </w:lvlOverride>
  </w:num>
  <w:num w:numId="27">
    <w:abstractNumId w:val="10"/>
    <w:lvlOverride w:ilvl="0">
      <w:startOverride w:val="1"/>
    </w:lvlOverride>
  </w:num>
  <w:num w:numId="28">
    <w:abstractNumId w:val="10"/>
    <w:lvlOverride w:ilvl="0">
      <w:startOverride w:val="1"/>
    </w:lvlOverride>
  </w:num>
  <w:num w:numId="29">
    <w:abstractNumId w:val="10"/>
    <w:lvlOverride w:ilvl="0">
      <w:startOverride w:val="1"/>
    </w:lvlOverride>
  </w:num>
  <w:num w:numId="30">
    <w:abstractNumId w:val="8"/>
  </w:num>
  <w:num w:numId="31">
    <w:abstractNumId w:val="10"/>
    <w:lvlOverride w:ilvl="0">
      <w:startOverride w:val="1"/>
    </w:lvlOverride>
  </w:num>
  <w:num w:numId="32">
    <w:abstractNumId w:val="11"/>
  </w:num>
  <w:num w:numId="33">
    <w:abstractNumId w:val="10"/>
    <w:lvlOverride w:ilvl="0">
      <w:startOverride w:val="1"/>
    </w:lvlOverride>
  </w:num>
  <w:num w:numId="34">
    <w:abstractNumId w:val="4"/>
  </w:num>
  <w:num w:numId="3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74"/>
    <w:rsid w:val="000020B4"/>
    <w:rsid w:val="000024D8"/>
    <w:rsid w:val="00002515"/>
    <w:rsid w:val="00002557"/>
    <w:rsid w:val="0000280F"/>
    <w:rsid w:val="000029E9"/>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3E5"/>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0E"/>
    <w:rsid w:val="00023A19"/>
    <w:rsid w:val="00023BA4"/>
    <w:rsid w:val="00023BEB"/>
    <w:rsid w:val="00024085"/>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43F"/>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1EE3"/>
    <w:rsid w:val="000423D4"/>
    <w:rsid w:val="00042A85"/>
    <w:rsid w:val="00042DF3"/>
    <w:rsid w:val="00042E1A"/>
    <w:rsid w:val="00042F7B"/>
    <w:rsid w:val="00043103"/>
    <w:rsid w:val="00043291"/>
    <w:rsid w:val="00043350"/>
    <w:rsid w:val="0004364E"/>
    <w:rsid w:val="000436F9"/>
    <w:rsid w:val="00043936"/>
    <w:rsid w:val="00043B49"/>
    <w:rsid w:val="00043E48"/>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3CD"/>
    <w:rsid w:val="000534E8"/>
    <w:rsid w:val="00053D6E"/>
    <w:rsid w:val="00053D9A"/>
    <w:rsid w:val="00053F24"/>
    <w:rsid w:val="00054483"/>
    <w:rsid w:val="000546D3"/>
    <w:rsid w:val="00054735"/>
    <w:rsid w:val="00054DA3"/>
    <w:rsid w:val="00054E3D"/>
    <w:rsid w:val="00055227"/>
    <w:rsid w:val="00055324"/>
    <w:rsid w:val="00055407"/>
    <w:rsid w:val="00055607"/>
    <w:rsid w:val="0005587A"/>
    <w:rsid w:val="00055E39"/>
    <w:rsid w:val="00055ED5"/>
    <w:rsid w:val="0005609B"/>
    <w:rsid w:val="000562BC"/>
    <w:rsid w:val="000562D0"/>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11"/>
    <w:rsid w:val="00057B27"/>
    <w:rsid w:val="00057F10"/>
    <w:rsid w:val="00060408"/>
    <w:rsid w:val="00060423"/>
    <w:rsid w:val="000606E8"/>
    <w:rsid w:val="000607D9"/>
    <w:rsid w:val="000608BC"/>
    <w:rsid w:val="000609E4"/>
    <w:rsid w:val="00060B7A"/>
    <w:rsid w:val="00060C87"/>
    <w:rsid w:val="00061002"/>
    <w:rsid w:val="00061009"/>
    <w:rsid w:val="000611E0"/>
    <w:rsid w:val="00061299"/>
    <w:rsid w:val="000613E0"/>
    <w:rsid w:val="000613E8"/>
    <w:rsid w:val="00061515"/>
    <w:rsid w:val="00061561"/>
    <w:rsid w:val="0006157A"/>
    <w:rsid w:val="00061844"/>
    <w:rsid w:val="00061B37"/>
    <w:rsid w:val="00061C1C"/>
    <w:rsid w:val="00061CB9"/>
    <w:rsid w:val="00061DB6"/>
    <w:rsid w:val="00061E3A"/>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B08"/>
    <w:rsid w:val="00063CFB"/>
    <w:rsid w:val="00063D92"/>
    <w:rsid w:val="00063E31"/>
    <w:rsid w:val="00063F64"/>
    <w:rsid w:val="00064D3A"/>
    <w:rsid w:val="00064D78"/>
    <w:rsid w:val="00065194"/>
    <w:rsid w:val="0006554B"/>
    <w:rsid w:val="00065593"/>
    <w:rsid w:val="00065667"/>
    <w:rsid w:val="0006583B"/>
    <w:rsid w:val="0006596D"/>
    <w:rsid w:val="00065B15"/>
    <w:rsid w:val="00065CD5"/>
    <w:rsid w:val="00065DBB"/>
    <w:rsid w:val="00065F3A"/>
    <w:rsid w:val="000661B9"/>
    <w:rsid w:val="000661CC"/>
    <w:rsid w:val="0006649E"/>
    <w:rsid w:val="000666B8"/>
    <w:rsid w:val="00066A34"/>
    <w:rsid w:val="00066AA8"/>
    <w:rsid w:val="00066CDF"/>
    <w:rsid w:val="00066D1A"/>
    <w:rsid w:val="00066F0B"/>
    <w:rsid w:val="00066F18"/>
    <w:rsid w:val="000671E0"/>
    <w:rsid w:val="00067368"/>
    <w:rsid w:val="000673B6"/>
    <w:rsid w:val="000673F1"/>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3C25"/>
    <w:rsid w:val="0007405C"/>
    <w:rsid w:val="000740DA"/>
    <w:rsid w:val="00074595"/>
    <w:rsid w:val="0007471F"/>
    <w:rsid w:val="00074C16"/>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8C"/>
    <w:rsid w:val="00091BFA"/>
    <w:rsid w:val="00091D34"/>
    <w:rsid w:val="00091D63"/>
    <w:rsid w:val="00091E89"/>
    <w:rsid w:val="000920EA"/>
    <w:rsid w:val="000921AB"/>
    <w:rsid w:val="00092444"/>
    <w:rsid w:val="000924D7"/>
    <w:rsid w:val="000926E5"/>
    <w:rsid w:val="000927CE"/>
    <w:rsid w:val="00092879"/>
    <w:rsid w:val="00092904"/>
    <w:rsid w:val="00092B74"/>
    <w:rsid w:val="00092C1C"/>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CF6"/>
    <w:rsid w:val="00094D37"/>
    <w:rsid w:val="00094DA1"/>
    <w:rsid w:val="00094E89"/>
    <w:rsid w:val="00094F7F"/>
    <w:rsid w:val="00095317"/>
    <w:rsid w:val="00095401"/>
    <w:rsid w:val="000954A3"/>
    <w:rsid w:val="000955E0"/>
    <w:rsid w:val="0009578C"/>
    <w:rsid w:val="00095A9D"/>
    <w:rsid w:val="00095DAF"/>
    <w:rsid w:val="00095E66"/>
    <w:rsid w:val="00096197"/>
    <w:rsid w:val="00096223"/>
    <w:rsid w:val="00096261"/>
    <w:rsid w:val="0009691B"/>
    <w:rsid w:val="000970B4"/>
    <w:rsid w:val="000973DA"/>
    <w:rsid w:val="0009744A"/>
    <w:rsid w:val="000974DA"/>
    <w:rsid w:val="0009752E"/>
    <w:rsid w:val="00097E86"/>
    <w:rsid w:val="000A0386"/>
    <w:rsid w:val="000A046C"/>
    <w:rsid w:val="000A04FC"/>
    <w:rsid w:val="000A07A7"/>
    <w:rsid w:val="000A08C2"/>
    <w:rsid w:val="000A0B1D"/>
    <w:rsid w:val="000A0E19"/>
    <w:rsid w:val="000A1297"/>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5A6"/>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1E3B"/>
    <w:rsid w:val="000B2335"/>
    <w:rsid w:val="000B2341"/>
    <w:rsid w:val="000B246F"/>
    <w:rsid w:val="000B2858"/>
    <w:rsid w:val="000B286D"/>
    <w:rsid w:val="000B2B64"/>
    <w:rsid w:val="000B2BFB"/>
    <w:rsid w:val="000B2C00"/>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476"/>
    <w:rsid w:val="000B7743"/>
    <w:rsid w:val="000B7BE5"/>
    <w:rsid w:val="000B7FBF"/>
    <w:rsid w:val="000C010F"/>
    <w:rsid w:val="000C01B2"/>
    <w:rsid w:val="000C03CE"/>
    <w:rsid w:val="000C071A"/>
    <w:rsid w:val="000C0791"/>
    <w:rsid w:val="000C0905"/>
    <w:rsid w:val="000C09A5"/>
    <w:rsid w:val="000C0A2E"/>
    <w:rsid w:val="000C0B5E"/>
    <w:rsid w:val="000C0B6C"/>
    <w:rsid w:val="000C0C72"/>
    <w:rsid w:val="000C0D97"/>
    <w:rsid w:val="000C0DDE"/>
    <w:rsid w:val="000C0F1B"/>
    <w:rsid w:val="000C1678"/>
    <w:rsid w:val="000C170F"/>
    <w:rsid w:val="000C189A"/>
    <w:rsid w:val="000C18AA"/>
    <w:rsid w:val="000C1AAE"/>
    <w:rsid w:val="000C1AE9"/>
    <w:rsid w:val="000C1CC6"/>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D27"/>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70"/>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335"/>
    <w:rsid w:val="000D469D"/>
    <w:rsid w:val="000D4722"/>
    <w:rsid w:val="000D49DF"/>
    <w:rsid w:val="000D4AD1"/>
    <w:rsid w:val="000D4C8C"/>
    <w:rsid w:val="000D4EE3"/>
    <w:rsid w:val="000D4F46"/>
    <w:rsid w:val="000D51ED"/>
    <w:rsid w:val="000D5232"/>
    <w:rsid w:val="000D5315"/>
    <w:rsid w:val="000D53DD"/>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E25"/>
    <w:rsid w:val="000D7FED"/>
    <w:rsid w:val="000E0008"/>
    <w:rsid w:val="000E02D4"/>
    <w:rsid w:val="000E046A"/>
    <w:rsid w:val="000E0515"/>
    <w:rsid w:val="000E0A32"/>
    <w:rsid w:val="000E0AA4"/>
    <w:rsid w:val="000E0AD8"/>
    <w:rsid w:val="000E0E21"/>
    <w:rsid w:val="000E0FA8"/>
    <w:rsid w:val="000E1154"/>
    <w:rsid w:val="000E1155"/>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4E5"/>
    <w:rsid w:val="000E6515"/>
    <w:rsid w:val="000E657F"/>
    <w:rsid w:val="000E68A4"/>
    <w:rsid w:val="000E68D3"/>
    <w:rsid w:val="000E6A49"/>
    <w:rsid w:val="000E6A52"/>
    <w:rsid w:val="000E6ABD"/>
    <w:rsid w:val="000E6B3F"/>
    <w:rsid w:val="000E6B4A"/>
    <w:rsid w:val="000E7122"/>
    <w:rsid w:val="000E76BA"/>
    <w:rsid w:val="000E7701"/>
    <w:rsid w:val="000E7B0C"/>
    <w:rsid w:val="000E7C02"/>
    <w:rsid w:val="000E7E7D"/>
    <w:rsid w:val="000E7F80"/>
    <w:rsid w:val="000F0159"/>
    <w:rsid w:val="000F0230"/>
    <w:rsid w:val="000F04B1"/>
    <w:rsid w:val="000F051B"/>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C79"/>
    <w:rsid w:val="000F3DFD"/>
    <w:rsid w:val="000F3E8F"/>
    <w:rsid w:val="000F3F1C"/>
    <w:rsid w:val="000F3F53"/>
    <w:rsid w:val="000F4695"/>
    <w:rsid w:val="000F498D"/>
    <w:rsid w:val="000F4B15"/>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EBA"/>
    <w:rsid w:val="000F7FFC"/>
    <w:rsid w:val="0010037F"/>
    <w:rsid w:val="001004AE"/>
    <w:rsid w:val="00100769"/>
    <w:rsid w:val="00100812"/>
    <w:rsid w:val="001008AF"/>
    <w:rsid w:val="00100A25"/>
    <w:rsid w:val="00100D81"/>
    <w:rsid w:val="00101099"/>
    <w:rsid w:val="0010122C"/>
    <w:rsid w:val="00101436"/>
    <w:rsid w:val="00101439"/>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D6F"/>
    <w:rsid w:val="00104E27"/>
    <w:rsid w:val="00105030"/>
    <w:rsid w:val="001050B6"/>
    <w:rsid w:val="00105108"/>
    <w:rsid w:val="0010528D"/>
    <w:rsid w:val="00105378"/>
    <w:rsid w:val="001053A4"/>
    <w:rsid w:val="00105439"/>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284"/>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5B7"/>
    <w:rsid w:val="001127B6"/>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500"/>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1D16"/>
    <w:rsid w:val="00121E00"/>
    <w:rsid w:val="00122118"/>
    <w:rsid w:val="0012223E"/>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B62"/>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BEE"/>
    <w:rsid w:val="00131D10"/>
    <w:rsid w:val="00131F6D"/>
    <w:rsid w:val="00131FF6"/>
    <w:rsid w:val="0013218A"/>
    <w:rsid w:val="0013226A"/>
    <w:rsid w:val="00132645"/>
    <w:rsid w:val="00132684"/>
    <w:rsid w:val="00132764"/>
    <w:rsid w:val="0013287A"/>
    <w:rsid w:val="00132C97"/>
    <w:rsid w:val="00132CB7"/>
    <w:rsid w:val="00133054"/>
    <w:rsid w:val="001330F5"/>
    <w:rsid w:val="0013333D"/>
    <w:rsid w:val="001333C4"/>
    <w:rsid w:val="001334E1"/>
    <w:rsid w:val="00133536"/>
    <w:rsid w:val="0013379A"/>
    <w:rsid w:val="00133854"/>
    <w:rsid w:val="00133FAD"/>
    <w:rsid w:val="00133FE8"/>
    <w:rsid w:val="001340C1"/>
    <w:rsid w:val="0013414C"/>
    <w:rsid w:val="00134176"/>
    <w:rsid w:val="00134514"/>
    <w:rsid w:val="00134AF6"/>
    <w:rsid w:val="00134E4F"/>
    <w:rsid w:val="0013521A"/>
    <w:rsid w:val="0013536C"/>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556"/>
    <w:rsid w:val="001377B4"/>
    <w:rsid w:val="001378EE"/>
    <w:rsid w:val="00137932"/>
    <w:rsid w:val="0014000D"/>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DA5"/>
    <w:rsid w:val="00144F38"/>
    <w:rsid w:val="00144F50"/>
    <w:rsid w:val="00144F99"/>
    <w:rsid w:val="0014544D"/>
    <w:rsid w:val="001456DE"/>
    <w:rsid w:val="0014597A"/>
    <w:rsid w:val="00145CDE"/>
    <w:rsid w:val="00146067"/>
    <w:rsid w:val="0014623F"/>
    <w:rsid w:val="00146370"/>
    <w:rsid w:val="0014652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8D"/>
    <w:rsid w:val="00160BDE"/>
    <w:rsid w:val="00160EBA"/>
    <w:rsid w:val="00160F05"/>
    <w:rsid w:val="00160FDB"/>
    <w:rsid w:val="0016130C"/>
    <w:rsid w:val="0016148F"/>
    <w:rsid w:val="001614A6"/>
    <w:rsid w:val="0016157B"/>
    <w:rsid w:val="00161725"/>
    <w:rsid w:val="001618D2"/>
    <w:rsid w:val="001618E9"/>
    <w:rsid w:val="00161E57"/>
    <w:rsid w:val="00162084"/>
    <w:rsid w:val="0016245E"/>
    <w:rsid w:val="001625A7"/>
    <w:rsid w:val="001625E5"/>
    <w:rsid w:val="00162768"/>
    <w:rsid w:val="0016281D"/>
    <w:rsid w:val="00162963"/>
    <w:rsid w:val="00162BD4"/>
    <w:rsid w:val="00162D81"/>
    <w:rsid w:val="00163076"/>
    <w:rsid w:val="00163114"/>
    <w:rsid w:val="0016348F"/>
    <w:rsid w:val="0016370E"/>
    <w:rsid w:val="00163946"/>
    <w:rsid w:val="00163970"/>
    <w:rsid w:val="00163A8F"/>
    <w:rsid w:val="00163A91"/>
    <w:rsid w:val="00163D3B"/>
    <w:rsid w:val="00164663"/>
    <w:rsid w:val="00164728"/>
    <w:rsid w:val="001647B2"/>
    <w:rsid w:val="00164998"/>
    <w:rsid w:val="001649EE"/>
    <w:rsid w:val="001649FA"/>
    <w:rsid w:val="00164CCF"/>
    <w:rsid w:val="00164FAD"/>
    <w:rsid w:val="00164FEA"/>
    <w:rsid w:val="00165016"/>
    <w:rsid w:val="0016505B"/>
    <w:rsid w:val="00165593"/>
    <w:rsid w:val="001658DE"/>
    <w:rsid w:val="00165AFD"/>
    <w:rsid w:val="00165E43"/>
    <w:rsid w:val="00165EFE"/>
    <w:rsid w:val="00166071"/>
    <w:rsid w:val="0016609F"/>
    <w:rsid w:val="001660FB"/>
    <w:rsid w:val="0016613E"/>
    <w:rsid w:val="00166489"/>
    <w:rsid w:val="00166AFD"/>
    <w:rsid w:val="00166B20"/>
    <w:rsid w:val="00166D49"/>
    <w:rsid w:val="00167964"/>
    <w:rsid w:val="0016798B"/>
    <w:rsid w:val="00167AF9"/>
    <w:rsid w:val="00167CE2"/>
    <w:rsid w:val="00167E83"/>
    <w:rsid w:val="00167FBC"/>
    <w:rsid w:val="001700D3"/>
    <w:rsid w:val="00170191"/>
    <w:rsid w:val="00170223"/>
    <w:rsid w:val="00170504"/>
    <w:rsid w:val="00170A2D"/>
    <w:rsid w:val="00170ADA"/>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53"/>
    <w:rsid w:val="00172E93"/>
    <w:rsid w:val="00172F19"/>
    <w:rsid w:val="00173073"/>
    <w:rsid w:val="001730C8"/>
    <w:rsid w:val="001731A7"/>
    <w:rsid w:val="00173279"/>
    <w:rsid w:val="001732CF"/>
    <w:rsid w:val="0017330C"/>
    <w:rsid w:val="0017343A"/>
    <w:rsid w:val="001738F2"/>
    <w:rsid w:val="00173A66"/>
    <w:rsid w:val="00173D24"/>
    <w:rsid w:val="00173E00"/>
    <w:rsid w:val="00173FF2"/>
    <w:rsid w:val="0017411F"/>
    <w:rsid w:val="00174182"/>
    <w:rsid w:val="0017419D"/>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D23"/>
    <w:rsid w:val="00175F98"/>
    <w:rsid w:val="00176004"/>
    <w:rsid w:val="00176005"/>
    <w:rsid w:val="00176241"/>
    <w:rsid w:val="00176292"/>
    <w:rsid w:val="00176497"/>
    <w:rsid w:val="0017650B"/>
    <w:rsid w:val="00176566"/>
    <w:rsid w:val="00176662"/>
    <w:rsid w:val="0017685F"/>
    <w:rsid w:val="00176E10"/>
    <w:rsid w:val="001776AA"/>
    <w:rsid w:val="001777A1"/>
    <w:rsid w:val="00177A9F"/>
    <w:rsid w:val="00177FF6"/>
    <w:rsid w:val="001800C8"/>
    <w:rsid w:val="00180204"/>
    <w:rsid w:val="0018046E"/>
    <w:rsid w:val="00180515"/>
    <w:rsid w:val="0018054E"/>
    <w:rsid w:val="001806DD"/>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BCC"/>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C87"/>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9A"/>
    <w:rsid w:val="001930C7"/>
    <w:rsid w:val="00193176"/>
    <w:rsid w:val="001932C2"/>
    <w:rsid w:val="0019358D"/>
    <w:rsid w:val="001936FF"/>
    <w:rsid w:val="00193A4B"/>
    <w:rsid w:val="00193A68"/>
    <w:rsid w:val="00193B29"/>
    <w:rsid w:val="00193EC3"/>
    <w:rsid w:val="00194017"/>
    <w:rsid w:val="00194137"/>
    <w:rsid w:val="0019439C"/>
    <w:rsid w:val="001944AA"/>
    <w:rsid w:val="0019460C"/>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75"/>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200"/>
    <w:rsid w:val="001A6429"/>
    <w:rsid w:val="001A64AF"/>
    <w:rsid w:val="001A64F2"/>
    <w:rsid w:val="001A6577"/>
    <w:rsid w:val="001A6A1F"/>
    <w:rsid w:val="001A6BC8"/>
    <w:rsid w:val="001A6BF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5FD"/>
    <w:rsid w:val="001B3983"/>
    <w:rsid w:val="001B3A72"/>
    <w:rsid w:val="001B3C35"/>
    <w:rsid w:val="001B3DFC"/>
    <w:rsid w:val="001B3E1D"/>
    <w:rsid w:val="001B3F94"/>
    <w:rsid w:val="001B430D"/>
    <w:rsid w:val="001B4B84"/>
    <w:rsid w:val="001B4B9C"/>
    <w:rsid w:val="001B4BB9"/>
    <w:rsid w:val="001B5135"/>
    <w:rsid w:val="001B51EA"/>
    <w:rsid w:val="001B57DE"/>
    <w:rsid w:val="001B5C1A"/>
    <w:rsid w:val="001B5DCD"/>
    <w:rsid w:val="001B64EB"/>
    <w:rsid w:val="001B652D"/>
    <w:rsid w:val="001B666F"/>
    <w:rsid w:val="001B69C9"/>
    <w:rsid w:val="001B6A1E"/>
    <w:rsid w:val="001B6DD9"/>
    <w:rsid w:val="001B6E73"/>
    <w:rsid w:val="001B6FC3"/>
    <w:rsid w:val="001B702F"/>
    <w:rsid w:val="001B721C"/>
    <w:rsid w:val="001B72EE"/>
    <w:rsid w:val="001B731A"/>
    <w:rsid w:val="001B74C8"/>
    <w:rsid w:val="001B76E8"/>
    <w:rsid w:val="001B7852"/>
    <w:rsid w:val="001B7B15"/>
    <w:rsid w:val="001B7B60"/>
    <w:rsid w:val="001B7D57"/>
    <w:rsid w:val="001B7D7E"/>
    <w:rsid w:val="001B7E1D"/>
    <w:rsid w:val="001C00FB"/>
    <w:rsid w:val="001C058A"/>
    <w:rsid w:val="001C0F43"/>
    <w:rsid w:val="001C11F4"/>
    <w:rsid w:val="001C1284"/>
    <w:rsid w:val="001C1401"/>
    <w:rsid w:val="001C16DB"/>
    <w:rsid w:val="001C1763"/>
    <w:rsid w:val="001C17E1"/>
    <w:rsid w:val="001C1836"/>
    <w:rsid w:val="001C18CC"/>
    <w:rsid w:val="001C18E8"/>
    <w:rsid w:val="001C191F"/>
    <w:rsid w:val="001C19B9"/>
    <w:rsid w:val="001C1E77"/>
    <w:rsid w:val="001C2046"/>
    <w:rsid w:val="001C204C"/>
    <w:rsid w:val="001C20C7"/>
    <w:rsid w:val="001C2229"/>
    <w:rsid w:val="001C27DA"/>
    <w:rsid w:val="001C287C"/>
    <w:rsid w:val="001C29E6"/>
    <w:rsid w:val="001C2A97"/>
    <w:rsid w:val="001C2AC2"/>
    <w:rsid w:val="001C2ED9"/>
    <w:rsid w:val="001C2FB2"/>
    <w:rsid w:val="001C3056"/>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5C"/>
    <w:rsid w:val="001C5B74"/>
    <w:rsid w:val="001C5BD3"/>
    <w:rsid w:val="001C5C78"/>
    <w:rsid w:val="001C5F78"/>
    <w:rsid w:val="001C6258"/>
    <w:rsid w:val="001C62A1"/>
    <w:rsid w:val="001C6469"/>
    <w:rsid w:val="001C66F9"/>
    <w:rsid w:val="001C6A48"/>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4B4B"/>
    <w:rsid w:val="001D520E"/>
    <w:rsid w:val="001D534F"/>
    <w:rsid w:val="001D543E"/>
    <w:rsid w:val="001D54E2"/>
    <w:rsid w:val="001D56BF"/>
    <w:rsid w:val="001D5823"/>
    <w:rsid w:val="001D59DF"/>
    <w:rsid w:val="001D5EF2"/>
    <w:rsid w:val="001D5F7A"/>
    <w:rsid w:val="001D5FEB"/>
    <w:rsid w:val="001D604A"/>
    <w:rsid w:val="001D6176"/>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BDF"/>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122"/>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0FE"/>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470"/>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BFD"/>
    <w:rsid w:val="001F7C13"/>
    <w:rsid w:val="001F7C5E"/>
    <w:rsid w:val="001F7CB4"/>
    <w:rsid w:val="0020003E"/>
    <w:rsid w:val="00200043"/>
    <w:rsid w:val="002003CE"/>
    <w:rsid w:val="002005A6"/>
    <w:rsid w:val="002005D7"/>
    <w:rsid w:val="00200968"/>
    <w:rsid w:val="002009F7"/>
    <w:rsid w:val="00200BD3"/>
    <w:rsid w:val="00200C1A"/>
    <w:rsid w:val="00200C6C"/>
    <w:rsid w:val="00200E3B"/>
    <w:rsid w:val="0020112E"/>
    <w:rsid w:val="00201179"/>
    <w:rsid w:val="002013FA"/>
    <w:rsid w:val="0020141C"/>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0A"/>
    <w:rsid w:val="00210492"/>
    <w:rsid w:val="00210840"/>
    <w:rsid w:val="00210BDA"/>
    <w:rsid w:val="00210C1B"/>
    <w:rsid w:val="00210C93"/>
    <w:rsid w:val="00210D92"/>
    <w:rsid w:val="00211152"/>
    <w:rsid w:val="0021132A"/>
    <w:rsid w:val="00211454"/>
    <w:rsid w:val="0021156F"/>
    <w:rsid w:val="0021160B"/>
    <w:rsid w:val="00211871"/>
    <w:rsid w:val="00211B12"/>
    <w:rsid w:val="00211B3D"/>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766"/>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08"/>
    <w:rsid w:val="00222884"/>
    <w:rsid w:val="002229D3"/>
    <w:rsid w:val="00222B9F"/>
    <w:rsid w:val="00222BBB"/>
    <w:rsid w:val="00222D9C"/>
    <w:rsid w:val="00222DD5"/>
    <w:rsid w:val="0022308B"/>
    <w:rsid w:val="00223099"/>
    <w:rsid w:val="00223199"/>
    <w:rsid w:val="002231EC"/>
    <w:rsid w:val="0022331A"/>
    <w:rsid w:val="00223352"/>
    <w:rsid w:val="002233D6"/>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2F"/>
    <w:rsid w:val="00225151"/>
    <w:rsid w:val="002253B2"/>
    <w:rsid w:val="0022560F"/>
    <w:rsid w:val="00225955"/>
    <w:rsid w:val="00225B8B"/>
    <w:rsid w:val="00225E9C"/>
    <w:rsid w:val="00226371"/>
    <w:rsid w:val="00226499"/>
    <w:rsid w:val="00226636"/>
    <w:rsid w:val="00226C53"/>
    <w:rsid w:val="00226D74"/>
    <w:rsid w:val="00226E88"/>
    <w:rsid w:val="00226F15"/>
    <w:rsid w:val="00227029"/>
    <w:rsid w:val="0022746B"/>
    <w:rsid w:val="00227886"/>
    <w:rsid w:val="00227BC6"/>
    <w:rsid w:val="00227D14"/>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6C9"/>
    <w:rsid w:val="0023577B"/>
    <w:rsid w:val="002359E0"/>
    <w:rsid w:val="00236019"/>
    <w:rsid w:val="00236312"/>
    <w:rsid w:val="002364EC"/>
    <w:rsid w:val="0023655F"/>
    <w:rsid w:val="002366EA"/>
    <w:rsid w:val="002368A3"/>
    <w:rsid w:val="00236C57"/>
    <w:rsid w:val="00236D36"/>
    <w:rsid w:val="00236DA1"/>
    <w:rsid w:val="00237104"/>
    <w:rsid w:val="002371FA"/>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18"/>
    <w:rsid w:val="00251E48"/>
    <w:rsid w:val="00252143"/>
    <w:rsid w:val="002521FA"/>
    <w:rsid w:val="00252338"/>
    <w:rsid w:val="0025233D"/>
    <w:rsid w:val="00252864"/>
    <w:rsid w:val="00252A6A"/>
    <w:rsid w:val="00252A8E"/>
    <w:rsid w:val="00252B5F"/>
    <w:rsid w:val="00252CD1"/>
    <w:rsid w:val="00252DC8"/>
    <w:rsid w:val="00252E4D"/>
    <w:rsid w:val="00252F2C"/>
    <w:rsid w:val="0025305B"/>
    <w:rsid w:val="00253072"/>
    <w:rsid w:val="002530B4"/>
    <w:rsid w:val="00253607"/>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212"/>
    <w:rsid w:val="0025626B"/>
    <w:rsid w:val="0025654E"/>
    <w:rsid w:val="002569C4"/>
    <w:rsid w:val="00256B37"/>
    <w:rsid w:val="00256B56"/>
    <w:rsid w:val="00256BC7"/>
    <w:rsid w:val="00256D4B"/>
    <w:rsid w:val="00256EF1"/>
    <w:rsid w:val="00256FEB"/>
    <w:rsid w:val="00257065"/>
    <w:rsid w:val="002571CA"/>
    <w:rsid w:val="00257349"/>
    <w:rsid w:val="0025791F"/>
    <w:rsid w:val="00257C39"/>
    <w:rsid w:val="00257CF2"/>
    <w:rsid w:val="0026009E"/>
    <w:rsid w:val="002601C2"/>
    <w:rsid w:val="0026044A"/>
    <w:rsid w:val="002604EF"/>
    <w:rsid w:val="0026065B"/>
    <w:rsid w:val="00260795"/>
    <w:rsid w:val="00260802"/>
    <w:rsid w:val="00260836"/>
    <w:rsid w:val="00260854"/>
    <w:rsid w:val="002609F2"/>
    <w:rsid w:val="00260D7F"/>
    <w:rsid w:val="00260E6E"/>
    <w:rsid w:val="00260E7B"/>
    <w:rsid w:val="0026120F"/>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E92"/>
    <w:rsid w:val="00270F49"/>
    <w:rsid w:val="00271107"/>
    <w:rsid w:val="00271185"/>
    <w:rsid w:val="002711EE"/>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661"/>
    <w:rsid w:val="002737A9"/>
    <w:rsid w:val="00273B5D"/>
    <w:rsid w:val="00273F6A"/>
    <w:rsid w:val="002740E5"/>
    <w:rsid w:val="00274142"/>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77E39"/>
    <w:rsid w:val="00277E5B"/>
    <w:rsid w:val="0028031E"/>
    <w:rsid w:val="00280389"/>
    <w:rsid w:val="002805CC"/>
    <w:rsid w:val="0028080A"/>
    <w:rsid w:val="00280891"/>
    <w:rsid w:val="002808D3"/>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225"/>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57"/>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05E"/>
    <w:rsid w:val="00290257"/>
    <w:rsid w:val="0029026A"/>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4C"/>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C2"/>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36C"/>
    <w:rsid w:val="002B04B6"/>
    <w:rsid w:val="002B064D"/>
    <w:rsid w:val="002B09B8"/>
    <w:rsid w:val="002B0AE8"/>
    <w:rsid w:val="002B0B29"/>
    <w:rsid w:val="002B13AC"/>
    <w:rsid w:val="002B151E"/>
    <w:rsid w:val="002B1A3A"/>
    <w:rsid w:val="002B1B53"/>
    <w:rsid w:val="002B1C29"/>
    <w:rsid w:val="002B1DF6"/>
    <w:rsid w:val="002B23D0"/>
    <w:rsid w:val="002B2409"/>
    <w:rsid w:val="002B2421"/>
    <w:rsid w:val="002B252C"/>
    <w:rsid w:val="002B2595"/>
    <w:rsid w:val="002B268E"/>
    <w:rsid w:val="002B2946"/>
    <w:rsid w:val="002B2B91"/>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C2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2C2"/>
    <w:rsid w:val="002D230D"/>
    <w:rsid w:val="002D255E"/>
    <w:rsid w:val="002D256B"/>
    <w:rsid w:val="002D25BA"/>
    <w:rsid w:val="002D273E"/>
    <w:rsid w:val="002D29A3"/>
    <w:rsid w:val="002D29F6"/>
    <w:rsid w:val="002D2A4F"/>
    <w:rsid w:val="002D2BD4"/>
    <w:rsid w:val="002D2C59"/>
    <w:rsid w:val="002D2FD2"/>
    <w:rsid w:val="002D30FE"/>
    <w:rsid w:val="002D3387"/>
    <w:rsid w:val="002D35CD"/>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51D"/>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52"/>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23"/>
    <w:rsid w:val="002E757D"/>
    <w:rsid w:val="002E77EB"/>
    <w:rsid w:val="002F05A2"/>
    <w:rsid w:val="002F084C"/>
    <w:rsid w:val="002F093F"/>
    <w:rsid w:val="002F0A14"/>
    <w:rsid w:val="002F0E76"/>
    <w:rsid w:val="002F0E99"/>
    <w:rsid w:val="002F10B0"/>
    <w:rsid w:val="002F12B4"/>
    <w:rsid w:val="002F134D"/>
    <w:rsid w:val="002F1689"/>
    <w:rsid w:val="002F1870"/>
    <w:rsid w:val="002F1CBA"/>
    <w:rsid w:val="002F1E32"/>
    <w:rsid w:val="002F1EA5"/>
    <w:rsid w:val="002F200C"/>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96C"/>
    <w:rsid w:val="00306B8A"/>
    <w:rsid w:val="00306FBE"/>
    <w:rsid w:val="0030708A"/>
    <w:rsid w:val="0030772D"/>
    <w:rsid w:val="0030774F"/>
    <w:rsid w:val="00307CDC"/>
    <w:rsid w:val="00310126"/>
    <w:rsid w:val="003103C1"/>
    <w:rsid w:val="003104B4"/>
    <w:rsid w:val="003108E8"/>
    <w:rsid w:val="003109D4"/>
    <w:rsid w:val="003109E6"/>
    <w:rsid w:val="00310A33"/>
    <w:rsid w:val="00310A71"/>
    <w:rsid w:val="00310A9B"/>
    <w:rsid w:val="00310D45"/>
    <w:rsid w:val="00310EE2"/>
    <w:rsid w:val="00310F30"/>
    <w:rsid w:val="00310F73"/>
    <w:rsid w:val="00311568"/>
    <w:rsid w:val="00311BFE"/>
    <w:rsid w:val="00311D82"/>
    <w:rsid w:val="00311E3E"/>
    <w:rsid w:val="0031211C"/>
    <w:rsid w:val="00312133"/>
    <w:rsid w:val="00312140"/>
    <w:rsid w:val="00312392"/>
    <w:rsid w:val="00312AD4"/>
    <w:rsid w:val="00312ADF"/>
    <w:rsid w:val="00312B77"/>
    <w:rsid w:val="003130CC"/>
    <w:rsid w:val="003132B4"/>
    <w:rsid w:val="00313460"/>
    <w:rsid w:val="003135F2"/>
    <w:rsid w:val="00313768"/>
    <w:rsid w:val="00313E4B"/>
    <w:rsid w:val="00313EA7"/>
    <w:rsid w:val="00314128"/>
    <w:rsid w:val="00314255"/>
    <w:rsid w:val="0031427B"/>
    <w:rsid w:val="0031433C"/>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2AE"/>
    <w:rsid w:val="003163CD"/>
    <w:rsid w:val="00316407"/>
    <w:rsid w:val="00316552"/>
    <w:rsid w:val="00316575"/>
    <w:rsid w:val="0031668F"/>
    <w:rsid w:val="0031673A"/>
    <w:rsid w:val="003167BF"/>
    <w:rsid w:val="0031686D"/>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297"/>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319"/>
    <w:rsid w:val="0032345F"/>
    <w:rsid w:val="0032378C"/>
    <w:rsid w:val="00324092"/>
    <w:rsid w:val="003243A3"/>
    <w:rsid w:val="00324756"/>
    <w:rsid w:val="00324880"/>
    <w:rsid w:val="0032489D"/>
    <w:rsid w:val="00324AD8"/>
    <w:rsid w:val="00324CD2"/>
    <w:rsid w:val="00324DF6"/>
    <w:rsid w:val="00324EC6"/>
    <w:rsid w:val="00324FBC"/>
    <w:rsid w:val="003250C2"/>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077"/>
    <w:rsid w:val="003323E8"/>
    <w:rsid w:val="003326A6"/>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C31"/>
    <w:rsid w:val="00333F3F"/>
    <w:rsid w:val="0033410B"/>
    <w:rsid w:val="0033428F"/>
    <w:rsid w:val="003342BF"/>
    <w:rsid w:val="0033444C"/>
    <w:rsid w:val="0033496E"/>
    <w:rsid w:val="00334A51"/>
    <w:rsid w:val="00334ACB"/>
    <w:rsid w:val="00334AE5"/>
    <w:rsid w:val="00334CFE"/>
    <w:rsid w:val="00334D96"/>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5DE"/>
    <w:rsid w:val="00342996"/>
    <w:rsid w:val="00342A2C"/>
    <w:rsid w:val="00342AF4"/>
    <w:rsid w:val="00342B8C"/>
    <w:rsid w:val="00342BFD"/>
    <w:rsid w:val="0034338D"/>
    <w:rsid w:val="003433A8"/>
    <w:rsid w:val="00343557"/>
    <w:rsid w:val="00343591"/>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090"/>
    <w:rsid w:val="00350168"/>
    <w:rsid w:val="003503EF"/>
    <w:rsid w:val="003504A5"/>
    <w:rsid w:val="003504DF"/>
    <w:rsid w:val="003505B3"/>
    <w:rsid w:val="003505B8"/>
    <w:rsid w:val="003506CD"/>
    <w:rsid w:val="00350741"/>
    <w:rsid w:val="0035077C"/>
    <w:rsid w:val="00350846"/>
    <w:rsid w:val="00350876"/>
    <w:rsid w:val="003509E8"/>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AF7"/>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982"/>
    <w:rsid w:val="00360A05"/>
    <w:rsid w:val="00360ABA"/>
    <w:rsid w:val="00360C41"/>
    <w:rsid w:val="00360D4E"/>
    <w:rsid w:val="00360DAB"/>
    <w:rsid w:val="00360E28"/>
    <w:rsid w:val="003610A1"/>
    <w:rsid w:val="003610CF"/>
    <w:rsid w:val="00361434"/>
    <w:rsid w:val="003617AC"/>
    <w:rsid w:val="00361D5E"/>
    <w:rsid w:val="0036216B"/>
    <w:rsid w:val="0036219B"/>
    <w:rsid w:val="003622A4"/>
    <w:rsid w:val="003629E7"/>
    <w:rsid w:val="00362B05"/>
    <w:rsid w:val="003630A8"/>
    <w:rsid w:val="003632D0"/>
    <w:rsid w:val="003634F2"/>
    <w:rsid w:val="0036386F"/>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D1F"/>
    <w:rsid w:val="00365E36"/>
    <w:rsid w:val="0036617A"/>
    <w:rsid w:val="003661A2"/>
    <w:rsid w:val="003665FE"/>
    <w:rsid w:val="0036673F"/>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0DDE"/>
    <w:rsid w:val="0037101A"/>
    <w:rsid w:val="00371075"/>
    <w:rsid w:val="003713E4"/>
    <w:rsid w:val="003717C4"/>
    <w:rsid w:val="0037182A"/>
    <w:rsid w:val="00371AAB"/>
    <w:rsid w:val="00371BCC"/>
    <w:rsid w:val="00371BE8"/>
    <w:rsid w:val="00371CE3"/>
    <w:rsid w:val="0037201D"/>
    <w:rsid w:val="0037263F"/>
    <w:rsid w:val="003728E9"/>
    <w:rsid w:val="00372955"/>
    <w:rsid w:val="00372A94"/>
    <w:rsid w:val="00372BC6"/>
    <w:rsid w:val="00372D6D"/>
    <w:rsid w:val="00372D81"/>
    <w:rsid w:val="00372EAD"/>
    <w:rsid w:val="003730CD"/>
    <w:rsid w:val="0037320F"/>
    <w:rsid w:val="003736B5"/>
    <w:rsid w:val="003739ED"/>
    <w:rsid w:val="00373B66"/>
    <w:rsid w:val="00373D07"/>
    <w:rsid w:val="00373F86"/>
    <w:rsid w:val="00373FBB"/>
    <w:rsid w:val="00374072"/>
    <w:rsid w:val="00374088"/>
    <w:rsid w:val="00374A02"/>
    <w:rsid w:val="00374B57"/>
    <w:rsid w:val="00374BF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A9C"/>
    <w:rsid w:val="00377C9C"/>
    <w:rsid w:val="00377CEE"/>
    <w:rsid w:val="00377CF1"/>
    <w:rsid w:val="00377DB9"/>
    <w:rsid w:val="00377DD6"/>
    <w:rsid w:val="00377E06"/>
    <w:rsid w:val="00380146"/>
    <w:rsid w:val="00380352"/>
    <w:rsid w:val="0038044E"/>
    <w:rsid w:val="00380485"/>
    <w:rsid w:val="0038052A"/>
    <w:rsid w:val="0038058F"/>
    <w:rsid w:val="00380897"/>
    <w:rsid w:val="00380BFE"/>
    <w:rsid w:val="00380C37"/>
    <w:rsid w:val="00381097"/>
    <w:rsid w:val="0038113C"/>
    <w:rsid w:val="00381199"/>
    <w:rsid w:val="0038133E"/>
    <w:rsid w:val="003815D7"/>
    <w:rsid w:val="0038171E"/>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5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1"/>
    <w:rsid w:val="00387BDC"/>
    <w:rsid w:val="00387DFC"/>
    <w:rsid w:val="00390086"/>
    <w:rsid w:val="0039013D"/>
    <w:rsid w:val="003901CC"/>
    <w:rsid w:val="003902C6"/>
    <w:rsid w:val="00390D28"/>
    <w:rsid w:val="00390F4F"/>
    <w:rsid w:val="00390F75"/>
    <w:rsid w:val="00391024"/>
    <w:rsid w:val="0039138B"/>
    <w:rsid w:val="00391401"/>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762"/>
    <w:rsid w:val="003958DD"/>
    <w:rsid w:val="003959DA"/>
    <w:rsid w:val="00395B09"/>
    <w:rsid w:val="00395D37"/>
    <w:rsid w:val="00395E1A"/>
    <w:rsid w:val="00396594"/>
    <w:rsid w:val="003966DC"/>
    <w:rsid w:val="00396731"/>
    <w:rsid w:val="003967ED"/>
    <w:rsid w:val="00396AE1"/>
    <w:rsid w:val="00396F7B"/>
    <w:rsid w:val="00397252"/>
    <w:rsid w:val="003974C4"/>
    <w:rsid w:val="00397A6B"/>
    <w:rsid w:val="00397AD3"/>
    <w:rsid w:val="00397DBE"/>
    <w:rsid w:val="00397FB1"/>
    <w:rsid w:val="003A00F2"/>
    <w:rsid w:val="003A03C5"/>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DC4"/>
    <w:rsid w:val="003A5E69"/>
    <w:rsid w:val="003A60D4"/>
    <w:rsid w:val="003A60E4"/>
    <w:rsid w:val="003A6589"/>
    <w:rsid w:val="003A68D6"/>
    <w:rsid w:val="003A69B7"/>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1BE"/>
    <w:rsid w:val="003B4200"/>
    <w:rsid w:val="003B421E"/>
    <w:rsid w:val="003B44F6"/>
    <w:rsid w:val="003B4607"/>
    <w:rsid w:val="003B4762"/>
    <w:rsid w:val="003B4A31"/>
    <w:rsid w:val="003B4DC2"/>
    <w:rsid w:val="003B4DFD"/>
    <w:rsid w:val="003B4E87"/>
    <w:rsid w:val="003B523E"/>
    <w:rsid w:val="003B54CA"/>
    <w:rsid w:val="003B565F"/>
    <w:rsid w:val="003B570B"/>
    <w:rsid w:val="003B58DF"/>
    <w:rsid w:val="003B5CD1"/>
    <w:rsid w:val="003B5E44"/>
    <w:rsid w:val="003B5F1F"/>
    <w:rsid w:val="003B5FEC"/>
    <w:rsid w:val="003B62A2"/>
    <w:rsid w:val="003B630E"/>
    <w:rsid w:val="003B6DDE"/>
    <w:rsid w:val="003B70DA"/>
    <w:rsid w:val="003B7126"/>
    <w:rsid w:val="003B71F4"/>
    <w:rsid w:val="003B7239"/>
    <w:rsid w:val="003B7666"/>
    <w:rsid w:val="003B7799"/>
    <w:rsid w:val="003B77B8"/>
    <w:rsid w:val="003B77F0"/>
    <w:rsid w:val="003B79D4"/>
    <w:rsid w:val="003B7AED"/>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342"/>
    <w:rsid w:val="003C1362"/>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ED"/>
    <w:rsid w:val="003C39F6"/>
    <w:rsid w:val="003C3B34"/>
    <w:rsid w:val="003C3CF9"/>
    <w:rsid w:val="003C4054"/>
    <w:rsid w:val="003C42C9"/>
    <w:rsid w:val="003C42F2"/>
    <w:rsid w:val="003C437A"/>
    <w:rsid w:val="003C4454"/>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E83"/>
    <w:rsid w:val="003C61F6"/>
    <w:rsid w:val="003C62C1"/>
    <w:rsid w:val="003C687B"/>
    <w:rsid w:val="003C696A"/>
    <w:rsid w:val="003C6A32"/>
    <w:rsid w:val="003C6C4E"/>
    <w:rsid w:val="003C7308"/>
    <w:rsid w:val="003C7468"/>
    <w:rsid w:val="003C765D"/>
    <w:rsid w:val="003C76D5"/>
    <w:rsid w:val="003C7BA1"/>
    <w:rsid w:val="003D02CD"/>
    <w:rsid w:val="003D0AB8"/>
    <w:rsid w:val="003D0BD0"/>
    <w:rsid w:val="003D0DD3"/>
    <w:rsid w:val="003D0E11"/>
    <w:rsid w:val="003D0F94"/>
    <w:rsid w:val="003D149D"/>
    <w:rsid w:val="003D187D"/>
    <w:rsid w:val="003D1B1D"/>
    <w:rsid w:val="003D1CEC"/>
    <w:rsid w:val="003D2410"/>
    <w:rsid w:val="003D26F6"/>
    <w:rsid w:val="003D2861"/>
    <w:rsid w:val="003D293D"/>
    <w:rsid w:val="003D2983"/>
    <w:rsid w:val="003D2D2D"/>
    <w:rsid w:val="003D2E02"/>
    <w:rsid w:val="003D3176"/>
    <w:rsid w:val="003D31A8"/>
    <w:rsid w:val="003D32DA"/>
    <w:rsid w:val="003D346E"/>
    <w:rsid w:val="003D34BE"/>
    <w:rsid w:val="003D35B5"/>
    <w:rsid w:val="003D3759"/>
    <w:rsid w:val="003D386C"/>
    <w:rsid w:val="003D3931"/>
    <w:rsid w:val="003D39BA"/>
    <w:rsid w:val="003D3BBB"/>
    <w:rsid w:val="003D40DA"/>
    <w:rsid w:val="003D42D6"/>
    <w:rsid w:val="003D45D7"/>
    <w:rsid w:val="003D464A"/>
    <w:rsid w:val="003D470A"/>
    <w:rsid w:val="003D47F8"/>
    <w:rsid w:val="003D4852"/>
    <w:rsid w:val="003D4B79"/>
    <w:rsid w:val="003D4C57"/>
    <w:rsid w:val="003D4F36"/>
    <w:rsid w:val="003D4F83"/>
    <w:rsid w:val="003D5893"/>
    <w:rsid w:val="003D59B5"/>
    <w:rsid w:val="003D5B6A"/>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D795E"/>
    <w:rsid w:val="003E00AA"/>
    <w:rsid w:val="003E0186"/>
    <w:rsid w:val="003E0565"/>
    <w:rsid w:val="003E065E"/>
    <w:rsid w:val="003E06B0"/>
    <w:rsid w:val="003E0932"/>
    <w:rsid w:val="003E09D1"/>
    <w:rsid w:val="003E0C8F"/>
    <w:rsid w:val="003E0CDE"/>
    <w:rsid w:val="003E0DF9"/>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3EA7"/>
    <w:rsid w:val="003E40F9"/>
    <w:rsid w:val="003E41D0"/>
    <w:rsid w:val="003E426A"/>
    <w:rsid w:val="003E470C"/>
    <w:rsid w:val="003E47E6"/>
    <w:rsid w:val="003E4A62"/>
    <w:rsid w:val="003E4A76"/>
    <w:rsid w:val="003E4AF0"/>
    <w:rsid w:val="003E4C54"/>
    <w:rsid w:val="003E501A"/>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740"/>
    <w:rsid w:val="003E7976"/>
    <w:rsid w:val="003E79AC"/>
    <w:rsid w:val="003E7A07"/>
    <w:rsid w:val="003E7B7F"/>
    <w:rsid w:val="003E7DB6"/>
    <w:rsid w:val="003E7E50"/>
    <w:rsid w:val="003E7F6D"/>
    <w:rsid w:val="003F0017"/>
    <w:rsid w:val="003F00D6"/>
    <w:rsid w:val="003F020B"/>
    <w:rsid w:val="003F02AB"/>
    <w:rsid w:val="003F0B01"/>
    <w:rsid w:val="003F0CF8"/>
    <w:rsid w:val="003F0E88"/>
    <w:rsid w:val="003F10FE"/>
    <w:rsid w:val="003F113A"/>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B12"/>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0AA0"/>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C9F"/>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5B2"/>
    <w:rsid w:val="0040599B"/>
    <w:rsid w:val="00405A5E"/>
    <w:rsid w:val="00405B92"/>
    <w:rsid w:val="00405C0C"/>
    <w:rsid w:val="00405D21"/>
    <w:rsid w:val="00405DD9"/>
    <w:rsid w:val="00405E11"/>
    <w:rsid w:val="00406038"/>
    <w:rsid w:val="004061AF"/>
    <w:rsid w:val="004062BE"/>
    <w:rsid w:val="00406718"/>
    <w:rsid w:val="0040698F"/>
    <w:rsid w:val="00406D20"/>
    <w:rsid w:val="004071B3"/>
    <w:rsid w:val="0040769C"/>
    <w:rsid w:val="00407A94"/>
    <w:rsid w:val="00407B7C"/>
    <w:rsid w:val="00407D4D"/>
    <w:rsid w:val="00407DB8"/>
    <w:rsid w:val="00407E15"/>
    <w:rsid w:val="00407E58"/>
    <w:rsid w:val="00407F14"/>
    <w:rsid w:val="00407FEA"/>
    <w:rsid w:val="0041023F"/>
    <w:rsid w:val="004105B2"/>
    <w:rsid w:val="0041069B"/>
    <w:rsid w:val="00410803"/>
    <w:rsid w:val="00410C6F"/>
    <w:rsid w:val="00410DBB"/>
    <w:rsid w:val="0041121D"/>
    <w:rsid w:val="004114EE"/>
    <w:rsid w:val="00411649"/>
    <w:rsid w:val="00411698"/>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CE0"/>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022"/>
    <w:rsid w:val="00420081"/>
    <w:rsid w:val="00420467"/>
    <w:rsid w:val="004206C2"/>
    <w:rsid w:val="004206D1"/>
    <w:rsid w:val="00420751"/>
    <w:rsid w:val="0042078F"/>
    <w:rsid w:val="004208A2"/>
    <w:rsid w:val="004209D8"/>
    <w:rsid w:val="00421213"/>
    <w:rsid w:val="00421393"/>
    <w:rsid w:val="0042147B"/>
    <w:rsid w:val="0042162C"/>
    <w:rsid w:val="0042173C"/>
    <w:rsid w:val="004219A3"/>
    <w:rsid w:val="00421A5E"/>
    <w:rsid w:val="00421AE7"/>
    <w:rsid w:val="00421B17"/>
    <w:rsid w:val="00421F1F"/>
    <w:rsid w:val="00421F71"/>
    <w:rsid w:val="00422281"/>
    <w:rsid w:val="0042267F"/>
    <w:rsid w:val="00422885"/>
    <w:rsid w:val="00422A38"/>
    <w:rsid w:val="00422AD3"/>
    <w:rsid w:val="00422D0E"/>
    <w:rsid w:val="00422FA2"/>
    <w:rsid w:val="00423056"/>
    <w:rsid w:val="00423242"/>
    <w:rsid w:val="00423294"/>
    <w:rsid w:val="004232A4"/>
    <w:rsid w:val="00423633"/>
    <w:rsid w:val="004236D7"/>
    <w:rsid w:val="0042386B"/>
    <w:rsid w:val="0042386D"/>
    <w:rsid w:val="00423897"/>
    <w:rsid w:val="0042391B"/>
    <w:rsid w:val="004239EA"/>
    <w:rsid w:val="00423A8A"/>
    <w:rsid w:val="00423B10"/>
    <w:rsid w:val="00423F3E"/>
    <w:rsid w:val="00423FDE"/>
    <w:rsid w:val="00424794"/>
    <w:rsid w:val="0042486B"/>
    <w:rsid w:val="00424A28"/>
    <w:rsid w:val="00424F1F"/>
    <w:rsid w:val="00425089"/>
    <w:rsid w:val="004251EF"/>
    <w:rsid w:val="004255AF"/>
    <w:rsid w:val="004255EB"/>
    <w:rsid w:val="00425656"/>
    <w:rsid w:val="00425A59"/>
    <w:rsid w:val="00425F77"/>
    <w:rsid w:val="00425FD3"/>
    <w:rsid w:val="004262A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0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96"/>
    <w:rsid w:val="00435A2D"/>
    <w:rsid w:val="00435C60"/>
    <w:rsid w:val="0043617F"/>
    <w:rsid w:val="004362E8"/>
    <w:rsid w:val="004362F3"/>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394"/>
    <w:rsid w:val="004404F3"/>
    <w:rsid w:val="00440670"/>
    <w:rsid w:val="004408E2"/>
    <w:rsid w:val="0044097B"/>
    <w:rsid w:val="00440F05"/>
    <w:rsid w:val="004410EE"/>
    <w:rsid w:val="00441215"/>
    <w:rsid w:val="0044138A"/>
    <w:rsid w:val="004413D4"/>
    <w:rsid w:val="00441686"/>
    <w:rsid w:val="00441C29"/>
    <w:rsid w:val="00441E75"/>
    <w:rsid w:val="0044201C"/>
    <w:rsid w:val="00442063"/>
    <w:rsid w:val="004421B2"/>
    <w:rsid w:val="004421E7"/>
    <w:rsid w:val="00442635"/>
    <w:rsid w:val="004428AA"/>
    <w:rsid w:val="004429FE"/>
    <w:rsid w:val="00442AE8"/>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BD"/>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9B7"/>
    <w:rsid w:val="00450A04"/>
    <w:rsid w:val="00450C5A"/>
    <w:rsid w:val="00450F64"/>
    <w:rsid w:val="00451542"/>
    <w:rsid w:val="004515D0"/>
    <w:rsid w:val="0045166B"/>
    <w:rsid w:val="00451777"/>
    <w:rsid w:val="00451978"/>
    <w:rsid w:val="00451CBB"/>
    <w:rsid w:val="00451E03"/>
    <w:rsid w:val="00451E33"/>
    <w:rsid w:val="00451E86"/>
    <w:rsid w:val="00451ED1"/>
    <w:rsid w:val="00452012"/>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932"/>
    <w:rsid w:val="00462BF5"/>
    <w:rsid w:val="00462C3C"/>
    <w:rsid w:val="00462E7D"/>
    <w:rsid w:val="00462F2B"/>
    <w:rsid w:val="00462FF0"/>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5F"/>
    <w:rsid w:val="004653B6"/>
    <w:rsid w:val="0046552D"/>
    <w:rsid w:val="004656E4"/>
    <w:rsid w:val="004658F1"/>
    <w:rsid w:val="00465B86"/>
    <w:rsid w:val="00465C2C"/>
    <w:rsid w:val="00465D29"/>
    <w:rsid w:val="00465DCF"/>
    <w:rsid w:val="00465FB1"/>
    <w:rsid w:val="00466492"/>
    <w:rsid w:val="004667E2"/>
    <w:rsid w:val="00466A78"/>
    <w:rsid w:val="00466B00"/>
    <w:rsid w:val="00466B50"/>
    <w:rsid w:val="00466BE7"/>
    <w:rsid w:val="00466DA0"/>
    <w:rsid w:val="00466E16"/>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18"/>
    <w:rsid w:val="00471744"/>
    <w:rsid w:val="00471B7B"/>
    <w:rsid w:val="00471C65"/>
    <w:rsid w:val="00471C6E"/>
    <w:rsid w:val="00471CA4"/>
    <w:rsid w:val="00471F50"/>
    <w:rsid w:val="00471FB8"/>
    <w:rsid w:val="00472059"/>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30"/>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8C"/>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1C"/>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EC2"/>
    <w:rsid w:val="004A1FD0"/>
    <w:rsid w:val="004A209C"/>
    <w:rsid w:val="004A217C"/>
    <w:rsid w:val="004A22C7"/>
    <w:rsid w:val="004A2303"/>
    <w:rsid w:val="004A23FF"/>
    <w:rsid w:val="004A245D"/>
    <w:rsid w:val="004A248A"/>
    <w:rsid w:val="004A2701"/>
    <w:rsid w:val="004A2BD9"/>
    <w:rsid w:val="004A2CD4"/>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5CAE"/>
    <w:rsid w:val="004A621E"/>
    <w:rsid w:val="004A644A"/>
    <w:rsid w:val="004A6451"/>
    <w:rsid w:val="004A67E7"/>
    <w:rsid w:val="004A6814"/>
    <w:rsid w:val="004A6906"/>
    <w:rsid w:val="004A6ABB"/>
    <w:rsid w:val="004A6F5B"/>
    <w:rsid w:val="004A7909"/>
    <w:rsid w:val="004A7C40"/>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571"/>
    <w:rsid w:val="004B37A1"/>
    <w:rsid w:val="004B3914"/>
    <w:rsid w:val="004B3D03"/>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13"/>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E85"/>
    <w:rsid w:val="004C2F3A"/>
    <w:rsid w:val="004C3070"/>
    <w:rsid w:val="004C30A0"/>
    <w:rsid w:val="004C317C"/>
    <w:rsid w:val="004C3566"/>
    <w:rsid w:val="004C37BD"/>
    <w:rsid w:val="004C3B4E"/>
    <w:rsid w:val="004C3BC1"/>
    <w:rsid w:val="004C436A"/>
    <w:rsid w:val="004C445E"/>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1B3"/>
    <w:rsid w:val="004D1202"/>
    <w:rsid w:val="004D14EE"/>
    <w:rsid w:val="004D17D3"/>
    <w:rsid w:val="004D1C6A"/>
    <w:rsid w:val="004D1CED"/>
    <w:rsid w:val="004D1D15"/>
    <w:rsid w:val="004D1EF2"/>
    <w:rsid w:val="004D1F57"/>
    <w:rsid w:val="004D2238"/>
    <w:rsid w:val="004D2302"/>
    <w:rsid w:val="004D2334"/>
    <w:rsid w:val="004D2353"/>
    <w:rsid w:val="004D23B1"/>
    <w:rsid w:val="004D2748"/>
    <w:rsid w:val="004D2770"/>
    <w:rsid w:val="004D2A50"/>
    <w:rsid w:val="004D2C9B"/>
    <w:rsid w:val="004D308F"/>
    <w:rsid w:val="004D3438"/>
    <w:rsid w:val="004D35B2"/>
    <w:rsid w:val="004D36E3"/>
    <w:rsid w:val="004D3C31"/>
    <w:rsid w:val="004D3C9D"/>
    <w:rsid w:val="004D3E5E"/>
    <w:rsid w:val="004D3EC2"/>
    <w:rsid w:val="004D4284"/>
    <w:rsid w:val="004D4462"/>
    <w:rsid w:val="004D44C0"/>
    <w:rsid w:val="004D45FF"/>
    <w:rsid w:val="004D4930"/>
    <w:rsid w:val="004D4AD7"/>
    <w:rsid w:val="004D4AF9"/>
    <w:rsid w:val="004D4BA7"/>
    <w:rsid w:val="004D4E12"/>
    <w:rsid w:val="004D4E82"/>
    <w:rsid w:val="004D5892"/>
    <w:rsid w:val="004D5984"/>
    <w:rsid w:val="004D5CCC"/>
    <w:rsid w:val="004D5CE9"/>
    <w:rsid w:val="004D5DAF"/>
    <w:rsid w:val="004D5DBF"/>
    <w:rsid w:val="004D5ED0"/>
    <w:rsid w:val="004D6246"/>
    <w:rsid w:val="004D63B0"/>
    <w:rsid w:val="004D6672"/>
    <w:rsid w:val="004D6952"/>
    <w:rsid w:val="004D69AB"/>
    <w:rsid w:val="004D6C18"/>
    <w:rsid w:val="004D6DEA"/>
    <w:rsid w:val="004D7122"/>
    <w:rsid w:val="004D713C"/>
    <w:rsid w:val="004D7173"/>
    <w:rsid w:val="004D719E"/>
    <w:rsid w:val="004D72BA"/>
    <w:rsid w:val="004D76D7"/>
    <w:rsid w:val="004D7787"/>
    <w:rsid w:val="004D7A6E"/>
    <w:rsid w:val="004D7AE1"/>
    <w:rsid w:val="004D7C69"/>
    <w:rsid w:val="004D7D9D"/>
    <w:rsid w:val="004E00B0"/>
    <w:rsid w:val="004E0302"/>
    <w:rsid w:val="004E04A6"/>
    <w:rsid w:val="004E04DC"/>
    <w:rsid w:val="004E059B"/>
    <w:rsid w:val="004E0867"/>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1C1"/>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1AC"/>
    <w:rsid w:val="004F55EE"/>
    <w:rsid w:val="004F55FE"/>
    <w:rsid w:val="004F5748"/>
    <w:rsid w:val="004F58E6"/>
    <w:rsid w:val="004F5C0B"/>
    <w:rsid w:val="004F5E22"/>
    <w:rsid w:val="004F6049"/>
    <w:rsid w:val="004F646F"/>
    <w:rsid w:val="004F66EB"/>
    <w:rsid w:val="004F676E"/>
    <w:rsid w:val="004F6BD4"/>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4FF"/>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6FC"/>
    <w:rsid w:val="0050289E"/>
    <w:rsid w:val="00502A3E"/>
    <w:rsid w:val="00502D5B"/>
    <w:rsid w:val="00502DD5"/>
    <w:rsid w:val="00502E10"/>
    <w:rsid w:val="00503645"/>
    <w:rsid w:val="0050371F"/>
    <w:rsid w:val="00503A70"/>
    <w:rsid w:val="00503A76"/>
    <w:rsid w:val="00503BB3"/>
    <w:rsid w:val="00503C9F"/>
    <w:rsid w:val="00503F06"/>
    <w:rsid w:val="005040BD"/>
    <w:rsid w:val="0050425F"/>
    <w:rsid w:val="00504825"/>
    <w:rsid w:val="00504980"/>
    <w:rsid w:val="005049BF"/>
    <w:rsid w:val="00504FA3"/>
    <w:rsid w:val="005051F3"/>
    <w:rsid w:val="005056DC"/>
    <w:rsid w:val="00505D85"/>
    <w:rsid w:val="00505E40"/>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90"/>
    <w:rsid w:val="00507DA6"/>
    <w:rsid w:val="00510078"/>
    <w:rsid w:val="005101D1"/>
    <w:rsid w:val="00510245"/>
    <w:rsid w:val="005102CD"/>
    <w:rsid w:val="005102F7"/>
    <w:rsid w:val="005104F6"/>
    <w:rsid w:val="0051064A"/>
    <w:rsid w:val="00510884"/>
    <w:rsid w:val="00510A88"/>
    <w:rsid w:val="00510BD9"/>
    <w:rsid w:val="00510E43"/>
    <w:rsid w:val="00511152"/>
    <w:rsid w:val="005113C1"/>
    <w:rsid w:val="0051141A"/>
    <w:rsid w:val="00511541"/>
    <w:rsid w:val="00511CCE"/>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A03"/>
    <w:rsid w:val="00516CF6"/>
    <w:rsid w:val="00516EEE"/>
    <w:rsid w:val="00516EF7"/>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540"/>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29C"/>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A0"/>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81"/>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0CA"/>
    <w:rsid w:val="005345FD"/>
    <w:rsid w:val="0053485C"/>
    <w:rsid w:val="00534A03"/>
    <w:rsid w:val="00534B08"/>
    <w:rsid w:val="00534B7B"/>
    <w:rsid w:val="00534CA2"/>
    <w:rsid w:val="0053506E"/>
    <w:rsid w:val="0053513B"/>
    <w:rsid w:val="00535178"/>
    <w:rsid w:val="005352BA"/>
    <w:rsid w:val="00535349"/>
    <w:rsid w:val="005353F3"/>
    <w:rsid w:val="00535601"/>
    <w:rsid w:val="005356C1"/>
    <w:rsid w:val="005359FF"/>
    <w:rsid w:val="00535AF2"/>
    <w:rsid w:val="00535BEA"/>
    <w:rsid w:val="00535BEB"/>
    <w:rsid w:val="005364F4"/>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EBD"/>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3FA"/>
    <w:rsid w:val="005444DC"/>
    <w:rsid w:val="00544760"/>
    <w:rsid w:val="00544825"/>
    <w:rsid w:val="0054487F"/>
    <w:rsid w:val="0054489C"/>
    <w:rsid w:val="0054498D"/>
    <w:rsid w:val="00544C77"/>
    <w:rsid w:val="00544CAD"/>
    <w:rsid w:val="00544D8F"/>
    <w:rsid w:val="00544E4D"/>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742A"/>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7C"/>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B36"/>
    <w:rsid w:val="00554C4C"/>
    <w:rsid w:val="00554DF0"/>
    <w:rsid w:val="00554EEE"/>
    <w:rsid w:val="00554F37"/>
    <w:rsid w:val="00554F86"/>
    <w:rsid w:val="00555049"/>
    <w:rsid w:val="0055507E"/>
    <w:rsid w:val="0055516C"/>
    <w:rsid w:val="00555434"/>
    <w:rsid w:val="005555CA"/>
    <w:rsid w:val="0055584F"/>
    <w:rsid w:val="00555C40"/>
    <w:rsid w:val="00555C98"/>
    <w:rsid w:val="00555DB7"/>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D03"/>
    <w:rsid w:val="00560EFB"/>
    <w:rsid w:val="0056109E"/>
    <w:rsid w:val="00561213"/>
    <w:rsid w:val="00561458"/>
    <w:rsid w:val="005615C9"/>
    <w:rsid w:val="005616AA"/>
    <w:rsid w:val="00561B04"/>
    <w:rsid w:val="00561D27"/>
    <w:rsid w:val="00561DD5"/>
    <w:rsid w:val="00561E5B"/>
    <w:rsid w:val="00561FE5"/>
    <w:rsid w:val="00562156"/>
    <w:rsid w:val="0056231E"/>
    <w:rsid w:val="00562351"/>
    <w:rsid w:val="0056244D"/>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4E"/>
    <w:rsid w:val="0056729D"/>
    <w:rsid w:val="005673E3"/>
    <w:rsid w:val="00567401"/>
    <w:rsid w:val="00567482"/>
    <w:rsid w:val="00567490"/>
    <w:rsid w:val="005674B3"/>
    <w:rsid w:val="005677A1"/>
    <w:rsid w:val="00567819"/>
    <w:rsid w:val="00567968"/>
    <w:rsid w:val="00567A07"/>
    <w:rsid w:val="00567F08"/>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14D"/>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41"/>
    <w:rsid w:val="00575C85"/>
    <w:rsid w:val="00575DA4"/>
    <w:rsid w:val="00575E3A"/>
    <w:rsid w:val="00575FA9"/>
    <w:rsid w:val="0057603A"/>
    <w:rsid w:val="005760F6"/>
    <w:rsid w:val="00576335"/>
    <w:rsid w:val="00576594"/>
    <w:rsid w:val="00576776"/>
    <w:rsid w:val="00576884"/>
    <w:rsid w:val="0057697E"/>
    <w:rsid w:val="00576D2F"/>
    <w:rsid w:val="00576D72"/>
    <w:rsid w:val="005770A7"/>
    <w:rsid w:val="00577169"/>
    <w:rsid w:val="005772F6"/>
    <w:rsid w:val="005774C3"/>
    <w:rsid w:val="0057757D"/>
    <w:rsid w:val="005776D7"/>
    <w:rsid w:val="00577768"/>
    <w:rsid w:val="00577794"/>
    <w:rsid w:val="005777F7"/>
    <w:rsid w:val="00577A54"/>
    <w:rsid w:val="00577B92"/>
    <w:rsid w:val="00577BFA"/>
    <w:rsid w:val="00577C9E"/>
    <w:rsid w:val="00577EBD"/>
    <w:rsid w:val="0058001A"/>
    <w:rsid w:val="005800C9"/>
    <w:rsid w:val="005802CC"/>
    <w:rsid w:val="00580417"/>
    <w:rsid w:val="005804F5"/>
    <w:rsid w:val="00580570"/>
    <w:rsid w:val="00580AE6"/>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98A"/>
    <w:rsid w:val="00585A91"/>
    <w:rsid w:val="00585BCD"/>
    <w:rsid w:val="00585C07"/>
    <w:rsid w:val="005860B0"/>
    <w:rsid w:val="00586509"/>
    <w:rsid w:val="005868A5"/>
    <w:rsid w:val="005868EC"/>
    <w:rsid w:val="00586AD9"/>
    <w:rsid w:val="00586C0B"/>
    <w:rsid w:val="00586C0C"/>
    <w:rsid w:val="00586FB5"/>
    <w:rsid w:val="00586FD5"/>
    <w:rsid w:val="00587264"/>
    <w:rsid w:val="00587384"/>
    <w:rsid w:val="005873CB"/>
    <w:rsid w:val="005873D3"/>
    <w:rsid w:val="005876E2"/>
    <w:rsid w:val="00587834"/>
    <w:rsid w:val="00587A22"/>
    <w:rsid w:val="00587A3A"/>
    <w:rsid w:val="00587BEE"/>
    <w:rsid w:val="00587F19"/>
    <w:rsid w:val="005901B6"/>
    <w:rsid w:val="005903B9"/>
    <w:rsid w:val="00590418"/>
    <w:rsid w:val="0059049D"/>
    <w:rsid w:val="00590A63"/>
    <w:rsid w:val="00590C9A"/>
    <w:rsid w:val="00590CD7"/>
    <w:rsid w:val="00590EC0"/>
    <w:rsid w:val="005912F2"/>
    <w:rsid w:val="00591415"/>
    <w:rsid w:val="005914C1"/>
    <w:rsid w:val="0059176C"/>
    <w:rsid w:val="00591DE6"/>
    <w:rsid w:val="00591EE0"/>
    <w:rsid w:val="00591F28"/>
    <w:rsid w:val="00592180"/>
    <w:rsid w:val="0059218E"/>
    <w:rsid w:val="005921F4"/>
    <w:rsid w:val="00592253"/>
    <w:rsid w:val="005923AF"/>
    <w:rsid w:val="0059257A"/>
    <w:rsid w:val="00592652"/>
    <w:rsid w:val="00592781"/>
    <w:rsid w:val="005928A7"/>
    <w:rsid w:val="005928C3"/>
    <w:rsid w:val="005929A7"/>
    <w:rsid w:val="00592A58"/>
    <w:rsid w:val="00592AD2"/>
    <w:rsid w:val="00593381"/>
    <w:rsid w:val="005933F9"/>
    <w:rsid w:val="0059379B"/>
    <w:rsid w:val="00593AB7"/>
    <w:rsid w:val="00593BBC"/>
    <w:rsid w:val="00593D8D"/>
    <w:rsid w:val="00593DC3"/>
    <w:rsid w:val="00593DDC"/>
    <w:rsid w:val="00593F7A"/>
    <w:rsid w:val="0059408A"/>
    <w:rsid w:val="005940D8"/>
    <w:rsid w:val="005941DE"/>
    <w:rsid w:val="005941E3"/>
    <w:rsid w:val="0059421F"/>
    <w:rsid w:val="00594278"/>
    <w:rsid w:val="005944DF"/>
    <w:rsid w:val="005945DC"/>
    <w:rsid w:val="005946A2"/>
    <w:rsid w:val="005948E8"/>
    <w:rsid w:val="00594901"/>
    <w:rsid w:val="00594986"/>
    <w:rsid w:val="00594A41"/>
    <w:rsid w:val="00594B4C"/>
    <w:rsid w:val="00594BBA"/>
    <w:rsid w:val="00594CF1"/>
    <w:rsid w:val="00594D25"/>
    <w:rsid w:val="00594DD9"/>
    <w:rsid w:val="00594E0A"/>
    <w:rsid w:val="00595029"/>
    <w:rsid w:val="0059505A"/>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40E"/>
    <w:rsid w:val="00597695"/>
    <w:rsid w:val="00597994"/>
    <w:rsid w:val="00597B58"/>
    <w:rsid w:val="00597E2B"/>
    <w:rsid w:val="005A00D8"/>
    <w:rsid w:val="005A03A9"/>
    <w:rsid w:val="005A03EC"/>
    <w:rsid w:val="005A0819"/>
    <w:rsid w:val="005A0D4D"/>
    <w:rsid w:val="005A0EB7"/>
    <w:rsid w:val="005A0FCB"/>
    <w:rsid w:val="005A14C0"/>
    <w:rsid w:val="005A1647"/>
    <w:rsid w:val="005A1996"/>
    <w:rsid w:val="005A1A56"/>
    <w:rsid w:val="005A1C31"/>
    <w:rsid w:val="005A1DBE"/>
    <w:rsid w:val="005A1E39"/>
    <w:rsid w:val="005A1F56"/>
    <w:rsid w:val="005A2002"/>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48"/>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B57"/>
    <w:rsid w:val="005B2F82"/>
    <w:rsid w:val="005B2FF6"/>
    <w:rsid w:val="005B3236"/>
    <w:rsid w:val="005B324D"/>
    <w:rsid w:val="005B369E"/>
    <w:rsid w:val="005B370D"/>
    <w:rsid w:val="005B3C9A"/>
    <w:rsid w:val="005B3EA1"/>
    <w:rsid w:val="005B3EFE"/>
    <w:rsid w:val="005B415D"/>
    <w:rsid w:val="005B423C"/>
    <w:rsid w:val="005B4285"/>
    <w:rsid w:val="005B4396"/>
    <w:rsid w:val="005B439C"/>
    <w:rsid w:val="005B44CA"/>
    <w:rsid w:val="005B4798"/>
    <w:rsid w:val="005B4C8E"/>
    <w:rsid w:val="005B4FD7"/>
    <w:rsid w:val="005B5007"/>
    <w:rsid w:val="005B5173"/>
    <w:rsid w:val="005B52C4"/>
    <w:rsid w:val="005B541B"/>
    <w:rsid w:val="005B577E"/>
    <w:rsid w:val="005B5885"/>
    <w:rsid w:val="005B592C"/>
    <w:rsid w:val="005B5E69"/>
    <w:rsid w:val="005B5F54"/>
    <w:rsid w:val="005B6352"/>
    <w:rsid w:val="005B6519"/>
    <w:rsid w:val="005B69CC"/>
    <w:rsid w:val="005B6AC2"/>
    <w:rsid w:val="005B6C8E"/>
    <w:rsid w:val="005B70EC"/>
    <w:rsid w:val="005B71D5"/>
    <w:rsid w:val="005B7516"/>
    <w:rsid w:val="005B779B"/>
    <w:rsid w:val="005B78F6"/>
    <w:rsid w:val="005B791E"/>
    <w:rsid w:val="005B7A83"/>
    <w:rsid w:val="005B7EAB"/>
    <w:rsid w:val="005C0273"/>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9DE"/>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4FE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104"/>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72C"/>
    <w:rsid w:val="005D1981"/>
    <w:rsid w:val="005D1DBD"/>
    <w:rsid w:val="005D1E97"/>
    <w:rsid w:val="005D1EEA"/>
    <w:rsid w:val="005D22CB"/>
    <w:rsid w:val="005D24E7"/>
    <w:rsid w:val="005D25C8"/>
    <w:rsid w:val="005D2857"/>
    <w:rsid w:val="005D2A63"/>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896"/>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816"/>
    <w:rsid w:val="005E4925"/>
    <w:rsid w:val="005E4987"/>
    <w:rsid w:val="005E499F"/>
    <w:rsid w:val="005E4A8C"/>
    <w:rsid w:val="005E4D5D"/>
    <w:rsid w:val="005E4EE7"/>
    <w:rsid w:val="005E5025"/>
    <w:rsid w:val="005E521C"/>
    <w:rsid w:val="005E54B8"/>
    <w:rsid w:val="005E5568"/>
    <w:rsid w:val="005E5CB5"/>
    <w:rsid w:val="005E5E81"/>
    <w:rsid w:val="005E5EC6"/>
    <w:rsid w:val="005E5F16"/>
    <w:rsid w:val="005E5FB7"/>
    <w:rsid w:val="005E609B"/>
    <w:rsid w:val="005E6526"/>
    <w:rsid w:val="005E6669"/>
    <w:rsid w:val="005E66B6"/>
    <w:rsid w:val="005E694E"/>
    <w:rsid w:val="005E6B75"/>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64"/>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B9F"/>
    <w:rsid w:val="005F5C4E"/>
    <w:rsid w:val="005F5DFD"/>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387"/>
    <w:rsid w:val="00601581"/>
    <w:rsid w:val="006016AE"/>
    <w:rsid w:val="0060186C"/>
    <w:rsid w:val="006018E0"/>
    <w:rsid w:val="00601954"/>
    <w:rsid w:val="00601BFC"/>
    <w:rsid w:val="00601E3A"/>
    <w:rsid w:val="006020CD"/>
    <w:rsid w:val="0060216B"/>
    <w:rsid w:val="00602197"/>
    <w:rsid w:val="006025E6"/>
    <w:rsid w:val="0060293F"/>
    <w:rsid w:val="006029A7"/>
    <w:rsid w:val="00602A83"/>
    <w:rsid w:val="00602B5F"/>
    <w:rsid w:val="00602BC5"/>
    <w:rsid w:val="00602DDB"/>
    <w:rsid w:val="00602E7C"/>
    <w:rsid w:val="00602E8E"/>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8D"/>
    <w:rsid w:val="00614AC6"/>
    <w:rsid w:val="00614D0B"/>
    <w:rsid w:val="00614E61"/>
    <w:rsid w:val="00615033"/>
    <w:rsid w:val="00615046"/>
    <w:rsid w:val="0061506C"/>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DC8"/>
    <w:rsid w:val="00621E96"/>
    <w:rsid w:val="00621EE4"/>
    <w:rsid w:val="00621F99"/>
    <w:rsid w:val="00621FDE"/>
    <w:rsid w:val="006220B9"/>
    <w:rsid w:val="006220CC"/>
    <w:rsid w:val="006220DA"/>
    <w:rsid w:val="00622165"/>
    <w:rsid w:val="00622200"/>
    <w:rsid w:val="0062276E"/>
    <w:rsid w:val="006227A1"/>
    <w:rsid w:val="00622C59"/>
    <w:rsid w:val="00623066"/>
    <w:rsid w:val="00623362"/>
    <w:rsid w:val="00623487"/>
    <w:rsid w:val="0062372D"/>
    <w:rsid w:val="0062372F"/>
    <w:rsid w:val="00623913"/>
    <w:rsid w:val="006239D3"/>
    <w:rsid w:val="00623FC9"/>
    <w:rsid w:val="00624227"/>
    <w:rsid w:val="006244A6"/>
    <w:rsid w:val="00624605"/>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0FE5"/>
    <w:rsid w:val="006310ED"/>
    <w:rsid w:val="00631329"/>
    <w:rsid w:val="00631590"/>
    <w:rsid w:val="00631A6E"/>
    <w:rsid w:val="00631B39"/>
    <w:rsid w:val="00631BFE"/>
    <w:rsid w:val="00631F81"/>
    <w:rsid w:val="00632052"/>
    <w:rsid w:val="006321B0"/>
    <w:rsid w:val="006325E9"/>
    <w:rsid w:val="00632867"/>
    <w:rsid w:val="00632B1A"/>
    <w:rsid w:val="00632C79"/>
    <w:rsid w:val="00632CD1"/>
    <w:rsid w:val="00632DF4"/>
    <w:rsid w:val="00632E10"/>
    <w:rsid w:val="00633091"/>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71F0"/>
    <w:rsid w:val="00637362"/>
    <w:rsid w:val="0063738E"/>
    <w:rsid w:val="00637786"/>
    <w:rsid w:val="00637958"/>
    <w:rsid w:val="00637A17"/>
    <w:rsid w:val="00637A55"/>
    <w:rsid w:val="00637CDD"/>
    <w:rsid w:val="006402E9"/>
    <w:rsid w:val="006402FD"/>
    <w:rsid w:val="00640399"/>
    <w:rsid w:val="00640439"/>
    <w:rsid w:val="00640505"/>
    <w:rsid w:val="006405F0"/>
    <w:rsid w:val="006407EB"/>
    <w:rsid w:val="00640A96"/>
    <w:rsid w:val="00640BA4"/>
    <w:rsid w:val="00640BEC"/>
    <w:rsid w:val="00640BFF"/>
    <w:rsid w:val="00640FA9"/>
    <w:rsid w:val="00641205"/>
    <w:rsid w:val="006415D2"/>
    <w:rsid w:val="00641AE9"/>
    <w:rsid w:val="00641B38"/>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7B7"/>
    <w:rsid w:val="00644818"/>
    <w:rsid w:val="00644940"/>
    <w:rsid w:val="00644B23"/>
    <w:rsid w:val="00644DAA"/>
    <w:rsid w:val="00644E75"/>
    <w:rsid w:val="006450CC"/>
    <w:rsid w:val="00645104"/>
    <w:rsid w:val="00645273"/>
    <w:rsid w:val="00645307"/>
    <w:rsid w:val="006455B9"/>
    <w:rsid w:val="00645681"/>
    <w:rsid w:val="00645B56"/>
    <w:rsid w:val="00645F01"/>
    <w:rsid w:val="0064633F"/>
    <w:rsid w:val="00646503"/>
    <w:rsid w:val="00646514"/>
    <w:rsid w:val="00646774"/>
    <w:rsid w:val="00646A1D"/>
    <w:rsid w:val="00646B76"/>
    <w:rsid w:val="00646BBD"/>
    <w:rsid w:val="00647390"/>
    <w:rsid w:val="006473FE"/>
    <w:rsid w:val="0064753A"/>
    <w:rsid w:val="0064758C"/>
    <w:rsid w:val="0064782A"/>
    <w:rsid w:val="00647D32"/>
    <w:rsid w:val="00647E16"/>
    <w:rsid w:val="006500F6"/>
    <w:rsid w:val="0065043C"/>
    <w:rsid w:val="006505F4"/>
    <w:rsid w:val="00650633"/>
    <w:rsid w:val="006506D2"/>
    <w:rsid w:val="006506F5"/>
    <w:rsid w:val="00650905"/>
    <w:rsid w:val="00650951"/>
    <w:rsid w:val="006509AD"/>
    <w:rsid w:val="00650FF6"/>
    <w:rsid w:val="00651217"/>
    <w:rsid w:val="00651296"/>
    <w:rsid w:val="006513D2"/>
    <w:rsid w:val="006514E2"/>
    <w:rsid w:val="006515A6"/>
    <w:rsid w:val="0065168C"/>
    <w:rsid w:val="0065182D"/>
    <w:rsid w:val="00651B85"/>
    <w:rsid w:val="00651C4A"/>
    <w:rsid w:val="00651CF9"/>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E97"/>
    <w:rsid w:val="00654373"/>
    <w:rsid w:val="006545F6"/>
    <w:rsid w:val="00654680"/>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57D73"/>
    <w:rsid w:val="0066001D"/>
    <w:rsid w:val="006600C6"/>
    <w:rsid w:val="006601B6"/>
    <w:rsid w:val="006601E7"/>
    <w:rsid w:val="00660395"/>
    <w:rsid w:val="006605AE"/>
    <w:rsid w:val="00660893"/>
    <w:rsid w:val="00660D24"/>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64"/>
    <w:rsid w:val="006629EF"/>
    <w:rsid w:val="00662B87"/>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79"/>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26"/>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CAF"/>
    <w:rsid w:val="00674D37"/>
    <w:rsid w:val="00674D5D"/>
    <w:rsid w:val="00674E1B"/>
    <w:rsid w:val="00674FCC"/>
    <w:rsid w:val="00675121"/>
    <w:rsid w:val="006751AE"/>
    <w:rsid w:val="0067549B"/>
    <w:rsid w:val="0067552C"/>
    <w:rsid w:val="00675692"/>
    <w:rsid w:val="0067579B"/>
    <w:rsid w:val="00675841"/>
    <w:rsid w:val="0067588B"/>
    <w:rsid w:val="00675C94"/>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4B"/>
    <w:rsid w:val="006811BD"/>
    <w:rsid w:val="006813B5"/>
    <w:rsid w:val="0068157B"/>
    <w:rsid w:val="0068166A"/>
    <w:rsid w:val="00681716"/>
    <w:rsid w:val="00681841"/>
    <w:rsid w:val="00681AFD"/>
    <w:rsid w:val="00681DB3"/>
    <w:rsid w:val="006820E2"/>
    <w:rsid w:val="0068219E"/>
    <w:rsid w:val="006822CC"/>
    <w:rsid w:val="00682480"/>
    <w:rsid w:val="006824CD"/>
    <w:rsid w:val="00682542"/>
    <w:rsid w:val="006829AA"/>
    <w:rsid w:val="00682CDC"/>
    <w:rsid w:val="00682DBC"/>
    <w:rsid w:val="00682E25"/>
    <w:rsid w:val="00682ED1"/>
    <w:rsid w:val="00682ED9"/>
    <w:rsid w:val="00683050"/>
    <w:rsid w:val="00683083"/>
    <w:rsid w:val="006831CB"/>
    <w:rsid w:val="006835C5"/>
    <w:rsid w:val="006836CA"/>
    <w:rsid w:val="006836F2"/>
    <w:rsid w:val="0068372D"/>
    <w:rsid w:val="0068379F"/>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9CA"/>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37B"/>
    <w:rsid w:val="0069263A"/>
    <w:rsid w:val="00692672"/>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AD"/>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5FB"/>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3A6"/>
    <w:rsid w:val="006A48B1"/>
    <w:rsid w:val="006A498B"/>
    <w:rsid w:val="006A4A79"/>
    <w:rsid w:val="006A4BF7"/>
    <w:rsid w:val="006A4DBC"/>
    <w:rsid w:val="006A4EDA"/>
    <w:rsid w:val="006A510F"/>
    <w:rsid w:val="006A5261"/>
    <w:rsid w:val="006A52B5"/>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87D"/>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81E"/>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16"/>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375"/>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4E"/>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9FD"/>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284"/>
    <w:rsid w:val="006D53DC"/>
    <w:rsid w:val="006D5599"/>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49C"/>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4E9A"/>
    <w:rsid w:val="006E510D"/>
    <w:rsid w:val="006E515D"/>
    <w:rsid w:val="006E51AD"/>
    <w:rsid w:val="006E5243"/>
    <w:rsid w:val="006E5396"/>
    <w:rsid w:val="006E554F"/>
    <w:rsid w:val="006E556E"/>
    <w:rsid w:val="006E580D"/>
    <w:rsid w:val="006E58D8"/>
    <w:rsid w:val="006E5E52"/>
    <w:rsid w:val="006E6117"/>
    <w:rsid w:val="006E635B"/>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9A4"/>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247"/>
    <w:rsid w:val="006F63E5"/>
    <w:rsid w:val="006F64E6"/>
    <w:rsid w:val="006F6640"/>
    <w:rsid w:val="006F6690"/>
    <w:rsid w:val="006F676C"/>
    <w:rsid w:val="006F6836"/>
    <w:rsid w:val="006F6937"/>
    <w:rsid w:val="006F6A31"/>
    <w:rsid w:val="006F6B84"/>
    <w:rsid w:val="006F6DB2"/>
    <w:rsid w:val="006F6DEA"/>
    <w:rsid w:val="006F744F"/>
    <w:rsid w:val="006F74A1"/>
    <w:rsid w:val="006F7904"/>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115"/>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6B8"/>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00E"/>
    <w:rsid w:val="0072216E"/>
    <w:rsid w:val="0072256B"/>
    <w:rsid w:val="00722966"/>
    <w:rsid w:val="007231FF"/>
    <w:rsid w:val="007232E2"/>
    <w:rsid w:val="007232F5"/>
    <w:rsid w:val="007235E3"/>
    <w:rsid w:val="007236B9"/>
    <w:rsid w:val="007237A3"/>
    <w:rsid w:val="007237D0"/>
    <w:rsid w:val="00723885"/>
    <w:rsid w:val="00723AB6"/>
    <w:rsid w:val="00723DAC"/>
    <w:rsid w:val="0072404B"/>
    <w:rsid w:val="007243CD"/>
    <w:rsid w:val="00724770"/>
    <w:rsid w:val="007248C8"/>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2AA"/>
    <w:rsid w:val="00734403"/>
    <w:rsid w:val="0073440F"/>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0F5D"/>
    <w:rsid w:val="0074118C"/>
    <w:rsid w:val="00741261"/>
    <w:rsid w:val="00741341"/>
    <w:rsid w:val="007415F6"/>
    <w:rsid w:val="00741713"/>
    <w:rsid w:val="00741A85"/>
    <w:rsid w:val="007420D9"/>
    <w:rsid w:val="007421CD"/>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AE8"/>
    <w:rsid w:val="00744CC6"/>
    <w:rsid w:val="00744D76"/>
    <w:rsid w:val="00745358"/>
    <w:rsid w:val="0074565B"/>
    <w:rsid w:val="00745750"/>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348"/>
    <w:rsid w:val="00750590"/>
    <w:rsid w:val="007508F7"/>
    <w:rsid w:val="007509E0"/>
    <w:rsid w:val="00750A26"/>
    <w:rsid w:val="00750DC3"/>
    <w:rsid w:val="00750E2D"/>
    <w:rsid w:val="00750F80"/>
    <w:rsid w:val="00750F8D"/>
    <w:rsid w:val="007510BD"/>
    <w:rsid w:val="00751120"/>
    <w:rsid w:val="00751388"/>
    <w:rsid w:val="007513EC"/>
    <w:rsid w:val="00751409"/>
    <w:rsid w:val="00751835"/>
    <w:rsid w:val="0075204D"/>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7A"/>
    <w:rsid w:val="007544CD"/>
    <w:rsid w:val="00754650"/>
    <w:rsid w:val="00754805"/>
    <w:rsid w:val="007548FA"/>
    <w:rsid w:val="00754DB1"/>
    <w:rsid w:val="00754DD9"/>
    <w:rsid w:val="00754EDA"/>
    <w:rsid w:val="00754F48"/>
    <w:rsid w:val="00755042"/>
    <w:rsid w:val="007551C1"/>
    <w:rsid w:val="00755341"/>
    <w:rsid w:val="007554E9"/>
    <w:rsid w:val="007555DE"/>
    <w:rsid w:val="0075561C"/>
    <w:rsid w:val="00755922"/>
    <w:rsid w:val="00755A41"/>
    <w:rsid w:val="00755CC1"/>
    <w:rsid w:val="00755E11"/>
    <w:rsid w:val="00755E1D"/>
    <w:rsid w:val="0075622E"/>
    <w:rsid w:val="00756413"/>
    <w:rsid w:val="0075646C"/>
    <w:rsid w:val="0075647A"/>
    <w:rsid w:val="0075648C"/>
    <w:rsid w:val="007565A2"/>
    <w:rsid w:val="007566C7"/>
    <w:rsid w:val="007567A5"/>
    <w:rsid w:val="0075688E"/>
    <w:rsid w:val="00756B54"/>
    <w:rsid w:val="00756BFA"/>
    <w:rsid w:val="00756D67"/>
    <w:rsid w:val="00756E4E"/>
    <w:rsid w:val="00757002"/>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6F68"/>
    <w:rsid w:val="00767101"/>
    <w:rsid w:val="007672FE"/>
    <w:rsid w:val="0076733D"/>
    <w:rsid w:val="00767592"/>
    <w:rsid w:val="007678E7"/>
    <w:rsid w:val="00767AFA"/>
    <w:rsid w:val="00767B0D"/>
    <w:rsid w:val="00767C82"/>
    <w:rsid w:val="0077023E"/>
    <w:rsid w:val="007702F5"/>
    <w:rsid w:val="00770384"/>
    <w:rsid w:val="00771603"/>
    <w:rsid w:val="00771988"/>
    <w:rsid w:val="00771AA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3FA9"/>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7D9"/>
    <w:rsid w:val="007767DD"/>
    <w:rsid w:val="0077683F"/>
    <w:rsid w:val="007768BB"/>
    <w:rsid w:val="00776A9B"/>
    <w:rsid w:val="00776CA7"/>
    <w:rsid w:val="00776D22"/>
    <w:rsid w:val="00776F70"/>
    <w:rsid w:val="0077725A"/>
    <w:rsid w:val="007772B5"/>
    <w:rsid w:val="0077745D"/>
    <w:rsid w:val="007775D5"/>
    <w:rsid w:val="0077789E"/>
    <w:rsid w:val="00777A52"/>
    <w:rsid w:val="00777E3C"/>
    <w:rsid w:val="0078031B"/>
    <w:rsid w:val="007807F4"/>
    <w:rsid w:val="0078093B"/>
    <w:rsid w:val="00780ADD"/>
    <w:rsid w:val="00780B35"/>
    <w:rsid w:val="00780C6B"/>
    <w:rsid w:val="00780E6C"/>
    <w:rsid w:val="00780F0F"/>
    <w:rsid w:val="007810C8"/>
    <w:rsid w:val="007810D3"/>
    <w:rsid w:val="00781128"/>
    <w:rsid w:val="007813A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25"/>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6FDF"/>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0FFF"/>
    <w:rsid w:val="00791268"/>
    <w:rsid w:val="007912A5"/>
    <w:rsid w:val="007916E2"/>
    <w:rsid w:val="00791754"/>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326"/>
    <w:rsid w:val="00793403"/>
    <w:rsid w:val="00793642"/>
    <w:rsid w:val="0079364F"/>
    <w:rsid w:val="007937D5"/>
    <w:rsid w:val="0079391F"/>
    <w:rsid w:val="00793DEE"/>
    <w:rsid w:val="00794169"/>
    <w:rsid w:val="00794506"/>
    <w:rsid w:val="007947FF"/>
    <w:rsid w:val="00794991"/>
    <w:rsid w:val="00794A84"/>
    <w:rsid w:val="00794C4B"/>
    <w:rsid w:val="00794E21"/>
    <w:rsid w:val="00794E87"/>
    <w:rsid w:val="00794F31"/>
    <w:rsid w:val="00794FE1"/>
    <w:rsid w:val="00795155"/>
    <w:rsid w:val="00795936"/>
    <w:rsid w:val="007959BF"/>
    <w:rsid w:val="00795DCE"/>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61"/>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2D3"/>
    <w:rsid w:val="007A23AC"/>
    <w:rsid w:val="007A24C0"/>
    <w:rsid w:val="007A2525"/>
    <w:rsid w:val="007A2A5C"/>
    <w:rsid w:val="007A2CAD"/>
    <w:rsid w:val="007A2CD1"/>
    <w:rsid w:val="007A2D13"/>
    <w:rsid w:val="007A2D5C"/>
    <w:rsid w:val="007A2ECF"/>
    <w:rsid w:val="007A3229"/>
    <w:rsid w:val="007A3474"/>
    <w:rsid w:val="007A3611"/>
    <w:rsid w:val="007A36A6"/>
    <w:rsid w:val="007A3B0A"/>
    <w:rsid w:val="007A3E37"/>
    <w:rsid w:val="007A3F6E"/>
    <w:rsid w:val="007A4333"/>
    <w:rsid w:val="007A45FC"/>
    <w:rsid w:val="007A47FC"/>
    <w:rsid w:val="007A4A41"/>
    <w:rsid w:val="007A4ADD"/>
    <w:rsid w:val="007A4C13"/>
    <w:rsid w:val="007A4D35"/>
    <w:rsid w:val="007A541E"/>
    <w:rsid w:val="007A54D5"/>
    <w:rsid w:val="007A5509"/>
    <w:rsid w:val="007A55CE"/>
    <w:rsid w:val="007A5917"/>
    <w:rsid w:val="007A5988"/>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25"/>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2F3E"/>
    <w:rsid w:val="007B3055"/>
    <w:rsid w:val="007B317C"/>
    <w:rsid w:val="007B353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6F7"/>
    <w:rsid w:val="007C073D"/>
    <w:rsid w:val="007C0E5E"/>
    <w:rsid w:val="007C11DF"/>
    <w:rsid w:val="007C12E6"/>
    <w:rsid w:val="007C1759"/>
    <w:rsid w:val="007C1771"/>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501"/>
    <w:rsid w:val="007C357E"/>
    <w:rsid w:val="007C3611"/>
    <w:rsid w:val="007C3663"/>
    <w:rsid w:val="007C4059"/>
    <w:rsid w:val="007C426A"/>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AF7"/>
    <w:rsid w:val="007C5C2C"/>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098"/>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0A5"/>
    <w:rsid w:val="007D11BD"/>
    <w:rsid w:val="007D1529"/>
    <w:rsid w:val="007D1537"/>
    <w:rsid w:val="007D1627"/>
    <w:rsid w:val="007D17EE"/>
    <w:rsid w:val="007D1917"/>
    <w:rsid w:val="007D197D"/>
    <w:rsid w:val="007D1995"/>
    <w:rsid w:val="007D19F1"/>
    <w:rsid w:val="007D1AB2"/>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0DB"/>
    <w:rsid w:val="007E23BE"/>
    <w:rsid w:val="007E28F4"/>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84"/>
    <w:rsid w:val="007E6DEB"/>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70E"/>
    <w:rsid w:val="007F180E"/>
    <w:rsid w:val="007F1889"/>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C08"/>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C89"/>
    <w:rsid w:val="00803DA2"/>
    <w:rsid w:val="008040C7"/>
    <w:rsid w:val="00804714"/>
    <w:rsid w:val="00804D77"/>
    <w:rsid w:val="00804F52"/>
    <w:rsid w:val="00805030"/>
    <w:rsid w:val="00805229"/>
    <w:rsid w:val="008052DB"/>
    <w:rsid w:val="008052E7"/>
    <w:rsid w:val="00805328"/>
    <w:rsid w:val="008053A4"/>
    <w:rsid w:val="008053B2"/>
    <w:rsid w:val="00805749"/>
    <w:rsid w:val="008059AB"/>
    <w:rsid w:val="00805B4D"/>
    <w:rsid w:val="00805C4B"/>
    <w:rsid w:val="00805C4F"/>
    <w:rsid w:val="00805E12"/>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BA6"/>
    <w:rsid w:val="00807CCC"/>
    <w:rsid w:val="00810372"/>
    <w:rsid w:val="008103FD"/>
    <w:rsid w:val="00810764"/>
    <w:rsid w:val="008107BB"/>
    <w:rsid w:val="008107D4"/>
    <w:rsid w:val="00810B60"/>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9AD"/>
    <w:rsid w:val="00813A29"/>
    <w:rsid w:val="00813B7C"/>
    <w:rsid w:val="00813C71"/>
    <w:rsid w:val="00813CD0"/>
    <w:rsid w:val="00813CF0"/>
    <w:rsid w:val="00813CF1"/>
    <w:rsid w:val="00813D28"/>
    <w:rsid w:val="00813E8F"/>
    <w:rsid w:val="00814009"/>
    <w:rsid w:val="00814151"/>
    <w:rsid w:val="008143EC"/>
    <w:rsid w:val="00814A5A"/>
    <w:rsid w:val="00814B65"/>
    <w:rsid w:val="00814BC0"/>
    <w:rsid w:val="00814CC3"/>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966"/>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3E"/>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A06"/>
    <w:rsid w:val="00826D76"/>
    <w:rsid w:val="00826D94"/>
    <w:rsid w:val="00827050"/>
    <w:rsid w:val="00827257"/>
    <w:rsid w:val="0082745F"/>
    <w:rsid w:val="00827632"/>
    <w:rsid w:val="00827764"/>
    <w:rsid w:val="008277EB"/>
    <w:rsid w:val="00827946"/>
    <w:rsid w:val="00827C2D"/>
    <w:rsid w:val="00827D53"/>
    <w:rsid w:val="00827F34"/>
    <w:rsid w:val="008301B6"/>
    <w:rsid w:val="0083039D"/>
    <w:rsid w:val="008305AF"/>
    <w:rsid w:val="008306FB"/>
    <w:rsid w:val="008307BE"/>
    <w:rsid w:val="008309E2"/>
    <w:rsid w:val="00830C22"/>
    <w:rsid w:val="00830C37"/>
    <w:rsid w:val="00830CC5"/>
    <w:rsid w:val="00830D7D"/>
    <w:rsid w:val="00830E65"/>
    <w:rsid w:val="008313C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58D"/>
    <w:rsid w:val="0083496B"/>
    <w:rsid w:val="00834D39"/>
    <w:rsid w:val="00834E2E"/>
    <w:rsid w:val="00834E67"/>
    <w:rsid w:val="00834EA4"/>
    <w:rsid w:val="0083514B"/>
    <w:rsid w:val="0083539E"/>
    <w:rsid w:val="008353DC"/>
    <w:rsid w:val="00835A0E"/>
    <w:rsid w:val="00835B81"/>
    <w:rsid w:val="00835D9C"/>
    <w:rsid w:val="008360DF"/>
    <w:rsid w:val="00836165"/>
    <w:rsid w:val="008364DF"/>
    <w:rsid w:val="008369AB"/>
    <w:rsid w:val="00836DD0"/>
    <w:rsid w:val="00836DD2"/>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6C6"/>
    <w:rsid w:val="00840702"/>
    <w:rsid w:val="00840743"/>
    <w:rsid w:val="00840A78"/>
    <w:rsid w:val="00840AD5"/>
    <w:rsid w:val="00840AF2"/>
    <w:rsid w:val="00840C68"/>
    <w:rsid w:val="00840C8E"/>
    <w:rsid w:val="00840D2D"/>
    <w:rsid w:val="00840D88"/>
    <w:rsid w:val="00840FD8"/>
    <w:rsid w:val="008410A9"/>
    <w:rsid w:val="008410BA"/>
    <w:rsid w:val="0084114A"/>
    <w:rsid w:val="00841225"/>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668"/>
    <w:rsid w:val="00844885"/>
    <w:rsid w:val="0084490E"/>
    <w:rsid w:val="00844B93"/>
    <w:rsid w:val="00844BA6"/>
    <w:rsid w:val="00844C1B"/>
    <w:rsid w:val="00844C8E"/>
    <w:rsid w:val="00844C9E"/>
    <w:rsid w:val="00844D21"/>
    <w:rsid w:val="00844D8A"/>
    <w:rsid w:val="00845024"/>
    <w:rsid w:val="008450A4"/>
    <w:rsid w:val="008450F8"/>
    <w:rsid w:val="0084573D"/>
    <w:rsid w:val="008457A9"/>
    <w:rsid w:val="00845872"/>
    <w:rsid w:val="00845F6B"/>
    <w:rsid w:val="008463B7"/>
    <w:rsid w:val="008463E2"/>
    <w:rsid w:val="008466EB"/>
    <w:rsid w:val="008467E6"/>
    <w:rsid w:val="00846840"/>
    <w:rsid w:val="00846D13"/>
    <w:rsid w:val="00846F4D"/>
    <w:rsid w:val="00846F84"/>
    <w:rsid w:val="00846FAF"/>
    <w:rsid w:val="00847167"/>
    <w:rsid w:val="00847447"/>
    <w:rsid w:val="00847836"/>
    <w:rsid w:val="0084798B"/>
    <w:rsid w:val="0084798F"/>
    <w:rsid w:val="008479DE"/>
    <w:rsid w:val="00847E5D"/>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AB0"/>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A0A"/>
    <w:rsid w:val="00857B2B"/>
    <w:rsid w:val="00857BF8"/>
    <w:rsid w:val="00857D2F"/>
    <w:rsid w:val="00857D33"/>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18C"/>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7F4"/>
    <w:rsid w:val="0086586F"/>
    <w:rsid w:val="00865940"/>
    <w:rsid w:val="00865C83"/>
    <w:rsid w:val="00865D47"/>
    <w:rsid w:val="00865EC3"/>
    <w:rsid w:val="00865F28"/>
    <w:rsid w:val="00865FE0"/>
    <w:rsid w:val="00866179"/>
    <w:rsid w:val="00866531"/>
    <w:rsid w:val="008666AE"/>
    <w:rsid w:val="0086691C"/>
    <w:rsid w:val="00866975"/>
    <w:rsid w:val="00866A68"/>
    <w:rsid w:val="00866EF4"/>
    <w:rsid w:val="00866FDF"/>
    <w:rsid w:val="0086706B"/>
    <w:rsid w:val="008671FC"/>
    <w:rsid w:val="00867277"/>
    <w:rsid w:val="0086745D"/>
    <w:rsid w:val="008675BC"/>
    <w:rsid w:val="00867AFC"/>
    <w:rsid w:val="00867E1E"/>
    <w:rsid w:val="00870104"/>
    <w:rsid w:val="00870430"/>
    <w:rsid w:val="0087068E"/>
    <w:rsid w:val="0087075E"/>
    <w:rsid w:val="00870950"/>
    <w:rsid w:val="00870AAF"/>
    <w:rsid w:val="00870BF7"/>
    <w:rsid w:val="00870C51"/>
    <w:rsid w:val="00870EED"/>
    <w:rsid w:val="00870FA0"/>
    <w:rsid w:val="008710A6"/>
    <w:rsid w:val="00871308"/>
    <w:rsid w:val="0087137A"/>
    <w:rsid w:val="0087140F"/>
    <w:rsid w:val="00871433"/>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BD2"/>
    <w:rsid w:val="00872CC6"/>
    <w:rsid w:val="00872DB2"/>
    <w:rsid w:val="00872DE1"/>
    <w:rsid w:val="00872FC7"/>
    <w:rsid w:val="008732BF"/>
    <w:rsid w:val="00873303"/>
    <w:rsid w:val="00873374"/>
    <w:rsid w:val="008735C5"/>
    <w:rsid w:val="008736A7"/>
    <w:rsid w:val="008736C9"/>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40"/>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3F7"/>
    <w:rsid w:val="00884454"/>
    <w:rsid w:val="008844BC"/>
    <w:rsid w:val="00884505"/>
    <w:rsid w:val="00884C41"/>
    <w:rsid w:val="00884C46"/>
    <w:rsid w:val="00884C49"/>
    <w:rsid w:val="00884C83"/>
    <w:rsid w:val="00884D63"/>
    <w:rsid w:val="008851D6"/>
    <w:rsid w:val="00885704"/>
    <w:rsid w:val="00885797"/>
    <w:rsid w:val="008858E6"/>
    <w:rsid w:val="00885CB8"/>
    <w:rsid w:val="00885EFB"/>
    <w:rsid w:val="00885F87"/>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25"/>
    <w:rsid w:val="008877EE"/>
    <w:rsid w:val="00887E4C"/>
    <w:rsid w:val="00890093"/>
    <w:rsid w:val="008903FE"/>
    <w:rsid w:val="008909DF"/>
    <w:rsid w:val="008909F9"/>
    <w:rsid w:val="00890B1B"/>
    <w:rsid w:val="00890C70"/>
    <w:rsid w:val="00890DBE"/>
    <w:rsid w:val="00891259"/>
    <w:rsid w:val="008913D4"/>
    <w:rsid w:val="008913D5"/>
    <w:rsid w:val="0089157C"/>
    <w:rsid w:val="00891596"/>
    <w:rsid w:val="0089162B"/>
    <w:rsid w:val="0089183C"/>
    <w:rsid w:val="0089189E"/>
    <w:rsid w:val="008919B1"/>
    <w:rsid w:val="00891B0B"/>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A3"/>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6974"/>
    <w:rsid w:val="00897026"/>
    <w:rsid w:val="0089733A"/>
    <w:rsid w:val="00897619"/>
    <w:rsid w:val="008976C2"/>
    <w:rsid w:val="0089782F"/>
    <w:rsid w:val="00897B40"/>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9FD"/>
    <w:rsid w:val="008A1B3E"/>
    <w:rsid w:val="008A1B79"/>
    <w:rsid w:val="008A1CC8"/>
    <w:rsid w:val="008A1D3C"/>
    <w:rsid w:val="008A1E96"/>
    <w:rsid w:val="008A1F21"/>
    <w:rsid w:val="008A1F40"/>
    <w:rsid w:val="008A2056"/>
    <w:rsid w:val="008A2286"/>
    <w:rsid w:val="008A25E9"/>
    <w:rsid w:val="008A26B3"/>
    <w:rsid w:val="008A2786"/>
    <w:rsid w:val="008A2886"/>
    <w:rsid w:val="008A29CD"/>
    <w:rsid w:val="008A2B5C"/>
    <w:rsid w:val="008A2C0C"/>
    <w:rsid w:val="008A2F3F"/>
    <w:rsid w:val="008A338E"/>
    <w:rsid w:val="008A3427"/>
    <w:rsid w:val="008A355F"/>
    <w:rsid w:val="008A3629"/>
    <w:rsid w:val="008A3886"/>
    <w:rsid w:val="008A3ADB"/>
    <w:rsid w:val="008A3BC3"/>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F7"/>
    <w:rsid w:val="008B156A"/>
    <w:rsid w:val="008B16B6"/>
    <w:rsid w:val="008B16DE"/>
    <w:rsid w:val="008B1721"/>
    <w:rsid w:val="008B19EE"/>
    <w:rsid w:val="008B1A7F"/>
    <w:rsid w:val="008B1A8B"/>
    <w:rsid w:val="008B1B6A"/>
    <w:rsid w:val="008B2283"/>
    <w:rsid w:val="008B230C"/>
    <w:rsid w:val="008B2349"/>
    <w:rsid w:val="008B25AD"/>
    <w:rsid w:val="008B27E0"/>
    <w:rsid w:val="008B28FE"/>
    <w:rsid w:val="008B29F1"/>
    <w:rsid w:val="008B2DC0"/>
    <w:rsid w:val="008B306C"/>
    <w:rsid w:val="008B3599"/>
    <w:rsid w:val="008B3CDC"/>
    <w:rsid w:val="008B3EFD"/>
    <w:rsid w:val="008B4060"/>
    <w:rsid w:val="008B406B"/>
    <w:rsid w:val="008B4134"/>
    <w:rsid w:val="008B418C"/>
    <w:rsid w:val="008B43F1"/>
    <w:rsid w:val="008B44FB"/>
    <w:rsid w:val="008B453F"/>
    <w:rsid w:val="008B462D"/>
    <w:rsid w:val="008B48D0"/>
    <w:rsid w:val="008B4D73"/>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9D6"/>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59A"/>
    <w:rsid w:val="008C3629"/>
    <w:rsid w:val="008C3D51"/>
    <w:rsid w:val="008C414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D5E"/>
    <w:rsid w:val="008C5D7B"/>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8C"/>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525"/>
    <w:rsid w:val="008E25FF"/>
    <w:rsid w:val="008E27A9"/>
    <w:rsid w:val="008E27BD"/>
    <w:rsid w:val="008E2893"/>
    <w:rsid w:val="008E2B33"/>
    <w:rsid w:val="008E2DF1"/>
    <w:rsid w:val="008E2E08"/>
    <w:rsid w:val="008E2E48"/>
    <w:rsid w:val="008E2EAA"/>
    <w:rsid w:val="008E2FCE"/>
    <w:rsid w:val="008E3091"/>
    <w:rsid w:val="008E312F"/>
    <w:rsid w:val="008E3429"/>
    <w:rsid w:val="008E34F3"/>
    <w:rsid w:val="008E3557"/>
    <w:rsid w:val="008E3581"/>
    <w:rsid w:val="008E3585"/>
    <w:rsid w:val="008E36F2"/>
    <w:rsid w:val="008E3850"/>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8F1"/>
    <w:rsid w:val="008E7A01"/>
    <w:rsid w:val="008E7CBC"/>
    <w:rsid w:val="008E7CDA"/>
    <w:rsid w:val="008E7D85"/>
    <w:rsid w:val="008E7DE1"/>
    <w:rsid w:val="008E7F47"/>
    <w:rsid w:val="008F0195"/>
    <w:rsid w:val="008F029B"/>
    <w:rsid w:val="008F0564"/>
    <w:rsid w:val="008F064F"/>
    <w:rsid w:val="008F089F"/>
    <w:rsid w:val="008F093E"/>
    <w:rsid w:val="008F0BBC"/>
    <w:rsid w:val="008F0E88"/>
    <w:rsid w:val="008F11EC"/>
    <w:rsid w:val="008F137F"/>
    <w:rsid w:val="008F156C"/>
    <w:rsid w:val="008F17A1"/>
    <w:rsid w:val="008F1873"/>
    <w:rsid w:val="008F1938"/>
    <w:rsid w:val="008F1CC2"/>
    <w:rsid w:val="008F1D65"/>
    <w:rsid w:val="008F2148"/>
    <w:rsid w:val="008F240C"/>
    <w:rsid w:val="008F279A"/>
    <w:rsid w:val="008F27FD"/>
    <w:rsid w:val="008F2A99"/>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93"/>
    <w:rsid w:val="008F5AFC"/>
    <w:rsid w:val="008F5BE5"/>
    <w:rsid w:val="008F5C24"/>
    <w:rsid w:val="008F5CC1"/>
    <w:rsid w:val="008F5D08"/>
    <w:rsid w:val="008F5D2F"/>
    <w:rsid w:val="008F5EA1"/>
    <w:rsid w:val="008F5EE1"/>
    <w:rsid w:val="008F5F65"/>
    <w:rsid w:val="008F628F"/>
    <w:rsid w:val="008F62B0"/>
    <w:rsid w:val="008F64EC"/>
    <w:rsid w:val="008F6625"/>
    <w:rsid w:val="008F6916"/>
    <w:rsid w:val="008F6BE6"/>
    <w:rsid w:val="008F6D1A"/>
    <w:rsid w:val="008F6D24"/>
    <w:rsid w:val="008F6E58"/>
    <w:rsid w:val="008F6E9B"/>
    <w:rsid w:val="008F70FB"/>
    <w:rsid w:val="008F7443"/>
    <w:rsid w:val="008F7794"/>
    <w:rsid w:val="008F7931"/>
    <w:rsid w:val="008F7961"/>
    <w:rsid w:val="008F79B2"/>
    <w:rsid w:val="008F7EC7"/>
    <w:rsid w:val="008F7F5C"/>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82"/>
    <w:rsid w:val="00902FC0"/>
    <w:rsid w:val="009035E5"/>
    <w:rsid w:val="009038E4"/>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268"/>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BE"/>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E86"/>
    <w:rsid w:val="0091704B"/>
    <w:rsid w:val="009171C2"/>
    <w:rsid w:val="00917249"/>
    <w:rsid w:val="00917364"/>
    <w:rsid w:val="0091755B"/>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29A"/>
    <w:rsid w:val="0092430F"/>
    <w:rsid w:val="00924537"/>
    <w:rsid w:val="00924D29"/>
    <w:rsid w:val="009252DC"/>
    <w:rsid w:val="0092533A"/>
    <w:rsid w:val="009254C0"/>
    <w:rsid w:val="00925575"/>
    <w:rsid w:val="00925A13"/>
    <w:rsid w:val="00925CFF"/>
    <w:rsid w:val="00925D24"/>
    <w:rsid w:val="00925E53"/>
    <w:rsid w:val="00925EE7"/>
    <w:rsid w:val="009266AD"/>
    <w:rsid w:val="00926980"/>
    <w:rsid w:val="00926ACF"/>
    <w:rsid w:val="00926BF7"/>
    <w:rsid w:val="00926F6F"/>
    <w:rsid w:val="00927415"/>
    <w:rsid w:val="0092754A"/>
    <w:rsid w:val="0092771E"/>
    <w:rsid w:val="0092798B"/>
    <w:rsid w:val="00927C22"/>
    <w:rsid w:val="00927EB7"/>
    <w:rsid w:val="009300F2"/>
    <w:rsid w:val="009300FF"/>
    <w:rsid w:val="00930127"/>
    <w:rsid w:val="009301AB"/>
    <w:rsid w:val="00930237"/>
    <w:rsid w:val="0093045F"/>
    <w:rsid w:val="00930754"/>
    <w:rsid w:val="009307F7"/>
    <w:rsid w:val="00930CE3"/>
    <w:rsid w:val="00930F58"/>
    <w:rsid w:val="00930F7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5A1"/>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DFE"/>
    <w:rsid w:val="00937EB5"/>
    <w:rsid w:val="00940273"/>
    <w:rsid w:val="0094035B"/>
    <w:rsid w:val="00940542"/>
    <w:rsid w:val="0094057C"/>
    <w:rsid w:val="009405CB"/>
    <w:rsid w:val="009406B4"/>
    <w:rsid w:val="00940722"/>
    <w:rsid w:val="0094084A"/>
    <w:rsid w:val="00940C1C"/>
    <w:rsid w:val="00940EEE"/>
    <w:rsid w:val="00941074"/>
    <w:rsid w:val="00941271"/>
    <w:rsid w:val="009413AE"/>
    <w:rsid w:val="00941618"/>
    <w:rsid w:val="00941747"/>
    <w:rsid w:val="00941AC5"/>
    <w:rsid w:val="00941BAC"/>
    <w:rsid w:val="00941BDD"/>
    <w:rsid w:val="00941C16"/>
    <w:rsid w:val="0094254E"/>
    <w:rsid w:val="009427AA"/>
    <w:rsid w:val="00942BBA"/>
    <w:rsid w:val="00942C7F"/>
    <w:rsid w:val="00942DC9"/>
    <w:rsid w:val="00942F7B"/>
    <w:rsid w:val="009430A1"/>
    <w:rsid w:val="009430F5"/>
    <w:rsid w:val="00943437"/>
    <w:rsid w:val="00943C01"/>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5C1"/>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7A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1B"/>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0C8"/>
    <w:rsid w:val="00963125"/>
    <w:rsid w:val="00963339"/>
    <w:rsid w:val="00963566"/>
    <w:rsid w:val="00963C6C"/>
    <w:rsid w:val="00963FA7"/>
    <w:rsid w:val="009640C6"/>
    <w:rsid w:val="00964743"/>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5EB"/>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418C"/>
    <w:rsid w:val="009741E1"/>
    <w:rsid w:val="00974281"/>
    <w:rsid w:val="009743DF"/>
    <w:rsid w:val="00974412"/>
    <w:rsid w:val="00974571"/>
    <w:rsid w:val="009747EE"/>
    <w:rsid w:val="0097487B"/>
    <w:rsid w:val="009748D6"/>
    <w:rsid w:val="00974A81"/>
    <w:rsid w:val="00974AE7"/>
    <w:rsid w:val="009752E9"/>
    <w:rsid w:val="00975B27"/>
    <w:rsid w:val="00975DA3"/>
    <w:rsid w:val="00975E18"/>
    <w:rsid w:val="00975EE9"/>
    <w:rsid w:val="00975F8A"/>
    <w:rsid w:val="009762A2"/>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1D"/>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4C"/>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555"/>
    <w:rsid w:val="009A06B7"/>
    <w:rsid w:val="009A0BA3"/>
    <w:rsid w:val="009A0BA5"/>
    <w:rsid w:val="009A102D"/>
    <w:rsid w:val="009A11D2"/>
    <w:rsid w:val="009A13FB"/>
    <w:rsid w:val="009A14A7"/>
    <w:rsid w:val="009A174E"/>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C60"/>
    <w:rsid w:val="009A3EB1"/>
    <w:rsid w:val="009A425E"/>
    <w:rsid w:val="009A4758"/>
    <w:rsid w:val="009A4876"/>
    <w:rsid w:val="009A4ABA"/>
    <w:rsid w:val="009A4D2C"/>
    <w:rsid w:val="009A517F"/>
    <w:rsid w:val="009A5562"/>
    <w:rsid w:val="009A55E2"/>
    <w:rsid w:val="009A5607"/>
    <w:rsid w:val="009A5905"/>
    <w:rsid w:val="009A59C2"/>
    <w:rsid w:val="009A5AC8"/>
    <w:rsid w:val="009A5C67"/>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A42"/>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75D"/>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6C1"/>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1FA"/>
    <w:rsid w:val="009C3334"/>
    <w:rsid w:val="009C33E5"/>
    <w:rsid w:val="009C33E8"/>
    <w:rsid w:val="009C3409"/>
    <w:rsid w:val="009C3BE4"/>
    <w:rsid w:val="009C3D6E"/>
    <w:rsid w:val="009C3DBD"/>
    <w:rsid w:val="009C3EF9"/>
    <w:rsid w:val="009C42CC"/>
    <w:rsid w:val="009C473C"/>
    <w:rsid w:val="009C49F5"/>
    <w:rsid w:val="009C4E25"/>
    <w:rsid w:val="009C4FA4"/>
    <w:rsid w:val="009C508B"/>
    <w:rsid w:val="009C50FF"/>
    <w:rsid w:val="009C54C1"/>
    <w:rsid w:val="009C5896"/>
    <w:rsid w:val="009C5928"/>
    <w:rsid w:val="009C5949"/>
    <w:rsid w:val="009C5A81"/>
    <w:rsid w:val="009C5FBB"/>
    <w:rsid w:val="009C6040"/>
    <w:rsid w:val="009C692E"/>
    <w:rsid w:val="009C6B0D"/>
    <w:rsid w:val="009C6D0C"/>
    <w:rsid w:val="009C6D82"/>
    <w:rsid w:val="009C6EF6"/>
    <w:rsid w:val="009C6F25"/>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C5F"/>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BC"/>
    <w:rsid w:val="009D7024"/>
    <w:rsid w:val="009D713D"/>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08"/>
    <w:rsid w:val="009E1DB3"/>
    <w:rsid w:val="009E1E3D"/>
    <w:rsid w:val="009E23C0"/>
    <w:rsid w:val="009E2562"/>
    <w:rsid w:val="009E280E"/>
    <w:rsid w:val="009E29B8"/>
    <w:rsid w:val="009E29BA"/>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C25"/>
    <w:rsid w:val="009E3D8F"/>
    <w:rsid w:val="009E3DDC"/>
    <w:rsid w:val="009E3EC7"/>
    <w:rsid w:val="009E44C9"/>
    <w:rsid w:val="009E46BB"/>
    <w:rsid w:val="009E474B"/>
    <w:rsid w:val="009E47BC"/>
    <w:rsid w:val="009E47BD"/>
    <w:rsid w:val="009E4AA4"/>
    <w:rsid w:val="009E4DD4"/>
    <w:rsid w:val="009E4E38"/>
    <w:rsid w:val="009E518E"/>
    <w:rsid w:val="009E52C0"/>
    <w:rsid w:val="009E536A"/>
    <w:rsid w:val="009E5A84"/>
    <w:rsid w:val="009E5C7D"/>
    <w:rsid w:val="009E5CF4"/>
    <w:rsid w:val="009E5E18"/>
    <w:rsid w:val="009E5FFB"/>
    <w:rsid w:val="009E6091"/>
    <w:rsid w:val="009E6158"/>
    <w:rsid w:val="009E6B80"/>
    <w:rsid w:val="009E6EEA"/>
    <w:rsid w:val="009E6F50"/>
    <w:rsid w:val="009E7031"/>
    <w:rsid w:val="009E7055"/>
    <w:rsid w:val="009E7123"/>
    <w:rsid w:val="009E7509"/>
    <w:rsid w:val="009E7961"/>
    <w:rsid w:val="009E7A1B"/>
    <w:rsid w:val="009E7BF2"/>
    <w:rsid w:val="009E7F74"/>
    <w:rsid w:val="009F029E"/>
    <w:rsid w:val="009F036C"/>
    <w:rsid w:val="009F03BD"/>
    <w:rsid w:val="009F0701"/>
    <w:rsid w:val="009F0BF6"/>
    <w:rsid w:val="009F0E31"/>
    <w:rsid w:val="009F111F"/>
    <w:rsid w:val="009F1142"/>
    <w:rsid w:val="009F1267"/>
    <w:rsid w:val="009F12B0"/>
    <w:rsid w:val="009F1637"/>
    <w:rsid w:val="009F1678"/>
    <w:rsid w:val="009F1B1F"/>
    <w:rsid w:val="009F1CA7"/>
    <w:rsid w:val="009F1CA8"/>
    <w:rsid w:val="009F1D62"/>
    <w:rsid w:val="009F1DC1"/>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A34"/>
    <w:rsid w:val="009F5B8C"/>
    <w:rsid w:val="009F5C84"/>
    <w:rsid w:val="009F5E2C"/>
    <w:rsid w:val="009F5F41"/>
    <w:rsid w:val="009F618F"/>
    <w:rsid w:val="009F61B2"/>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080"/>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85"/>
    <w:rsid w:val="00A04796"/>
    <w:rsid w:val="00A049B7"/>
    <w:rsid w:val="00A04BDF"/>
    <w:rsid w:val="00A04CEA"/>
    <w:rsid w:val="00A04DA8"/>
    <w:rsid w:val="00A051C6"/>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4BD"/>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CD9"/>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287D"/>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4E9F"/>
    <w:rsid w:val="00A15044"/>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6F"/>
    <w:rsid w:val="00A230EC"/>
    <w:rsid w:val="00A231DA"/>
    <w:rsid w:val="00A23202"/>
    <w:rsid w:val="00A23673"/>
    <w:rsid w:val="00A2388F"/>
    <w:rsid w:val="00A238B7"/>
    <w:rsid w:val="00A23BDB"/>
    <w:rsid w:val="00A23BED"/>
    <w:rsid w:val="00A23C13"/>
    <w:rsid w:val="00A23D8B"/>
    <w:rsid w:val="00A23EF8"/>
    <w:rsid w:val="00A241EC"/>
    <w:rsid w:val="00A242CC"/>
    <w:rsid w:val="00A24364"/>
    <w:rsid w:val="00A2449B"/>
    <w:rsid w:val="00A245E6"/>
    <w:rsid w:val="00A24971"/>
    <w:rsid w:val="00A24A22"/>
    <w:rsid w:val="00A24B4F"/>
    <w:rsid w:val="00A24B79"/>
    <w:rsid w:val="00A24E70"/>
    <w:rsid w:val="00A24F9B"/>
    <w:rsid w:val="00A24FFF"/>
    <w:rsid w:val="00A2504B"/>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1D1"/>
    <w:rsid w:val="00A314A5"/>
    <w:rsid w:val="00A314DA"/>
    <w:rsid w:val="00A3157C"/>
    <w:rsid w:val="00A3164F"/>
    <w:rsid w:val="00A316C7"/>
    <w:rsid w:val="00A317D4"/>
    <w:rsid w:val="00A31AB8"/>
    <w:rsid w:val="00A31FD4"/>
    <w:rsid w:val="00A32041"/>
    <w:rsid w:val="00A3205C"/>
    <w:rsid w:val="00A321FB"/>
    <w:rsid w:val="00A3273C"/>
    <w:rsid w:val="00A32999"/>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0BC"/>
    <w:rsid w:val="00A34158"/>
    <w:rsid w:val="00A34629"/>
    <w:rsid w:val="00A348B9"/>
    <w:rsid w:val="00A3513D"/>
    <w:rsid w:val="00A35303"/>
    <w:rsid w:val="00A35308"/>
    <w:rsid w:val="00A353DC"/>
    <w:rsid w:val="00A356B2"/>
    <w:rsid w:val="00A35791"/>
    <w:rsid w:val="00A35A56"/>
    <w:rsid w:val="00A35D60"/>
    <w:rsid w:val="00A360CB"/>
    <w:rsid w:val="00A3614A"/>
    <w:rsid w:val="00A36156"/>
    <w:rsid w:val="00A3661A"/>
    <w:rsid w:val="00A3664C"/>
    <w:rsid w:val="00A36782"/>
    <w:rsid w:val="00A36970"/>
    <w:rsid w:val="00A36B0C"/>
    <w:rsid w:val="00A36BCA"/>
    <w:rsid w:val="00A36CF7"/>
    <w:rsid w:val="00A36D33"/>
    <w:rsid w:val="00A36EB7"/>
    <w:rsid w:val="00A375CE"/>
    <w:rsid w:val="00A3793D"/>
    <w:rsid w:val="00A37BF9"/>
    <w:rsid w:val="00A37F5C"/>
    <w:rsid w:val="00A37F91"/>
    <w:rsid w:val="00A40214"/>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60F9"/>
    <w:rsid w:val="00A46253"/>
    <w:rsid w:val="00A464F8"/>
    <w:rsid w:val="00A46B16"/>
    <w:rsid w:val="00A46BC7"/>
    <w:rsid w:val="00A46CAF"/>
    <w:rsid w:val="00A47388"/>
    <w:rsid w:val="00A47637"/>
    <w:rsid w:val="00A47781"/>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DA3"/>
    <w:rsid w:val="00A52E50"/>
    <w:rsid w:val="00A52E85"/>
    <w:rsid w:val="00A52F11"/>
    <w:rsid w:val="00A52F7E"/>
    <w:rsid w:val="00A5304F"/>
    <w:rsid w:val="00A53052"/>
    <w:rsid w:val="00A532A7"/>
    <w:rsid w:val="00A533B9"/>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D13"/>
    <w:rsid w:val="00A54F36"/>
    <w:rsid w:val="00A54F9A"/>
    <w:rsid w:val="00A54FBE"/>
    <w:rsid w:val="00A55230"/>
    <w:rsid w:val="00A554E0"/>
    <w:rsid w:val="00A555A3"/>
    <w:rsid w:val="00A55634"/>
    <w:rsid w:val="00A55654"/>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4"/>
    <w:rsid w:val="00A5736E"/>
    <w:rsid w:val="00A5748F"/>
    <w:rsid w:val="00A574FD"/>
    <w:rsid w:val="00A5780B"/>
    <w:rsid w:val="00A578BE"/>
    <w:rsid w:val="00A579F2"/>
    <w:rsid w:val="00A57AB1"/>
    <w:rsid w:val="00A57D57"/>
    <w:rsid w:val="00A57E12"/>
    <w:rsid w:val="00A57F07"/>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79"/>
    <w:rsid w:val="00A63BD7"/>
    <w:rsid w:val="00A63F97"/>
    <w:rsid w:val="00A64052"/>
    <w:rsid w:val="00A641A4"/>
    <w:rsid w:val="00A6461B"/>
    <w:rsid w:val="00A647D2"/>
    <w:rsid w:val="00A647E3"/>
    <w:rsid w:val="00A647FB"/>
    <w:rsid w:val="00A648A6"/>
    <w:rsid w:val="00A649F5"/>
    <w:rsid w:val="00A64A10"/>
    <w:rsid w:val="00A64E8E"/>
    <w:rsid w:val="00A64F56"/>
    <w:rsid w:val="00A65108"/>
    <w:rsid w:val="00A651D3"/>
    <w:rsid w:val="00A652B4"/>
    <w:rsid w:val="00A65506"/>
    <w:rsid w:val="00A65621"/>
    <w:rsid w:val="00A656F3"/>
    <w:rsid w:val="00A65759"/>
    <w:rsid w:val="00A65BA1"/>
    <w:rsid w:val="00A65D11"/>
    <w:rsid w:val="00A65FD8"/>
    <w:rsid w:val="00A66062"/>
    <w:rsid w:val="00A661F4"/>
    <w:rsid w:val="00A6620D"/>
    <w:rsid w:val="00A66261"/>
    <w:rsid w:val="00A666AA"/>
    <w:rsid w:val="00A6680D"/>
    <w:rsid w:val="00A66AE2"/>
    <w:rsid w:val="00A66E41"/>
    <w:rsid w:val="00A66EEF"/>
    <w:rsid w:val="00A66EF3"/>
    <w:rsid w:val="00A66F6F"/>
    <w:rsid w:val="00A67192"/>
    <w:rsid w:val="00A67220"/>
    <w:rsid w:val="00A675AF"/>
    <w:rsid w:val="00A677CE"/>
    <w:rsid w:val="00A67C1F"/>
    <w:rsid w:val="00A67D41"/>
    <w:rsid w:val="00A67F69"/>
    <w:rsid w:val="00A7077D"/>
    <w:rsid w:val="00A70834"/>
    <w:rsid w:val="00A709F2"/>
    <w:rsid w:val="00A70E68"/>
    <w:rsid w:val="00A71000"/>
    <w:rsid w:val="00A71210"/>
    <w:rsid w:val="00A7133F"/>
    <w:rsid w:val="00A715D2"/>
    <w:rsid w:val="00A71638"/>
    <w:rsid w:val="00A7169B"/>
    <w:rsid w:val="00A71794"/>
    <w:rsid w:val="00A71852"/>
    <w:rsid w:val="00A71E07"/>
    <w:rsid w:val="00A71FC7"/>
    <w:rsid w:val="00A71FE6"/>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51E"/>
    <w:rsid w:val="00A818CF"/>
    <w:rsid w:val="00A81A14"/>
    <w:rsid w:val="00A81A78"/>
    <w:rsid w:val="00A81B00"/>
    <w:rsid w:val="00A81C8A"/>
    <w:rsid w:val="00A81DBF"/>
    <w:rsid w:val="00A81E4B"/>
    <w:rsid w:val="00A8235B"/>
    <w:rsid w:val="00A8235D"/>
    <w:rsid w:val="00A82416"/>
    <w:rsid w:val="00A82462"/>
    <w:rsid w:val="00A8257A"/>
    <w:rsid w:val="00A825A3"/>
    <w:rsid w:val="00A82615"/>
    <w:rsid w:val="00A8267B"/>
    <w:rsid w:val="00A8277F"/>
    <w:rsid w:val="00A8290E"/>
    <w:rsid w:val="00A82AE5"/>
    <w:rsid w:val="00A82BE8"/>
    <w:rsid w:val="00A82C3D"/>
    <w:rsid w:val="00A82E2D"/>
    <w:rsid w:val="00A82FB9"/>
    <w:rsid w:val="00A830A2"/>
    <w:rsid w:val="00A832C3"/>
    <w:rsid w:val="00A83546"/>
    <w:rsid w:val="00A836D1"/>
    <w:rsid w:val="00A8390F"/>
    <w:rsid w:val="00A83B46"/>
    <w:rsid w:val="00A83B5F"/>
    <w:rsid w:val="00A83D38"/>
    <w:rsid w:val="00A83E67"/>
    <w:rsid w:val="00A83EBF"/>
    <w:rsid w:val="00A83FCE"/>
    <w:rsid w:val="00A840F5"/>
    <w:rsid w:val="00A84284"/>
    <w:rsid w:val="00A843C2"/>
    <w:rsid w:val="00A8458F"/>
    <w:rsid w:val="00A84841"/>
    <w:rsid w:val="00A84B28"/>
    <w:rsid w:val="00A84CCE"/>
    <w:rsid w:val="00A84E6E"/>
    <w:rsid w:val="00A8518E"/>
    <w:rsid w:val="00A8556D"/>
    <w:rsid w:val="00A8576C"/>
    <w:rsid w:val="00A85A46"/>
    <w:rsid w:val="00A85C1B"/>
    <w:rsid w:val="00A85CE0"/>
    <w:rsid w:val="00A85F66"/>
    <w:rsid w:val="00A86248"/>
    <w:rsid w:val="00A8631C"/>
    <w:rsid w:val="00A863E1"/>
    <w:rsid w:val="00A8640A"/>
    <w:rsid w:val="00A8649A"/>
    <w:rsid w:val="00A8668B"/>
    <w:rsid w:val="00A86E85"/>
    <w:rsid w:val="00A86EA0"/>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8F"/>
    <w:rsid w:val="00A91F93"/>
    <w:rsid w:val="00A91FB1"/>
    <w:rsid w:val="00A9221F"/>
    <w:rsid w:val="00A92B4B"/>
    <w:rsid w:val="00A92D2F"/>
    <w:rsid w:val="00A92E4D"/>
    <w:rsid w:val="00A92E9D"/>
    <w:rsid w:val="00A92F11"/>
    <w:rsid w:val="00A92FD7"/>
    <w:rsid w:val="00A935B4"/>
    <w:rsid w:val="00A93634"/>
    <w:rsid w:val="00A936DF"/>
    <w:rsid w:val="00A937CC"/>
    <w:rsid w:val="00A9380E"/>
    <w:rsid w:val="00A93853"/>
    <w:rsid w:val="00A93886"/>
    <w:rsid w:val="00A93B43"/>
    <w:rsid w:val="00A93C35"/>
    <w:rsid w:val="00A94455"/>
    <w:rsid w:val="00A94B5B"/>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DA1"/>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CEE"/>
    <w:rsid w:val="00AB3D0A"/>
    <w:rsid w:val="00AB3DF9"/>
    <w:rsid w:val="00AB3E50"/>
    <w:rsid w:val="00AB3FA4"/>
    <w:rsid w:val="00AB4074"/>
    <w:rsid w:val="00AB4498"/>
    <w:rsid w:val="00AB482F"/>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2C4"/>
    <w:rsid w:val="00AC167A"/>
    <w:rsid w:val="00AC1969"/>
    <w:rsid w:val="00AC1F6A"/>
    <w:rsid w:val="00AC1F9F"/>
    <w:rsid w:val="00AC2022"/>
    <w:rsid w:val="00AC21FF"/>
    <w:rsid w:val="00AC2883"/>
    <w:rsid w:val="00AC28CC"/>
    <w:rsid w:val="00AC2D06"/>
    <w:rsid w:val="00AC2DDB"/>
    <w:rsid w:val="00AC2F73"/>
    <w:rsid w:val="00AC3147"/>
    <w:rsid w:val="00AC31CC"/>
    <w:rsid w:val="00AC325A"/>
    <w:rsid w:val="00AC3332"/>
    <w:rsid w:val="00AC36C5"/>
    <w:rsid w:val="00AC3A8B"/>
    <w:rsid w:val="00AC3AC6"/>
    <w:rsid w:val="00AC3CFD"/>
    <w:rsid w:val="00AC3E7F"/>
    <w:rsid w:val="00AC3EB0"/>
    <w:rsid w:val="00AC4016"/>
    <w:rsid w:val="00AC453B"/>
    <w:rsid w:val="00AC47C0"/>
    <w:rsid w:val="00AC4965"/>
    <w:rsid w:val="00AC4C68"/>
    <w:rsid w:val="00AC4D1F"/>
    <w:rsid w:val="00AC4EDE"/>
    <w:rsid w:val="00AC4EF7"/>
    <w:rsid w:val="00AC5054"/>
    <w:rsid w:val="00AC52E0"/>
    <w:rsid w:val="00AC531B"/>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C60"/>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834"/>
    <w:rsid w:val="00AD5A8C"/>
    <w:rsid w:val="00AD5A99"/>
    <w:rsid w:val="00AD5C5E"/>
    <w:rsid w:val="00AD5C90"/>
    <w:rsid w:val="00AD5CCC"/>
    <w:rsid w:val="00AD5E1B"/>
    <w:rsid w:val="00AD5E67"/>
    <w:rsid w:val="00AD6012"/>
    <w:rsid w:val="00AD6152"/>
    <w:rsid w:val="00AD633D"/>
    <w:rsid w:val="00AD6883"/>
    <w:rsid w:val="00AD6A7F"/>
    <w:rsid w:val="00AD6AA9"/>
    <w:rsid w:val="00AD6DFA"/>
    <w:rsid w:val="00AD72DC"/>
    <w:rsid w:val="00AD798D"/>
    <w:rsid w:val="00AD7BC9"/>
    <w:rsid w:val="00AD7E8C"/>
    <w:rsid w:val="00AD7EFB"/>
    <w:rsid w:val="00AE01B8"/>
    <w:rsid w:val="00AE07EB"/>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E4E"/>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E7F3D"/>
    <w:rsid w:val="00AF03F5"/>
    <w:rsid w:val="00AF04E4"/>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2E"/>
    <w:rsid w:val="00AF2CB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916"/>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DC5"/>
    <w:rsid w:val="00B02FBD"/>
    <w:rsid w:val="00B0336E"/>
    <w:rsid w:val="00B036AB"/>
    <w:rsid w:val="00B03727"/>
    <w:rsid w:val="00B0377A"/>
    <w:rsid w:val="00B0386B"/>
    <w:rsid w:val="00B03A4C"/>
    <w:rsid w:val="00B03B97"/>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C9"/>
    <w:rsid w:val="00B1095A"/>
    <w:rsid w:val="00B10C7E"/>
    <w:rsid w:val="00B10D5B"/>
    <w:rsid w:val="00B11048"/>
    <w:rsid w:val="00B112DF"/>
    <w:rsid w:val="00B11357"/>
    <w:rsid w:val="00B11362"/>
    <w:rsid w:val="00B11434"/>
    <w:rsid w:val="00B1150B"/>
    <w:rsid w:val="00B1154A"/>
    <w:rsid w:val="00B11751"/>
    <w:rsid w:val="00B118C2"/>
    <w:rsid w:val="00B118F6"/>
    <w:rsid w:val="00B11975"/>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905"/>
    <w:rsid w:val="00B15E9A"/>
    <w:rsid w:val="00B15F2F"/>
    <w:rsid w:val="00B161B3"/>
    <w:rsid w:val="00B16843"/>
    <w:rsid w:val="00B16B36"/>
    <w:rsid w:val="00B16BFE"/>
    <w:rsid w:val="00B16D3D"/>
    <w:rsid w:val="00B17209"/>
    <w:rsid w:val="00B17597"/>
    <w:rsid w:val="00B17626"/>
    <w:rsid w:val="00B17691"/>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CDB"/>
    <w:rsid w:val="00B22F76"/>
    <w:rsid w:val="00B22FBC"/>
    <w:rsid w:val="00B23165"/>
    <w:rsid w:val="00B231BB"/>
    <w:rsid w:val="00B23394"/>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92"/>
    <w:rsid w:val="00B26FD5"/>
    <w:rsid w:val="00B27457"/>
    <w:rsid w:val="00B27505"/>
    <w:rsid w:val="00B276F7"/>
    <w:rsid w:val="00B27864"/>
    <w:rsid w:val="00B27DF5"/>
    <w:rsid w:val="00B27E5E"/>
    <w:rsid w:val="00B27ECE"/>
    <w:rsid w:val="00B3007B"/>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389"/>
    <w:rsid w:val="00B33489"/>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60C"/>
    <w:rsid w:val="00B37B58"/>
    <w:rsid w:val="00B37BD7"/>
    <w:rsid w:val="00B37EF1"/>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BF0"/>
    <w:rsid w:val="00B41D6C"/>
    <w:rsid w:val="00B41F2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03"/>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0EF8"/>
    <w:rsid w:val="00B50F0C"/>
    <w:rsid w:val="00B51134"/>
    <w:rsid w:val="00B51216"/>
    <w:rsid w:val="00B5126B"/>
    <w:rsid w:val="00B51350"/>
    <w:rsid w:val="00B51743"/>
    <w:rsid w:val="00B51A7F"/>
    <w:rsid w:val="00B51BB7"/>
    <w:rsid w:val="00B52067"/>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30F"/>
    <w:rsid w:val="00B5762C"/>
    <w:rsid w:val="00B57A4C"/>
    <w:rsid w:val="00B57CB0"/>
    <w:rsid w:val="00B57D6E"/>
    <w:rsid w:val="00B57DB1"/>
    <w:rsid w:val="00B57F82"/>
    <w:rsid w:val="00B6000C"/>
    <w:rsid w:val="00B60736"/>
    <w:rsid w:val="00B607B2"/>
    <w:rsid w:val="00B608DF"/>
    <w:rsid w:val="00B6091A"/>
    <w:rsid w:val="00B60D84"/>
    <w:rsid w:val="00B60E67"/>
    <w:rsid w:val="00B61051"/>
    <w:rsid w:val="00B61206"/>
    <w:rsid w:val="00B613E5"/>
    <w:rsid w:val="00B61500"/>
    <w:rsid w:val="00B6161F"/>
    <w:rsid w:val="00B616B0"/>
    <w:rsid w:val="00B616BD"/>
    <w:rsid w:val="00B61B9B"/>
    <w:rsid w:val="00B61DC9"/>
    <w:rsid w:val="00B6221E"/>
    <w:rsid w:val="00B624E7"/>
    <w:rsid w:val="00B62502"/>
    <w:rsid w:val="00B6284E"/>
    <w:rsid w:val="00B6291F"/>
    <w:rsid w:val="00B62A81"/>
    <w:rsid w:val="00B62C99"/>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71"/>
    <w:rsid w:val="00B700A0"/>
    <w:rsid w:val="00B70275"/>
    <w:rsid w:val="00B7040C"/>
    <w:rsid w:val="00B7086E"/>
    <w:rsid w:val="00B70A6A"/>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4E2"/>
    <w:rsid w:val="00B7270D"/>
    <w:rsid w:val="00B72815"/>
    <w:rsid w:val="00B72CA6"/>
    <w:rsid w:val="00B73161"/>
    <w:rsid w:val="00B731F0"/>
    <w:rsid w:val="00B73223"/>
    <w:rsid w:val="00B736A8"/>
    <w:rsid w:val="00B7379B"/>
    <w:rsid w:val="00B737BE"/>
    <w:rsid w:val="00B73A0D"/>
    <w:rsid w:val="00B73A10"/>
    <w:rsid w:val="00B73C3A"/>
    <w:rsid w:val="00B73C5B"/>
    <w:rsid w:val="00B73CE5"/>
    <w:rsid w:val="00B7404B"/>
    <w:rsid w:val="00B74286"/>
    <w:rsid w:val="00B742C1"/>
    <w:rsid w:val="00B74429"/>
    <w:rsid w:val="00B74547"/>
    <w:rsid w:val="00B7462A"/>
    <w:rsid w:val="00B746BA"/>
    <w:rsid w:val="00B74C51"/>
    <w:rsid w:val="00B74C66"/>
    <w:rsid w:val="00B74E81"/>
    <w:rsid w:val="00B7515F"/>
    <w:rsid w:val="00B754ED"/>
    <w:rsid w:val="00B75549"/>
    <w:rsid w:val="00B755B6"/>
    <w:rsid w:val="00B7592E"/>
    <w:rsid w:val="00B75CB1"/>
    <w:rsid w:val="00B75E54"/>
    <w:rsid w:val="00B75E5A"/>
    <w:rsid w:val="00B75F0E"/>
    <w:rsid w:val="00B761BA"/>
    <w:rsid w:val="00B76207"/>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BF3"/>
    <w:rsid w:val="00B77DC1"/>
    <w:rsid w:val="00B77ED7"/>
    <w:rsid w:val="00B80000"/>
    <w:rsid w:val="00B80011"/>
    <w:rsid w:val="00B802CE"/>
    <w:rsid w:val="00B80724"/>
    <w:rsid w:val="00B80776"/>
    <w:rsid w:val="00B808E5"/>
    <w:rsid w:val="00B80985"/>
    <w:rsid w:val="00B80BD9"/>
    <w:rsid w:val="00B81184"/>
    <w:rsid w:val="00B81190"/>
    <w:rsid w:val="00B813D7"/>
    <w:rsid w:val="00B81866"/>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B15"/>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5FAB"/>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7D8"/>
    <w:rsid w:val="00B9785B"/>
    <w:rsid w:val="00B97C0B"/>
    <w:rsid w:val="00B97E33"/>
    <w:rsid w:val="00BA012A"/>
    <w:rsid w:val="00BA01FD"/>
    <w:rsid w:val="00BA0283"/>
    <w:rsid w:val="00BA04C6"/>
    <w:rsid w:val="00BA04D7"/>
    <w:rsid w:val="00BA058D"/>
    <w:rsid w:val="00BA0813"/>
    <w:rsid w:val="00BA12BF"/>
    <w:rsid w:val="00BA15FA"/>
    <w:rsid w:val="00BA1664"/>
    <w:rsid w:val="00BA1C05"/>
    <w:rsid w:val="00BA1D00"/>
    <w:rsid w:val="00BA1F8F"/>
    <w:rsid w:val="00BA20A6"/>
    <w:rsid w:val="00BA20D0"/>
    <w:rsid w:val="00BA2107"/>
    <w:rsid w:val="00BA22D0"/>
    <w:rsid w:val="00BA22E7"/>
    <w:rsid w:val="00BA2BF5"/>
    <w:rsid w:val="00BA2C85"/>
    <w:rsid w:val="00BA2E17"/>
    <w:rsid w:val="00BA2F9C"/>
    <w:rsid w:val="00BA3385"/>
    <w:rsid w:val="00BA33D4"/>
    <w:rsid w:val="00BA37AB"/>
    <w:rsid w:val="00BA39D8"/>
    <w:rsid w:val="00BA3B5C"/>
    <w:rsid w:val="00BA4349"/>
    <w:rsid w:val="00BA43D1"/>
    <w:rsid w:val="00BA443F"/>
    <w:rsid w:val="00BA4482"/>
    <w:rsid w:val="00BA452B"/>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482"/>
    <w:rsid w:val="00BB25FB"/>
    <w:rsid w:val="00BB2B31"/>
    <w:rsid w:val="00BB2BCD"/>
    <w:rsid w:val="00BB2FEB"/>
    <w:rsid w:val="00BB3042"/>
    <w:rsid w:val="00BB3186"/>
    <w:rsid w:val="00BB3A69"/>
    <w:rsid w:val="00BB3F66"/>
    <w:rsid w:val="00BB403D"/>
    <w:rsid w:val="00BB429E"/>
    <w:rsid w:val="00BB4397"/>
    <w:rsid w:val="00BB475F"/>
    <w:rsid w:val="00BB4A60"/>
    <w:rsid w:val="00BB4AB2"/>
    <w:rsid w:val="00BB4BA1"/>
    <w:rsid w:val="00BB4BB0"/>
    <w:rsid w:val="00BB4D62"/>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FE5"/>
    <w:rsid w:val="00BC1126"/>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531"/>
    <w:rsid w:val="00BC3B72"/>
    <w:rsid w:val="00BC3C6D"/>
    <w:rsid w:val="00BC3E0F"/>
    <w:rsid w:val="00BC3E36"/>
    <w:rsid w:val="00BC3E6E"/>
    <w:rsid w:val="00BC400D"/>
    <w:rsid w:val="00BC4065"/>
    <w:rsid w:val="00BC465D"/>
    <w:rsid w:val="00BC489D"/>
    <w:rsid w:val="00BC49D1"/>
    <w:rsid w:val="00BC4A3C"/>
    <w:rsid w:val="00BC4AEB"/>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07"/>
    <w:rsid w:val="00BD2FC6"/>
    <w:rsid w:val="00BD3248"/>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77E"/>
    <w:rsid w:val="00BD68F7"/>
    <w:rsid w:val="00BD68FF"/>
    <w:rsid w:val="00BD6C47"/>
    <w:rsid w:val="00BD6DE0"/>
    <w:rsid w:val="00BD6EB3"/>
    <w:rsid w:val="00BD6F58"/>
    <w:rsid w:val="00BD70F9"/>
    <w:rsid w:val="00BD7AC1"/>
    <w:rsid w:val="00BD7D30"/>
    <w:rsid w:val="00BD7D5C"/>
    <w:rsid w:val="00BE0384"/>
    <w:rsid w:val="00BE03A9"/>
    <w:rsid w:val="00BE0446"/>
    <w:rsid w:val="00BE0955"/>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7C6"/>
    <w:rsid w:val="00BE2905"/>
    <w:rsid w:val="00BE2A04"/>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A10"/>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304"/>
    <w:rsid w:val="00BF1431"/>
    <w:rsid w:val="00BF1476"/>
    <w:rsid w:val="00BF156F"/>
    <w:rsid w:val="00BF1867"/>
    <w:rsid w:val="00BF1D8A"/>
    <w:rsid w:val="00BF1DC5"/>
    <w:rsid w:val="00BF1DDD"/>
    <w:rsid w:val="00BF20AB"/>
    <w:rsid w:val="00BF21EB"/>
    <w:rsid w:val="00BF222B"/>
    <w:rsid w:val="00BF2278"/>
    <w:rsid w:val="00BF2557"/>
    <w:rsid w:val="00BF2660"/>
    <w:rsid w:val="00BF26DE"/>
    <w:rsid w:val="00BF276B"/>
    <w:rsid w:val="00BF2926"/>
    <w:rsid w:val="00BF2976"/>
    <w:rsid w:val="00BF29BC"/>
    <w:rsid w:val="00BF2A94"/>
    <w:rsid w:val="00BF2ABD"/>
    <w:rsid w:val="00BF2E47"/>
    <w:rsid w:val="00BF2E98"/>
    <w:rsid w:val="00BF2EB6"/>
    <w:rsid w:val="00BF2F37"/>
    <w:rsid w:val="00BF2FCA"/>
    <w:rsid w:val="00BF359A"/>
    <w:rsid w:val="00BF36BD"/>
    <w:rsid w:val="00BF37F3"/>
    <w:rsid w:val="00BF37FD"/>
    <w:rsid w:val="00BF3BBA"/>
    <w:rsid w:val="00BF3C4A"/>
    <w:rsid w:val="00BF3FD4"/>
    <w:rsid w:val="00BF4037"/>
    <w:rsid w:val="00BF40B0"/>
    <w:rsid w:val="00BF4429"/>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5EB"/>
    <w:rsid w:val="00C00843"/>
    <w:rsid w:val="00C00CC3"/>
    <w:rsid w:val="00C00EC0"/>
    <w:rsid w:val="00C010C9"/>
    <w:rsid w:val="00C01194"/>
    <w:rsid w:val="00C01298"/>
    <w:rsid w:val="00C017D1"/>
    <w:rsid w:val="00C01A4B"/>
    <w:rsid w:val="00C02288"/>
    <w:rsid w:val="00C029A1"/>
    <w:rsid w:val="00C02A7B"/>
    <w:rsid w:val="00C02B28"/>
    <w:rsid w:val="00C02B46"/>
    <w:rsid w:val="00C02C09"/>
    <w:rsid w:val="00C02E16"/>
    <w:rsid w:val="00C031CF"/>
    <w:rsid w:val="00C0343E"/>
    <w:rsid w:val="00C03530"/>
    <w:rsid w:val="00C03531"/>
    <w:rsid w:val="00C03588"/>
    <w:rsid w:val="00C03668"/>
    <w:rsid w:val="00C036FB"/>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8D"/>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AB"/>
    <w:rsid w:val="00C06DD5"/>
    <w:rsid w:val="00C06E1C"/>
    <w:rsid w:val="00C06EE2"/>
    <w:rsid w:val="00C06F34"/>
    <w:rsid w:val="00C07074"/>
    <w:rsid w:val="00C07093"/>
    <w:rsid w:val="00C074D7"/>
    <w:rsid w:val="00C074E9"/>
    <w:rsid w:val="00C07734"/>
    <w:rsid w:val="00C078B9"/>
    <w:rsid w:val="00C07A26"/>
    <w:rsid w:val="00C07A5B"/>
    <w:rsid w:val="00C07FA0"/>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978"/>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32E"/>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2F6"/>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8C2"/>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D54"/>
    <w:rsid w:val="00C32DFA"/>
    <w:rsid w:val="00C32E4B"/>
    <w:rsid w:val="00C32E9B"/>
    <w:rsid w:val="00C32EB0"/>
    <w:rsid w:val="00C32F85"/>
    <w:rsid w:val="00C3301F"/>
    <w:rsid w:val="00C33077"/>
    <w:rsid w:val="00C33269"/>
    <w:rsid w:val="00C332D7"/>
    <w:rsid w:val="00C333F2"/>
    <w:rsid w:val="00C335D0"/>
    <w:rsid w:val="00C337C3"/>
    <w:rsid w:val="00C338E9"/>
    <w:rsid w:val="00C338F3"/>
    <w:rsid w:val="00C339A9"/>
    <w:rsid w:val="00C339B2"/>
    <w:rsid w:val="00C33A45"/>
    <w:rsid w:val="00C33BDD"/>
    <w:rsid w:val="00C33BF1"/>
    <w:rsid w:val="00C33D79"/>
    <w:rsid w:val="00C33F51"/>
    <w:rsid w:val="00C34177"/>
    <w:rsid w:val="00C342C0"/>
    <w:rsid w:val="00C34429"/>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8AC"/>
    <w:rsid w:val="00C36A5B"/>
    <w:rsid w:val="00C36AE1"/>
    <w:rsid w:val="00C36BDA"/>
    <w:rsid w:val="00C36CD5"/>
    <w:rsid w:val="00C36CE6"/>
    <w:rsid w:val="00C36CF5"/>
    <w:rsid w:val="00C36DBD"/>
    <w:rsid w:val="00C36E30"/>
    <w:rsid w:val="00C36E71"/>
    <w:rsid w:val="00C36ED8"/>
    <w:rsid w:val="00C37012"/>
    <w:rsid w:val="00C37281"/>
    <w:rsid w:val="00C3734C"/>
    <w:rsid w:val="00C37836"/>
    <w:rsid w:val="00C3799A"/>
    <w:rsid w:val="00C379A8"/>
    <w:rsid w:val="00C40077"/>
    <w:rsid w:val="00C401D3"/>
    <w:rsid w:val="00C403F0"/>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8DD"/>
    <w:rsid w:val="00C4395C"/>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BB1"/>
    <w:rsid w:val="00C45C5C"/>
    <w:rsid w:val="00C45E70"/>
    <w:rsid w:val="00C46676"/>
    <w:rsid w:val="00C46882"/>
    <w:rsid w:val="00C46AE9"/>
    <w:rsid w:val="00C46B87"/>
    <w:rsid w:val="00C46BEF"/>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CB7"/>
    <w:rsid w:val="00C51D4B"/>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BCF"/>
    <w:rsid w:val="00C55C04"/>
    <w:rsid w:val="00C55C98"/>
    <w:rsid w:val="00C55EC2"/>
    <w:rsid w:val="00C55F51"/>
    <w:rsid w:val="00C55F82"/>
    <w:rsid w:val="00C5627D"/>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0"/>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790"/>
    <w:rsid w:val="00C618E5"/>
    <w:rsid w:val="00C61B46"/>
    <w:rsid w:val="00C61C0A"/>
    <w:rsid w:val="00C61FDE"/>
    <w:rsid w:val="00C62085"/>
    <w:rsid w:val="00C62114"/>
    <w:rsid w:val="00C6254B"/>
    <w:rsid w:val="00C62B44"/>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6BD"/>
    <w:rsid w:val="00C73FF4"/>
    <w:rsid w:val="00C73FFB"/>
    <w:rsid w:val="00C74142"/>
    <w:rsid w:val="00C742F9"/>
    <w:rsid w:val="00C7433C"/>
    <w:rsid w:val="00C74372"/>
    <w:rsid w:val="00C746D4"/>
    <w:rsid w:val="00C747F3"/>
    <w:rsid w:val="00C74937"/>
    <w:rsid w:val="00C74A82"/>
    <w:rsid w:val="00C74DB6"/>
    <w:rsid w:val="00C7503E"/>
    <w:rsid w:val="00C75044"/>
    <w:rsid w:val="00C750C5"/>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8A1"/>
    <w:rsid w:val="00C77A5D"/>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1E3"/>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7BB"/>
    <w:rsid w:val="00C86965"/>
    <w:rsid w:val="00C86A4D"/>
    <w:rsid w:val="00C86C2A"/>
    <w:rsid w:val="00C87032"/>
    <w:rsid w:val="00C872C4"/>
    <w:rsid w:val="00C872DF"/>
    <w:rsid w:val="00C87664"/>
    <w:rsid w:val="00C87757"/>
    <w:rsid w:val="00C877F1"/>
    <w:rsid w:val="00C87802"/>
    <w:rsid w:val="00C87883"/>
    <w:rsid w:val="00C87929"/>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970"/>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59"/>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E7E"/>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BB1"/>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526"/>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07F"/>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6A"/>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FA"/>
    <w:rsid w:val="00CC4E5E"/>
    <w:rsid w:val="00CC4F8C"/>
    <w:rsid w:val="00CC500B"/>
    <w:rsid w:val="00CC504D"/>
    <w:rsid w:val="00CC5363"/>
    <w:rsid w:val="00CC55AA"/>
    <w:rsid w:val="00CC5650"/>
    <w:rsid w:val="00CC5996"/>
    <w:rsid w:val="00CC5A16"/>
    <w:rsid w:val="00CC5DAB"/>
    <w:rsid w:val="00CC5DE4"/>
    <w:rsid w:val="00CC5E4E"/>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310"/>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1C"/>
    <w:rsid w:val="00CE43C1"/>
    <w:rsid w:val="00CE446E"/>
    <w:rsid w:val="00CE45DA"/>
    <w:rsid w:val="00CE4627"/>
    <w:rsid w:val="00CE472D"/>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6921"/>
    <w:rsid w:val="00CE7306"/>
    <w:rsid w:val="00CE7592"/>
    <w:rsid w:val="00CE774D"/>
    <w:rsid w:val="00CE786A"/>
    <w:rsid w:val="00CE7884"/>
    <w:rsid w:val="00CE7C2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2"/>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8BC"/>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17E79"/>
    <w:rsid w:val="00D20023"/>
    <w:rsid w:val="00D2026E"/>
    <w:rsid w:val="00D202EC"/>
    <w:rsid w:val="00D203D0"/>
    <w:rsid w:val="00D20448"/>
    <w:rsid w:val="00D206B6"/>
    <w:rsid w:val="00D2082D"/>
    <w:rsid w:val="00D20ADB"/>
    <w:rsid w:val="00D20E33"/>
    <w:rsid w:val="00D20ECA"/>
    <w:rsid w:val="00D20F04"/>
    <w:rsid w:val="00D20F12"/>
    <w:rsid w:val="00D2104B"/>
    <w:rsid w:val="00D21966"/>
    <w:rsid w:val="00D2198A"/>
    <w:rsid w:val="00D21A66"/>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4EF6"/>
    <w:rsid w:val="00D25087"/>
    <w:rsid w:val="00D250A1"/>
    <w:rsid w:val="00D251D3"/>
    <w:rsid w:val="00D2521D"/>
    <w:rsid w:val="00D25540"/>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6F22"/>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872"/>
    <w:rsid w:val="00D31A3C"/>
    <w:rsid w:val="00D31C32"/>
    <w:rsid w:val="00D31D49"/>
    <w:rsid w:val="00D320B3"/>
    <w:rsid w:val="00D3217C"/>
    <w:rsid w:val="00D321DC"/>
    <w:rsid w:val="00D325DE"/>
    <w:rsid w:val="00D329C7"/>
    <w:rsid w:val="00D32D63"/>
    <w:rsid w:val="00D33350"/>
    <w:rsid w:val="00D33438"/>
    <w:rsid w:val="00D3352C"/>
    <w:rsid w:val="00D3368A"/>
    <w:rsid w:val="00D336B6"/>
    <w:rsid w:val="00D33716"/>
    <w:rsid w:val="00D33964"/>
    <w:rsid w:val="00D339CC"/>
    <w:rsid w:val="00D33B97"/>
    <w:rsid w:val="00D33CD1"/>
    <w:rsid w:val="00D33E36"/>
    <w:rsid w:val="00D34567"/>
    <w:rsid w:val="00D34783"/>
    <w:rsid w:val="00D34943"/>
    <w:rsid w:val="00D34CDB"/>
    <w:rsid w:val="00D34F43"/>
    <w:rsid w:val="00D351FB"/>
    <w:rsid w:val="00D35269"/>
    <w:rsid w:val="00D352AD"/>
    <w:rsid w:val="00D352BE"/>
    <w:rsid w:val="00D35301"/>
    <w:rsid w:val="00D354E3"/>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4F3"/>
    <w:rsid w:val="00D419FC"/>
    <w:rsid w:val="00D41ADC"/>
    <w:rsid w:val="00D41C42"/>
    <w:rsid w:val="00D41D41"/>
    <w:rsid w:val="00D41E70"/>
    <w:rsid w:val="00D42296"/>
    <w:rsid w:val="00D42374"/>
    <w:rsid w:val="00D42571"/>
    <w:rsid w:val="00D426D5"/>
    <w:rsid w:val="00D426F2"/>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167"/>
    <w:rsid w:val="00D4429C"/>
    <w:rsid w:val="00D449D1"/>
    <w:rsid w:val="00D44CF3"/>
    <w:rsid w:val="00D44DA2"/>
    <w:rsid w:val="00D44FC5"/>
    <w:rsid w:val="00D45094"/>
    <w:rsid w:val="00D450A0"/>
    <w:rsid w:val="00D4568F"/>
    <w:rsid w:val="00D456A0"/>
    <w:rsid w:val="00D45703"/>
    <w:rsid w:val="00D459B7"/>
    <w:rsid w:val="00D45B34"/>
    <w:rsid w:val="00D45C3E"/>
    <w:rsid w:val="00D45D18"/>
    <w:rsid w:val="00D45DE8"/>
    <w:rsid w:val="00D45E1A"/>
    <w:rsid w:val="00D45E87"/>
    <w:rsid w:val="00D45FCE"/>
    <w:rsid w:val="00D461D9"/>
    <w:rsid w:val="00D46480"/>
    <w:rsid w:val="00D46587"/>
    <w:rsid w:val="00D46610"/>
    <w:rsid w:val="00D46CD1"/>
    <w:rsid w:val="00D46D41"/>
    <w:rsid w:val="00D46E41"/>
    <w:rsid w:val="00D46EBC"/>
    <w:rsid w:val="00D471D9"/>
    <w:rsid w:val="00D47334"/>
    <w:rsid w:val="00D4778F"/>
    <w:rsid w:val="00D47A6E"/>
    <w:rsid w:val="00D47B57"/>
    <w:rsid w:val="00D47BC8"/>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169"/>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B1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E5"/>
    <w:rsid w:val="00D62DF4"/>
    <w:rsid w:val="00D63274"/>
    <w:rsid w:val="00D63326"/>
    <w:rsid w:val="00D63331"/>
    <w:rsid w:val="00D6342D"/>
    <w:rsid w:val="00D63466"/>
    <w:rsid w:val="00D63628"/>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559"/>
    <w:rsid w:val="00D7072E"/>
    <w:rsid w:val="00D707E8"/>
    <w:rsid w:val="00D70903"/>
    <w:rsid w:val="00D70AB5"/>
    <w:rsid w:val="00D70B6B"/>
    <w:rsid w:val="00D70ED5"/>
    <w:rsid w:val="00D710C5"/>
    <w:rsid w:val="00D712D7"/>
    <w:rsid w:val="00D71C90"/>
    <w:rsid w:val="00D71CC0"/>
    <w:rsid w:val="00D71D05"/>
    <w:rsid w:val="00D71D7B"/>
    <w:rsid w:val="00D71ED0"/>
    <w:rsid w:val="00D71FBB"/>
    <w:rsid w:val="00D72163"/>
    <w:rsid w:val="00D726B5"/>
    <w:rsid w:val="00D728EC"/>
    <w:rsid w:val="00D72C5E"/>
    <w:rsid w:val="00D72D80"/>
    <w:rsid w:val="00D72E57"/>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26"/>
    <w:rsid w:val="00D80E45"/>
    <w:rsid w:val="00D80F8E"/>
    <w:rsid w:val="00D810DB"/>
    <w:rsid w:val="00D8141B"/>
    <w:rsid w:val="00D8152A"/>
    <w:rsid w:val="00D816AC"/>
    <w:rsid w:val="00D81880"/>
    <w:rsid w:val="00D818B4"/>
    <w:rsid w:val="00D81B91"/>
    <w:rsid w:val="00D81BE5"/>
    <w:rsid w:val="00D81E4E"/>
    <w:rsid w:val="00D81E9B"/>
    <w:rsid w:val="00D81EBD"/>
    <w:rsid w:val="00D81EE0"/>
    <w:rsid w:val="00D8203B"/>
    <w:rsid w:val="00D823AC"/>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4F03"/>
    <w:rsid w:val="00D850D6"/>
    <w:rsid w:val="00D8562B"/>
    <w:rsid w:val="00D85845"/>
    <w:rsid w:val="00D8584F"/>
    <w:rsid w:val="00D859A8"/>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256"/>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8F3"/>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C4"/>
    <w:rsid w:val="00DA14F0"/>
    <w:rsid w:val="00DA16BD"/>
    <w:rsid w:val="00DA185B"/>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3EF"/>
    <w:rsid w:val="00DA442F"/>
    <w:rsid w:val="00DA45E0"/>
    <w:rsid w:val="00DA45E7"/>
    <w:rsid w:val="00DA46BB"/>
    <w:rsid w:val="00DA4878"/>
    <w:rsid w:val="00DA4879"/>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B025A"/>
    <w:rsid w:val="00DB027D"/>
    <w:rsid w:val="00DB0464"/>
    <w:rsid w:val="00DB064D"/>
    <w:rsid w:val="00DB073A"/>
    <w:rsid w:val="00DB0804"/>
    <w:rsid w:val="00DB0887"/>
    <w:rsid w:val="00DB0A25"/>
    <w:rsid w:val="00DB0CE5"/>
    <w:rsid w:val="00DB0E52"/>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50A"/>
    <w:rsid w:val="00DB38F6"/>
    <w:rsid w:val="00DB3C22"/>
    <w:rsid w:val="00DB3C65"/>
    <w:rsid w:val="00DB3E44"/>
    <w:rsid w:val="00DB424C"/>
    <w:rsid w:val="00DB4714"/>
    <w:rsid w:val="00DB47F2"/>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9C8"/>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B7"/>
    <w:rsid w:val="00DC59F1"/>
    <w:rsid w:val="00DC5A75"/>
    <w:rsid w:val="00DC5C71"/>
    <w:rsid w:val="00DC5D57"/>
    <w:rsid w:val="00DC5D70"/>
    <w:rsid w:val="00DC5E83"/>
    <w:rsid w:val="00DC5E8E"/>
    <w:rsid w:val="00DC5F25"/>
    <w:rsid w:val="00DC5F8A"/>
    <w:rsid w:val="00DC6019"/>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65C"/>
    <w:rsid w:val="00DD08B0"/>
    <w:rsid w:val="00DD0AEA"/>
    <w:rsid w:val="00DD0C1F"/>
    <w:rsid w:val="00DD0CAB"/>
    <w:rsid w:val="00DD0CE6"/>
    <w:rsid w:val="00DD0DA0"/>
    <w:rsid w:val="00DD0DBD"/>
    <w:rsid w:val="00DD11C4"/>
    <w:rsid w:val="00DD12EA"/>
    <w:rsid w:val="00DD130A"/>
    <w:rsid w:val="00DD1482"/>
    <w:rsid w:val="00DD1795"/>
    <w:rsid w:val="00DD1818"/>
    <w:rsid w:val="00DD1A77"/>
    <w:rsid w:val="00DD1CB0"/>
    <w:rsid w:val="00DD2183"/>
    <w:rsid w:val="00DD2211"/>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3CCD"/>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4A7"/>
    <w:rsid w:val="00DD79E4"/>
    <w:rsid w:val="00DD7A18"/>
    <w:rsid w:val="00DD7AE8"/>
    <w:rsid w:val="00DD7DF9"/>
    <w:rsid w:val="00DE02FE"/>
    <w:rsid w:val="00DE034F"/>
    <w:rsid w:val="00DE0A19"/>
    <w:rsid w:val="00DE0A9A"/>
    <w:rsid w:val="00DE0AA2"/>
    <w:rsid w:val="00DE0AF8"/>
    <w:rsid w:val="00DE0BBD"/>
    <w:rsid w:val="00DE0CCA"/>
    <w:rsid w:val="00DE0D38"/>
    <w:rsid w:val="00DE0E95"/>
    <w:rsid w:val="00DE118C"/>
    <w:rsid w:val="00DE13A8"/>
    <w:rsid w:val="00DE13F4"/>
    <w:rsid w:val="00DE189F"/>
    <w:rsid w:val="00DE1A06"/>
    <w:rsid w:val="00DE1B44"/>
    <w:rsid w:val="00DE204C"/>
    <w:rsid w:val="00DE2093"/>
    <w:rsid w:val="00DE22C0"/>
    <w:rsid w:val="00DE22F2"/>
    <w:rsid w:val="00DE2526"/>
    <w:rsid w:val="00DE2572"/>
    <w:rsid w:val="00DE2DAA"/>
    <w:rsid w:val="00DE2E2F"/>
    <w:rsid w:val="00DE33EF"/>
    <w:rsid w:val="00DE33F0"/>
    <w:rsid w:val="00DE33F8"/>
    <w:rsid w:val="00DE36C7"/>
    <w:rsid w:val="00DE3744"/>
    <w:rsid w:val="00DE37B4"/>
    <w:rsid w:val="00DE37BB"/>
    <w:rsid w:val="00DE3917"/>
    <w:rsid w:val="00DE3ACC"/>
    <w:rsid w:val="00DE3CA4"/>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B0"/>
    <w:rsid w:val="00DE4FDC"/>
    <w:rsid w:val="00DE5059"/>
    <w:rsid w:val="00DE52E6"/>
    <w:rsid w:val="00DE56A7"/>
    <w:rsid w:val="00DE56CF"/>
    <w:rsid w:val="00DE59A2"/>
    <w:rsid w:val="00DE5C08"/>
    <w:rsid w:val="00DE61BF"/>
    <w:rsid w:val="00DE64F6"/>
    <w:rsid w:val="00DE68D5"/>
    <w:rsid w:val="00DE6A25"/>
    <w:rsid w:val="00DE6C50"/>
    <w:rsid w:val="00DE7103"/>
    <w:rsid w:val="00DE71F9"/>
    <w:rsid w:val="00DE7219"/>
    <w:rsid w:val="00DE72B1"/>
    <w:rsid w:val="00DE7394"/>
    <w:rsid w:val="00DE7634"/>
    <w:rsid w:val="00DE76AE"/>
    <w:rsid w:val="00DE76B9"/>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2F0D"/>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8C4"/>
    <w:rsid w:val="00DF7A4D"/>
    <w:rsid w:val="00DF7D60"/>
    <w:rsid w:val="00E0050C"/>
    <w:rsid w:val="00E00818"/>
    <w:rsid w:val="00E008F0"/>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C61"/>
    <w:rsid w:val="00E02DB4"/>
    <w:rsid w:val="00E02F92"/>
    <w:rsid w:val="00E032B5"/>
    <w:rsid w:val="00E033F6"/>
    <w:rsid w:val="00E03569"/>
    <w:rsid w:val="00E03705"/>
    <w:rsid w:val="00E03B9F"/>
    <w:rsid w:val="00E03C2B"/>
    <w:rsid w:val="00E03EDF"/>
    <w:rsid w:val="00E04343"/>
    <w:rsid w:val="00E0436A"/>
    <w:rsid w:val="00E0446C"/>
    <w:rsid w:val="00E0461C"/>
    <w:rsid w:val="00E04967"/>
    <w:rsid w:val="00E04B4C"/>
    <w:rsid w:val="00E04C6F"/>
    <w:rsid w:val="00E04E1D"/>
    <w:rsid w:val="00E04E32"/>
    <w:rsid w:val="00E04F08"/>
    <w:rsid w:val="00E04F09"/>
    <w:rsid w:val="00E04F2F"/>
    <w:rsid w:val="00E04FC0"/>
    <w:rsid w:val="00E04FE1"/>
    <w:rsid w:val="00E05018"/>
    <w:rsid w:val="00E0524A"/>
    <w:rsid w:val="00E052F3"/>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96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037"/>
    <w:rsid w:val="00E17259"/>
    <w:rsid w:val="00E172CE"/>
    <w:rsid w:val="00E172F0"/>
    <w:rsid w:val="00E1737C"/>
    <w:rsid w:val="00E17658"/>
    <w:rsid w:val="00E176F6"/>
    <w:rsid w:val="00E17766"/>
    <w:rsid w:val="00E17B96"/>
    <w:rsid w:val="00E17C01"/>
    <w:rsid w:val="00E17E1C"/>
    <w:rsid w:val="00E202EA"/>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16C"/>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5B4"/>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CCE"/>
    <w:rsid w:val="00E26F23"/>
    <w:rsid w:val="00E270A8"/>
    <w:rsid w:val="00E2721F"/>
    <w:rsid w:val="00E27248"/>
    <w:rsid w:val="00E273A3"/>
    <w:rsid w:val="00E279B3"/>
    <w:rsid w:val="00E27A48"/>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E5D"/>
    <w:rsid w:val="00E361E8"/>
    <w:rsid w:val="00E36248"/>
    <w:rsid w:val="00E363B5"/>
    <w:rsid w:val="00E36562"/>
    <w:rsid w:val="00E3693E"/>
    <w:rsid w:val="00E36A29"/>
    <w:rsid w:val="00E36A89"/>
    <w:rsid w:val="00E36ADD"/>
    <w:rsid w:val="00E36C59"/>
    <w:rsid w:val="00E36D36"/>
    <w:rsid w:val="00E36D3E"/>
    <w:rsid w:val="00E36DAE"/>
    <w:rsid w:val="00E36F14"/>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4FD"/>
    <w:rsid w:val="00E42B08"/>
    <w:rsid w:val="00E42D31"/>
    <w:rsid w:val="00E43045"/>
    <w:rsid w:val="00E431A6"/>
    <w:rsid w:val="00E4326C"/>
    <w:rsid w:val="00E432CE"/>
    <w:rsid w:val="00E434BC"/>
    <w:rsid w:val="00E4365C"/>
    <w:rsid w:val="00E43690"/>
    <w:rsid w:val="00E43ADE"/>
    <w:rsid w:val="00E43E79"/>
    <w:rsid w:val="00E43FBE"/>
    <w:rsid w:val="00E441AD"/>
    <w:rsid w:val="00E44313"/>
    <w:rsid w:val="00E44339"/>
    <w:rsid w:val="00E445A5"/>
    <w:rsid w:val="00E44690"/>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9DB"/>
    <w:rsid w:val="00E50B49"/>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8DF"/>
    <w:rsid w:val="00E529F9"/>
    <w:rsid w:val="00E52BE6"/>
    <w:rsid w:val="00E52E9F"/>
    <w:rsid w:val="00E52F05"/>
    <w:rsid w:val="00E52F27"/>
    <w:rsid w:val="00E5300F"/>
    <w:rsid w:val="00E530C3"/>
    <w:rsid w:val="00E5313B"/>
    <w:rsid w:val="00E5332D"/>
    <w:rsid w:val="00E53605"/>
    <w:rsid w:val="00E53643"/>
    <w:rsid w:val="00E53652"/>
    <w:rsid w:val="00E536A5"/>
    <w:rsid w:val="00E53830"/>
    <w:rsid w:val="00E53945"/>
    <w:rsid w:val="00E539C5"/>
    <w:rsid w:val="00E53B3C"/>
    <w:rsid w:val="00E53F04"/>
    <w:rsid w:val="00E5436D"/>
    <w:rsid w:val="00E547A6"/>
    <w:rsid w:val="00E54847"/>
    <w:rsid w:val="00E54A21"/>
    <w:rsid w:val="00E54D25"/>
    <w:rsid w:val="00E54FC0"/>
    <w:rsid w:val="00E5521B"/>
    <w:rsid w:val="00E557AA"/>
    <w:rsid w:val="00E55A07"/>
    <w:rsid w:val="00E55B75"/>
    <w:rsid w:val="00E55C32"/>
    <w:rsid w:val="00E55E2A"/>
    <w:rsid w:val="00E55FBF"/>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2A0"/>
    <w:rsid w:val="00E623F3"/>
    <w:rsid w:val="00E6264C"/>
    <w:rsid w:val="00E6266A"/>
    <w:rsid w:val="00E6284F"/>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05F"/>
    <w:rsid w:val="00E66268"/>
    <w:rsid w:val="00E665BC"/>
    <w:rsid w:val="00E66714"/>
    <w:rsid w:val="00E6675A"/>
    <w:rsid w:val="00E66869"/>
    <w:rsid w:val="00E66916"/>
    <w:rsid w:val="00E66A4C"/>
    <w:rsid w:val="00E66E0F"/>
    <w:rsid w:val="00E670CD"/>
    <w:rsid w:val="00E67393"/>
    <w:rsid w:val="00E673C0"/>
    <w:rsid w:val="00E674CA"/>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47B"/>
    <w:rsid w:val="00E738F0"/>
    <w:rsid w:val="00E73A7F"/>
    <w:rsid w:val="00E73B4B"/>
    <w:rsid w:val="00E73D17"/>
    <w:rsid w:val="00E73D78"/>
    <w:rsid w:val="00E741D9"/>
    <w:rsid w:val="00E74355"/>
    <w:rsid w:val="00E74460"/>
    <w:rsid w:val="00E7497B"/>
    <w:rsid w:val="00E74A4B"/>
    <w:rsid w:val="00E74D3F"/>
    <w:rsid w:val="00E74DFE"/>
    <w:rsid w:val="00E750BA"/>
    <w:rsid w:val="00E7522F"/>
    <w:rsid w:val="00E7542A"/>
    <w:rsid w:val="00E75507"/>
    <w:rsid w:val="00E75677"/>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194"/>
    <w:rsid w:val="00E83556"/>
    <w:rsid w:val="00E837B1"/>
    <w:rsid w:val="00E84059"/>
    <w:rsid w:val="00E84244"/>
    <w:rsid w:val="00E8457A"/>
    <w:rsid w:val="00E84629"/>
    <w:rsid w:val="00E848DE"/>
    <w:rsid w:val="00E848EE"/>
    <w:rsid w:val="00E850B5"/>
    <w:rsid w:val="00E852E3"/>
    <w:rsid w:val="00E853AF"/>
    <w:rsid w:val="00E85672"/>
    <w:rsid w:val="00E85695"/>
    <w:rsid w:val="00E85850"/>
    <w:rsid w:val="00E85B0A"/>
    <w:rsid w:val="00E85B7A"/>
    <w:rsid w:val="00E86033"/>
    <w:rsid w:val="00E86049"/>
    <w:rsid w:val="00E861E8"/>
    <w:rsid w:val="00E861EE"/>
    <w:rsid w:val="00E86352"/>
    <w:rsid w:val="00E86425"/>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5E"/>
    <w:rsid w:val="00E921F4"/>
    <w:rsid w:val="00E9256B"/>
    <w:rsid w:val="00E92672"/>
    <w:rsid w:val="00E92778"/>
    <w:rsid w:val="00E92792"/>
    <w:rsid w:val="00E92860"/>
    <w:rsid w:val="00E9287A"/>
    <w:rsid w:val="00E929D9"/>
    <w:rsid w:val="00E92B7C"/>
    <w:rsid w:val="00E92B8D"/>
    <w:rsid w:val="00E92C01"/>
    <w:rsid w:val="00E92C16"/>
    <w:rsid w:val="00E92C34"/>
    <w:rsid w:val="00E92D7C"/>
    <w:rsid w:val="00E92DB8"/>
    <w:rsid w:val="00E92F6D"/>
    <w:rsid w:val="00E93149"/>
    <w:rsid w:val="00E93338"/>
    <w:rsid w:val="00E933AD"/>
    <w:rsid w:val="00E933E4"/>
    <w:rsid w:val="00E935A1"/>
    <w:rsid w:val="00E93614"/>
    <w:rsid w:val="00E937CA"/>
    <w:rsid w:val="00E93DF1"/>
    <w:rsid w:val="00E9443F"/>
    <w:rsid w:val="00E94455"/>
    <w:rsid w:val="00E94652"/>
    <w:rsid w:val="00E946DB"/>
    <w:rsid w:val="00E94759"/>
    <w:rsid w:val="00E9481C"/>
    <w:rsid w:val="00E94941"/>
    <w:rsid w:val="00E94AF3"/>
    <w:rsid w:val="00E94C47"/>
    <w:rsid w:val="00E94D60"/>
    <w:rsid w:val="00E94F82"/>
    <w:rsid w:val="00E95182"/>
    <w:rsid w:val="00E956C5"/>
    <w:rsid w:val="00E957E6"/>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E73"/>
    <w:rsid w:val="00EA1FF4"/>
    <w:rsid w:val="00EA234C"/>
    <w:rsid w:val="00EA23D6"/>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42"/>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B54"/>
    <w:rsid w:val="00EB0D0A"/>
    <w:rsid w:val="00EB0D34"/>
    <w:rsid w:val="00EB0FA2"/>
    <w:rsid w:val="00EB12A8"/>
    <w:rsid w:val="00EB12E5"/>
    <w:rsid w:val="00EB12E8"/>
    <w:rsid w:val="00EB15F3"/>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05"/>
    <w:rsid w:val="00EB37AD"/>
    <w:rsid w:val="00EB387C"/>
    <w:rsid w:val="00EB3A8D"/>
    <w:rsid w:val="00EB3AB6"/>
    <w:rsid w:val="00EB3B13"/>
    <w:rsid w:val="00EB3B74"/>
    <w:rsid w:val="00EB3DFC"/>
    <w:rsid w:val="00EB3EB1"/>
    <w:rsid w:val="00EB4074"/>
    <w:rsid w:val="00EB42CB"/>
    <w:rsid w:val="00EB4774"/>
    <w:rsid w:val="00EB4836"/>
    <w:rsid w:val="00EB4A90"/>
    <w:rsid w:val="00EB4C08"/>
    <w:rsid w:val="00EB4C94"/>
    <w:rsid w:val="00EB4E1D"/>
    <w:rsid w:val="00EB4EE3"/>
    <w:rsid w:val="00EB506A"/>
    <w:rsid w:val="00EB5301"/>
    <w:rsid w:val="00EB555C"/>
    <w:rsid w:val="00EB55E4"/>
    <w:rsid w:val="00EB5746"/>
    <w:rsid w:val="00EB595F"/>
    <w:rsid w:val="00EB598E"/>
    <w:rsid w:val="00EB5A20"/>
    <w:rsid w:val="00EB5C1C"/>
    <w:rsid w:val="00EB5D85"/>
    <w:rsid w:val="00EB5DF8"/>
    <w:rsid w:val="00EB629F"/>
    <w:rsid w:val="00EB64ED"/>
    <w:rsid w:val="00EB68DB"/>
    <w:rsid w:val="00EB697F"/>
    <w:rsid w:val="00EB69F5"/>
    <w:rsid w:val="00EB6A84"/>
    <w:rsid w:val="00EB6AE6"/>
    <w:rsid w:val="00EB6B44"/>
    <w:rsid w:val="00EB6CF9"/>
    <w:rsid w:val="00EB6E49"/>
    <w:rsid w:val="00EB6E69"/>
    <w:rsid w:val="00EB6EA4"/>
    <w:rsid w:val="00EB718C"/>
    <w:rsid w:val="00EB73AC"/>
    <w:rsid w:val="00EB7694"/>
    <w:rsid w:val="00EB76A0"/>
    <w:rsid w:val="00EB79D5"/>
    <w:rsid w:val="00EB7AD1"/>
    <w:rsid w:val="00EB7B17"/>
    <w:rsid w:val="00EB7D15"/>
    <w:rsid w:val="00EB7E2A"/>
    <w:rsid w:val="00EB7F30"/>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0B2"/>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7F"/>
    <w:rsid w:val="00EE0AC0"/>
    <w:rsid w:val="00EE0C04"/>
    <w:rsid w:val="00EE0CE4"/>
    <w:rsid w:val="00EE0F77"/>
    <w:rsid w:val="00EE126B"/>
    <w:rsid w:val="00EE13DB"/>
    <w:rsid w:val="00EE159E"/>
    <w:rsid w:val="00EE19D5"/>
    <w:rsid w:val="00EE1A4F"/>
    <w:rsid w:val="00EE1AC9"/>
    <w:rsid w:val="00EE1B2C"/>
    <w:rsid w:val="00EE1C0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5C3"/>
    <w:rsid w:val="00EE5611"/>
    <w:rsid w:val="00EE594C"/>
    <w:rsid w:val="00EE5AD0"/>
    <w:rsid w:val="00EE5C9C"/>
    <w:rsid w:val="00EE5F00"/>
    <w:rsid w:val="00EE61A8"/>
    <w:rsid w:val="00EE63D5"/>
    <w:rsid w:val="00EE651F"/>
    <w:rsid w:val="00EE65F7"/>
    <w:rsid w:val="00EE6760"/>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5B9"/>
    <w:rsid w:val="00EF5712"/>
    <w:rsid w:val="00EF58B6"/>
    <w:rsid w:val="00EF5C8B"/>
    <w:rsid w:val="00EF6300"/>
    <w:rsid w:val="00EF6441"/>
    <w:rsid w:val="00EF6513"/>
    <w:rsid w:val="00EF6558"/>
    <w:rsid w:val="00EF67F6"/>
    <w:rsid w:val="00EF687C"/>
    <w:rsid w:val="00EF697F"/>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CEC"/>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27"/>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3E05"/>
    <w:rsid w:val="00F1406B"/>
    <w:rsid w:val="00F143E2"/>
    <w:rsid w:val="00F144E5"/>
    <w:rsid w:val="00F14577"/>
    <w:rsid w:val="00F1467E"/>
    <w:rsid w:val="00F14750"/>
    <w:rsid w:val="00F1497F"/>
    <w:rsid w:val="00F149DB"/>
    <w:rsid w:val="00F14A02"/>
    <w:rsid w:val="00F14BF5"/>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17E6D"/>
    <w:rsid w:val="00F20156"/>
    <w:rsid w:val="00F20208"/>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1FA4"/>
    <w:rsid w:val="00F2213C"/>
    <w:rsid w:val="00F2247C"/>
    <w:rsid w:val="00F22519"/>
    <w:rsid w:val="00F226D4"/>
    <w:rsid w:val="00F22AF7"/>
    <w:rsid w:val="00F22D42"/>
    <w:rsid w:val="00F22FBF"/>
    <w:rsid w:val="00F22FC9"/>
    <w:rsid w:val="00F23057"/>
    <w:rsid w:val="00F23141"/>
    <w:rsid w:val="00F232B8"/>
    <w:rsid w:val="00F233F3"/>
    <w:rsid w:val="00F23729"/>
    <w:rsid w:val="00F239BA"/>
    <w:rsid w:val="00F23CF7"/>
    <w:rsid w:val="00F23D9B"/>
    <w:rsid w:val="00F23EE4"/>
    <w:rsid w:val="00F24036"/>
    <w:rsid w:val="00F241CA"/>
    <w:rsid w:val="00F24239"/>
    <w:rsid w:val="00F24434"/>
    <w:rsid w:val="00F244EC"/>
    <w:rsid w:val="00F247A8"/>
    <w:rsid w:val="00F2491C"/>
    <w:rsid w:val="00F24963"/>
    <w:rsid w:val="00F24C3F"/>
    <w:rsid w:val="00F24EAE"/>
    <w:rsid w:val="00F24EB6"/>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26A6"/>
    <w:rsid w:val="00F32750"/>
    <w:rsid w:val="00F32D42"/>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BAC"/>
    <w:rsid w:val="00F36DAD"/>
    <w:rsid w:val="00F3718A"/>
    <w:rsid w:val="00F375AF"/>
    <w:rsid w:val="00F377D9"/>
    <w:rsid w:val="00F379E7"/>
    <w:rsid w:val="00F37B0A"/>
    <w:rsid w:val="00F37B96"/>
    <w:rsid w:val="00F37E68"/>
    <w:rsid w:val="00F37F02"/>
    <w:rsid w:val="00F40016"/>
    <w:rsid w:val="00F4008C"/>
    <w:rsid w:val="00F40204"/>
    <w:rsid w:val="00F406E6"/>
    <w:rsid w:val="00F408C8"/>
    <w:rsid w:val="00F409EC"/>
    <w:rsid w:val="00F40AAA"/>
    <w:rsid w:val="00F40DCF"/>
    <w:rsid w:val="00F40F32"/>
    <w:rsid w:val="00F40F66"/>
    <w:rsid w:val="00F40FA6"/>
    <w:rsid w:val="00F413C6"/>
    <w:rsid w:val="00F414CC"/>
    <w:rsid w:val="00F41B27"/>
    <w:rsid w:val="00F41B90"/>
    <w:rsid w:val="00F41B97"/>
    <w:rsid w:val="00F41BFB"/>
    <w:rsid w:val="00F41F0C"/>
    <w:rsid w:val="00F420F7"/>
    <w:rsid w:val="00F42192"/>
    <w:rsid w:val="00F42219"/>
    <w:rsid w:val="00F426BA"/>
    <w:rsid w:val="00F42929"/>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159"/>
    <w:rsid w:val="00F444CB"/>
    <w:rsid w:val="00F445C7"/>
    <w:rsid w:val="00F44A78"/>
    <w:rsid w:val="00F44B54"/>
    <w:rsid w:val="00F44BA2"/>
    <w:rsid w:val="00F44DB5"/>
    <w:rsid w:val="00F45488"/>
    <w:rsid w:val="00F45497"/>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CB8"/>
    <w:rsid w:val="00F52E09"/>
    <w:rsid w:val="00F52FEF"/>
    <w:rsid w:val="00F530DC"/>
    <w:rsid w:val="00F5342A"/>
    <w:rsid w:val="00F53638"/>
    <w:rsid w:val="00F53788"/>
    <w:rsid w:val="00F53A0B"/>
    <w:rsid w:val="00F53AC5"/>
    <w:rsid w:val="00F53F7F"/>
    <w:rsid w:val="00F53FA5"/>
    <w:rsid w:val="00F54106"/>
    <w:rsid w:val="00F542B0"/>
    <w:rsid w:val="00F546D7"/>
    <w:rsid w:val="00F5481D"/>
    <w:rsid w:val="00F54CA4"/>
    <w:rsid w:val="00F5504F"/>
    <w:rsid w:val="00F550BC"/>
    <w:rsid w:val="00F5522F"/>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01A"/>
    <w:rsid w:val="00F61AA9"/>
    <w:rsid w:val="00F61C4C"/>
    <w:rsid w:val="00F61F0B"/>
    <w:rsid w:val="00F62100"/>
    <w:rsid w:val="00F621DD"/>
    <w:rsid w:val="00F62344"/>
    <w:rsid w:val="00F624F5"/>
    <w:rsid w:val="00F6258C"/>
    <w:rsid w:val="00F625AF"/>
    <w:rsid w:val="00F62804"/>
    <w:rsid w:val="00F62AAB"/>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E1E"/>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5"/>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A59"/>
    <w:rsid w:val="00F81B60"/>
    <w:rsid w:val="00F81D54"/>
    <w:rsid w:val="00F829D2"/>
    <w:rsid w:val="00F82A7A"/>
    <w:rsid w:val="00F82CDD"/>
    <w:rsid w:val="00F8329C"/>
    <w:rsid w:val="00F835F9"/>
    <w:rsid w:val="00F836FB"/>
    <w:rsid w:val="00F83758"/>
    <w:rsid w:val="00F83773"/>
    <w:rsid w:val="00F837CD"/>
    <w:rsid w:val="00F8382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5F0"/>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BF"/>
    <w:rsid w:val="00F937C2"/>
    <w:rsid w:val="00F93971"/>
    <w:rsid w:val="00F93A74"/>
    <w:rsid w:val="00F93D72"/>
    <w:rsid w:val="00F93DAF"/>
    <w:rsid w:val="00F93ED4"/>
    <w:rsid w:val="00F93FF6"/>
    <w:rsid w:val="00F9409A"/>
    <w:rsid w:val="00F9435A"/>
    <w:rsid w:val="00F94F0D"/>
    <w:rsid w:val="00F94F3F"/>
    <w:rsid w:val="00F9532F"/>
    <w:rsid w:val="00F95369"/>
    <w:rsid w:val="00F9565F"/>
    <w:rsid w:val="00F958E5"/>
    <w:rsid w:val="00F9599E"/>
    <w:rsid w:val="00F95A89"/>
    <w:rsid w:val="00F95B73"/>
    <w:rsid w:val="00F95F7A"/>
    <w:rsid w:val="00F95FC3"/>
    <w:rsid w:val="00F96127"/>
    <w:rsid w:val="00F961EA"/>
    <w:rsid w:val="00F9625B"/>
    <w:rsid w:val="00F962DA"/>
    <w:rsid w:val="00F9640A"/>
    <w:rsid w:val="00F96441"/>
    <w:rsid w:val="00F969F8"/>
    <w:rsid w:val="00F96A9A"/>
    <w:rsid w:val="00F96BB2"/>
    <w:rsid w:val="00F96CE0"/>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8C3"/>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B0D"/>
    <w:rsid w:val="00FA2C01"/>
    <w:rsid w:val="00FA2E01"/>
    <w:rsid w:val="00FA329D"/>
    <w:rsid w:val="00FA32D4"/>
    <w:rsid w:val="00FA33E3"/>
    <w:rsid w:val="00FA3443"/>
    <w:rsid w:val="00FA393C"/>
    <w:rsid w:val="00FA39C5"/>
    <w:rsid w:val="00FA3A7C"/>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0E6C"/>
    <w:rsid w:val="00FB1343"/>
    <w:rsid w:val="00FB1493"/>
    <w:rsid w:val="00FB16FE"/>
    <w:rsid w:val="00FB1916"/>
    <w:rsid w:val="00FB1B89"/>
    <w:rsid w:val="00FB1D43"/>
    <w:rsid w:val="00FB211D"/>
    <w:rsid w:val="00FB2248"/>
    <w:rsid w:val="00FB260C"/>
    <w:rsid w:val="00FB353E"/>
    <w:rsid w:val="00FB3833"/>
    <w:rsid w:val="00FB3AE6"/>
    <w:rsid w:val="00FB3D5B"/>
    <w:rsid w:val="00FB3EFB"/>
    <w:rsid w:val="00FB405D"/>
    <w:rsid w:val="00FB40EF"/>
    <w:rsid w:val="00FB41A4"/>
    <w:rsid w:val="00FB41AF"/>
    <w:rsid w:val="00FB42DB"/>
    <w:rsid w:val="00FB4370"/>
    <w:rsid w:val="00FB4471"/>
    <w:rsid w:val="00FB44D3"/>
    <w:rsid w:val="00FB46D1"/>
    <w:rsid w:val="00FB46DE"/>
    <w:rsid w:val="00FB4785"/>
    <w:rsid w:val="00FB494A"/>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4F2"/>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17B"/>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4"/>
    <w:rsid w:val="00FC36AE"/>
    <w:rsid w:val="00FC373A"/>
    <w:rsid w:val="00FC38A8"/>
    <w:rsid w:val="00FC3ADC"/>
    <w:rsid w:val="00FC3CA8"/>
    <w:rsid w:val="00FC3F47"/>
    <w:rsid w:val="00FC401F"/>
    <w:rsid w:val="00FC40BD"/>
    <w:rsid w:val="00FC40D2"/>
    <w:rsid w:val="00FC41CF"/>
    <w:rsid w:val="00FC45D0"/>
    <w:rsid w:val="00FC4B0C"/>
    <w:rsid w:val="00FC4BDB"/>
    <w:rsid w:val="00FC4D50"/>
    <w:rsid w:val="00FC4DD2"/>
    <w:rsid w:val="00FC4E9E"/>
    <w:rsid w:val="00FC4EB7"/>
    <w:rsid w:val="00FC517B"/>
    <w:rsid w:val="00FC518C"/>
    <w:rsid w:val="00FC5375"/>
    <w:rsid w:val="00FC53A4"/>
    <w:rsid w:val="00FC53BE"/>
    <w:rsid w:val="00FC550D"/>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8E6"/>
    <w:rsid w:val="00FD0BD6"/>
    <w:rsid w:val="00FD0FCD"/>
    <w:rsid w:val="00FD1059"/>
    <w:rsid w:val="00FD10E9"/>
    <w:rsid w:val="00FD113C"/>
    <w:rsid w:val="00FD1394"/>
    <w:rsid w:val="00FD1859"/>
    <w:rsid w:val="00FD1899"/>
    <w:rsid w:val="00FD1949"/>
    <w:rsid w:val="00FD206E"/>
    <w:rsid w:val="00FD20B9"/>
    <w:rsid w:val="00FD21E3"/>
    <w:rsid w:val="00FD2284"/>
    <w:rsid w:val="00FD2738"/>
    <w:rsid w:val="00FD2AFF"/>
    <w:rsid w:val="00FD2B29"/>
    <w:rsid w:val="00FD2F78"/>
    <w:rsid w:val="00FD2FF2"/>
    <w:rsid w:val="00FD300F"/>
    <w:rsid w:val="00FD31B7"/>
    <w:rsid w:val="00FD32F6"/>
    <w:rsid w:val="00FD37EF"/>
    <w:rsid w:val="00FD37F0"/>
    <w:rsid w:val="00FD3907"/>
    <w:rsid w:val="00FD3C75"/>
    <w:rsid w:val="00FD3DB5"/>
    <w:rsid w:val="00FD3E3C"/>
    <w:rsid w:val="00FD412A"/>
    <w:rsid w:val="00FD47E6"/>
    <w:rsid w:val="00FD4B29"/>
    <w:rsid w:val="00FD4FE3"/>
    <w:rsid w:val="00FD506F"/>
    <w:rsid w:val="00FD5120"/>
    <w:rsid w:val="00FD519F"/>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36"/>
    <w:rsid w:val="00FE09B0"/>
    <w:rsid w:val="00FE0A1E"/>
    <w:rsid w:val="00FE0A56"/>
    <w:rsid w:val="00FE0A67"/>
    <w:rsid w:val="00FE0ADF"/>
    <w:rsid w:val="00FE0F9F"/>
    <w:rsid w:val="00FE1018"/>
    <w:rsid w:val="00FE1249"/>
    <w:rsid w:val="00FE1387"/>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507"/>
    <w:rsid w:val="00FE3698"/>
    <w:rsid w:val="00FE3996"/>
    <w:rsid w:val="00FE3C34"/>
    <w:rsid w:val="00FE3D9F"/>
    <w:rsid w:val="00FE3E4B"/>
    <w:rsid w:val="00FE3E7F"/>
    <w:rsid w:val="00FE3F09"/>
    <w:rsid w:val="00FE40D0"/>
    <w:rsid w:val="00FE460A"/>
    <w:rsid w:val="00FE4766"/>
    <w:rsid w:val="00FE4769"/>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3CCB"/>
    <w:rsid w:val="00FF3DDF"/>
    <w:rsid w:val="00FF3FAC"/>
    <w:rsid w:val="00FF406E"/>
    <w:rsid w:val="00FF423D"/>
    <w:rsid w:val="00FF45B9"/>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424"/>
    <w:rsid w:val="00FF74F4"/>
    <w:rsid w:val="00FF7628"/>
    <w:rsid w:val="00FF766F"/>
    <w:rsid w:val="00FF776E"/>
    <w:rsid w:val="00FF77D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 w:type="character" w:styleId="CommentReference">
    <w:name w:val="annotation reference"/>
    <w:basedOn w:val="DefaultParagraphFont"/>
    <w:uiPriority w:val="99"/>
    <w:semiHidden/>
    <w:unhideWhenUsed/>
    <w:rsid w:val="006B5C16"/>
    <w:rPr>
      <w:sz w:val="16"/>
      <w:szCs w:val="16"/>
    </w:rPr>
  </w:style>
  <w:style w:type="paragraph" w:styleId="CommentText">
    <w:name w:val="annotation text"/>
    <w:basedOn w:val="Normal"/>
    <w:link w:val="CommentTextChar"/>
    <w:uiPriority w:val="99"/>
    <w:semiHidden/>
    <w:unhideWhenUsed/>
    <w:rsid w:val="006B5C16"/>
    <w:rPr>
      <w:sz w:val="20"/>
      <w:szCs w:val="20"/>
    </w:rPr>
  </w:style>
  <w:style w:type="character" w:customStyle="1" w:styleId="CommentTextChar">
    <w:name w:val="Comment Text Char"/>
    <w:basedOn w:val="DefaultParagraphFont"/>
    <w:link w:val="CommentText"/>
    <w:uiPriority w:val="99"/>
    <w:semiHidden/>
    <w:rsid w:val="006B5C16"/>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6B5C16"/>
    <w:rPr>
      <w:b/>
      <w:bCs/>
    </w:rPr>
  </w:style>
  <w:style w:type="character" w:customStyle="1" w:styleId="CommentSubjectChar">
    <w:name w:val="Comment Subject Char"/>
    <w:basedOn w:val="CommentTextChar"/>
    <w:link w:val="CommentSubject"/>
    <w:uiPriority w:val="99"/>
    <w:semiHidden/>
    <w:rsid w:val="006B5C16"/>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padfield.com/2005/laodicea.html" TargetMode="External"/><Relationship Id="rId2" Type="http://schemas.openxmlformats.org/officeDocument/2006/relationships/hyperlink" Target="http://www.sermonillustrations.com/a-z/f/forgiveness.htm" TargetMode="External"/><Relationship Id="rId1" Type="http://schemas.openxmlformats.org/officeDocument/2006/relationships/hyperlink" Target="http://www.ligonier.org/learn/devotionals/receiving-onesimus/" TargetMode="External"/><Relationship Id="rId4" Type="http://schemas.openxmlformats.org/officeDocument/2006/relationships/hyperlink" Target="https://www.gci.org/%20bible/philem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122A3233-3394-45D9-9A48-525965C8E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14523</TotalTime>
  <Pages>4</Pages>
  <Words>2112</Words>
  <Characters>12699</Characters>
  <Application>Microsoft Office Word</Application>
  <DocSecurity>0</DocSecurity>
  <Lines>105</Lines>
  <Paragraphs>29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14782</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612</cp:revision>
  <cp:lastPrinted>2017-06-14T15:31:00Z</cp:lastPrinted>
  <dcterms:created xsi:type="dcterms:W3CDTF">2017-02-25T23:30:00Z</dcterms:created>
  <dcterms:modified xsi:type="dcterms:W3CDTF">2017-07-02T07:31:00Z</dcterms:modified>
</cp:coreProperties>
</file>