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502A3E">
        <w:t>X</w:t>
      </w:r>
      <w:r w:rsidR="00556C3D">
        <w:t>I</w:t>
      </w:r>
      <w:r w:rsidR="0069698F">
        <w:t>I</w:t>
      </w:r>
      <w:r w:rsidR="006C048F" w:rsidRPr="001A5268">
        <w:t>.</w:t>
      </w:r>
    </w:p>
    <w:p w:rsidR="00764315" w:rsidRPr="001A5268" w:rsidRDefault="00A8073B" w:rsidP="005A69A4">
      <w:pPr>
        <w:pStyle w:val="Heading1"/>
        <w:contextualSpacing/>
        <w:jc w:val="center"/>
        <w:rPr>
          <w:rFonts w:ascii="Constantia" w:hAnsi="Constantia"/>
          <w:b w:val="0"/>
          <w:sz w:val="48"/>
          <w:szCs w:val="44"/>
        </w:rPr>
      </w:pPr>
      <w:r>
        <w:rPr>
          <w:rFonts w:ascii="Constantia" w:hAnsi="Constantia"/>
          <w:b w:val="0"/>
          <w:sz w:val="48"/>
          <w:szCs w:val="44"/>
        </w:rPr>
        <w:t xml:space="preserve">A </w:t>
      </w:r>
      <w:r w:rsidR="00556C3D">
        <w:rPr>
          <w:rFonts w:ascii="Constantia" w:hAnsi="Constantia"/>
          <w:b w:val="0"/>
          <w:sz w:val="48"/>
          <w:szCs w:val="44"/>
        </w:rPr>
        <w:t>gonosz anatómiája</w:t>
      </w:r>
    </w:p>
    <w:p w:rsidR="00764315" w:rsidRPr="001A5268" w:rsidRDefault="007B06C2" w:rsidP="00764315">
      <w:pPr>
        <w:pStyle w:val="Alcm-Igehely"/>
      </w:pPr>
      <w:r w:rsidRPr="001A5268">
        <w:t xml:space="preserve">Jel </w:t>
      </w:r>
      <w:r w:rsidR="00556C3D">
        <w:t>13</w:t>
      </w:r>
      <w:r w:rsidR="00395B09">
        <w:t>:</w:t>
      </w:r>
      <w:r w:rsidR="00AE460C">
        <w:t>1</w:t>
      </w:r>
      <w:r w:rsidR="00395B09">
        <w:t>–</w:t>
      </w:r>
      <w:r w:rsidR="00CF2D59">
        <w:t>1</w:t>
      </w:r>
      <w:r w:rsidR="00A8073B">
        <w:t>8</w:t>
      </w:r>
    </w:p>
    <w:p w:rsidR="00CE31DA" w:rsidRDefault="004D1202" w:rsidP="008E7D85">
      <w:pPr>
        <w:pStyle w:val="Norml-behzsnlkl"/>
        <w:rPr>
          <w:b w:val="0"/>
        </w:rPr>
      </w:pPr>
      <w:proofErr w:type="spellStart"/>
      <w:r w:rsidRPr="001A5268">
        <w:t>Lekció</w:t>
      </w:r>
      <w:proofErr w:type="spellEnd"/>
      <w:r w:rsidR="00E80B9F" w:rsidRPr="001A5268">
        <w:rPr>
          <w:b w:val="0"/>
        </w:rPr>
        <w:t xml:space="preserve">: </w:t>
      </w:r>
      <w:r w:rsidR="000C3048">
        <w:rPr>
          <w:b w:val="0"/>
        </w:rPr>
        <w:t>Dán 7:1–8, 17–27</w:t>
      </w:r>
    </w:p>
    <w:p w:rsidR="00C3593F" w:rsidRPr="00C3593F" w:rsidRDefault="00C3593F" w:rsidP="00C3593F"/>
    <w:p w:rsidR="008D3FB0" w:rsidRPr="002F3CDC" w:rsidRDefault="008D3FB0" w:rsidP="008E7D85">
      <w:pPr>
        <w:pStyle w:val="Norml-behzsnlkl"/>
        <w:rPr>
          <w:b w:val="0"/>
          <w:spacing w:val="-2"/>
        </w:rPr>
      </w:pPr>
      <w:r w:rsidRPr="001A5268">
        <w:rPr>
          <w:spacing w:val="-2"/>
        </w:rPr>
        <w:t>F</w:t>
      </w:r>
      <w:r w:rsidR="008E7D85" w:rsidRPr="001A5268">
        <w:rPr>
          <w:spacing w:val="-2"/>
        </w:rPr>
        <w:t>ő gondolat</w:t>
      </w:r>
      <w:r w:rsidRPr="001A5268">
        <w:rPr>
          <w:spacing w:val="-2"/>
        </w:rPr>
        <w:t xml:space="preserve">: </w:t>
      </w:r>
    </w:p>
    <w:p w:rsidR="007758C2" w:rsidRDefault="007758C2" w:rsidP="004A6F5B"/>
    <w:p w:rsidR="004A30F3" w:rsidRDefault="001E0C6A" w:rsidP="00556C3D">
      <w:r>
        <w:t>A Jelenések 13. fejezeténél láthatjuk beérni eddigi tanulmányozásunk gyümölcseit. Ez a fejezet lehetőséget adott számtalan értelmezésnek a keresztyének között. E fejezet alapján képzelték például a reformátorok a fenevadnak a</w:t>
      </w:r>
      <w:r w:rsidR="008F6916">
        <w:t xml:space="preserve"> Katolikus Egyházat. S</w:t>
      </w:r>
      <w:r>
        <w:t xml:space="preserve">őt olyan </w:t>
      </w:r>
      <w:r w:rsidR="008F6916">
        <w:t xml:space="preserve">értelmezések is napvilágot láttak, </w:t>
      </w:r>
      <w:r w:rsidR="008F6916">
        <w:t>hogy Belgiumban már működik egy Fenevad nevű szuperszámítógép, aminek a feladata, hogy a föld lakosait szedje listába, és rögzítse minden vásárlásukat.</w:t>
      </w:r>
      <w:r w:rsidR="008F6916">
        <w:rPr>
          <w:rStyle w:val="FootnoteReference"/>
        </w:rPr>
        <w:footnoteReference w:id="1"/>
      </w:r>
      <w:r>
        <w:t xml:space="preserve"> </w:t>
      </w:r>
    </w:p>
    <w:p w:rsidR="008F6916" w:rsidRPr="0048505E" w:rsidRDefault="008F6916" w:rsidP="00556C3D">
      <w:pPr>
        <w:rPr>
          <w:spacing w:val="-4"/>
        </w:rPr>
      </w:pPr>
      <w:r w:rsidRPr="0048505E">
        <w:rPr>
          <w:spacing w:val="-4"/>
        </w:rPr>
        <w:t>E</w:t>
      </w:r>
      <w:r w:rsidRPr="0048505E">
        <w:rPr>
          <w:spacing w:val="-4"/>
        </w:rPr>
        <w:t>z értelmezések közül sok jó szándékból fakad, ám mégis zavart okozt</w:t>
      </w:r>
      <w:r w:rsidR="0048505E" w:rsidRPr="0048505E">
        <w:rPr>
          <w:spacing w:val="-4"/>
        </w:rPr>
        <w:t>ak</w:t>
      </w:r>
      <w:r w:rsidRPr="0048505E">
        <w:rPr>
          <w:spacing w:val="-4"/>
        </w:rPr>
        <w:t xml:space="preserve"> Isten népe körében.</w:t>
      </w:r>
      <w:r w:rsidRPr="0048505E">
        <w:rPr>
          <w:spacing w:val="-4"/>
        </w:rPr>
        <w:t xml:space="preserve"> Vajon az EU lesz majd az antikrisztusi birodalom? Vajon tényleg a kézbe ültetett chipről szól a Jel 13:17, amely nélkül majd </w:t>
      </w:r>
      <w:r w:rsidR="00C73012" w:rsidRPr="0048505E">
        <w:rPr>
          <w:spacing w:val="-4"/>
        </w:rPr>
        <w:t>nem vásárolhatunk</w:t>
      </w:r>
      <w:r w:rsidRPr="0048505E">
        <w:rPr>
          <w:spacing w:val="-4"/>
        </w:rPr>
        <w:t xml:space="preserve">? Ha megnézzük mindazt a hatást, amit e magyarázatok kiváltottak, akkor leginkább a zavart, a jövőtől, ismeretlentől való félelmet nevezhetjük meg. Pedig Isten igéje bátorítani akar, nem félelmet kelteni. A Jelenésekben Isten kijelenteni akar számunkra dolgokat, nem összezavarni. </w:t>
      </w:r>
      <w:r w:rsidR="00337772" w:rsidRPr="0048505E">
        <w:rPr>
          <w:spacing w:val="-4"/>
        </w:rPr>
        <w:t xml:space="preserve">Ez a fejezet </w:t>
      </w:r>
      <w:r w:rsidR="00337772" w:rsidRPr="0048505E">
        <w:rPr>
          <w:i/>
          <w:spacing w:val="-4"/>
        </w:rPr>
        <w:t xml:space="preserve">tanításként </w:t>
      </w:r>
      <w:r w:rsidR="00337772" w:rsidRPr="0048505E">
        <w:rPr>
          <w:spacing w:val="-4"/>
        </w:rPr>
        <w:t>szolgál, hogy tisztában legyünk a sátán módszereivel ebben a világban. Isten most megmutatja nekünk a gonosz anatómiáját, hogy felkészültek legyünk a vele való harcra.</w:t>
      </w:r>
    </w:p>
    <w:p w:rsidR="00337772" w:rsidRDefault="00337772" w:rsidP="00337772">
      <w:pPr>
        <w:pStyle w:val="Heading2"/>
      </w:pPr>
      <w:r>
        <w:t>A nagyobb fenevad</w:t>
      </w:r>
    </w:p>
    <w:p w:rsidR="008F6916" w:rsidRDefault="000C3048" w:rsidP="00556C3D">
      <w:r>
        <w:t>De h</w:t>
      </w:r>
      <w:r w:rsidR="00337772">
        <w:t>ogyan induljunk el</w:t>
      </w:r>
      <w:r w:rsidR="00337772">
        <w:t xml:space="preserve"> </w:t>
      </w:r>
      <w:r>
        <w:t xml:space="preserve">a helyes értelmezéshez? </w:t>
      </w:r>
      <w:r w:rsidR="00337772">
        <w:t>Nyilván a Bibliából</w:t>
      </w:r>
      <w:r>
        <w:t xml:space="preserve"> keressük a választ</w:t>
      </w:r>
      <w:r w:rsidR="00337772">
        <w:t xml:space="preserve">. Fejezetről-fejezetre láttuk, hogy a Jelenések képeit az Ószövetségből meríti. </w:t>
      </w:r>
      <w:r>
        <w:t>Nincs ez másként a 13. fejezetnél sem. Hol olvasunk fenevadakról az Ószövetségben? Dániel könyvében, a 7. fejezetben. Három állatot látunk: párducot, medvét és oroszlánt. Majd egy negyediket, mindennél rettenetesebbet, aki tör, zúz és pusztít</w:t>
      </w:r>
      <w:r w:rsidR="00652DED">
        <w:t>. Ez a négy állat négy birodalmat jelképez. Négy istenellenes országot, amelyek hatalomra törnek és uralkodnak: Babilont, Perzsiát, Makedóniát és Rómát. Ugyanakkor a negyedik, rettenetes fenevad túlmutat Rómán, mert végső pusztulása az utolsó ítélethez van kötve. Dánielből úgy tűnik, hogy ez a negyedik birodalom egyúttal az Isten ellen lázadó végső birodalmat is mutatja.</w:t>
      </w:r>
    </w:p>
    <w:p w:rsidR="00652DED" w:rsidRDefault="00652DED" w:rsidP="00556C3D">
      <w:r>
        <w:t>Dánielhez hasonlóan Jánosnál is fenevadat látunk. Nem négyet, csak egyet – ez az egy azonban a dánieli prófécia négy állatából összeépített „szuperszörny”: teste párducé, lába medvéé, feje az oroszláné. János kétséget sem akar hagyni afelől, hogy</w:t>
      </w:r>
      <w:r w:rsidR="007E1A04">
        <w:t xml:space="preserve"> a dánieli prófécia üzenetén építkezik tovább. </w:t>
      </w:r>
    </w:p>
    <w:p w:rsidR="007E1A04" w:rsidRDefault="007E1A04" w:rsidP="007E1A04">
      <w:pPr>
        <w:pStyle w:val="Norml-behzsnlkl"/>
        <w:rPr>
          <w:b w:val="0"/>
        </w:rPr>
      </w:pPr>
      <w:r>
        <w:t>Krisztusellenes birodalom és király.</w:t>
      </w:r>
      <w:r w:rsidR="00CB1EA4">
        <w:t xml:space="preserve"> </w:t>
      </w:r>
      <w:r w:rsidR="00CB1EA4">
        <w:rPr>
          <w:b w:val="0"/>
        </w:rPr>
        <w:t xml:space="preserve">Mi tehát ez a tengerből feljövő fenevad? Nem más, mint a Krisztus-ellenes világi birodalom. Azt, hogy itt egy birodalom jelképéről van szó nemcsak </w:t>
      </w:r>
      <w:r w:rsidR="008C642B">
        <w:rPr>
          <w:b w:val="0"/>
        </w:rPr>
        <w:t>a dánieli háttérből</w:t>
      </w:r>
      <w:r w:rsidR="00CB1EA4">
        <w:rPr>
          <w:b w:val="0"/>
        </w:rPr>
        <w:t xml:space="preserve"> látjuk, hanem a 13:7-ből is: </w:t>
      </w:r>
      <w:r w:rsidR="00CB1EA4">
        <w:rPr>
          <w:b w:val="0"/>
          <w:i/>
        </w:rPr>
        <w:t>„</w:t>
      </w:r>
      <w:r w:rsidR="00CB1EA4" w:rsidRPr="00CB1EA4">
        <w:rPr>
          <w:b w:val="0"/>
          <w:i/>
        </w:rPr>
        <w:t>hatalom adatott neki minden törzs, nép, nyelv és nemzet felett.</w:t>
      </w:r>
      <w:r w:rsidR="00CB1EA4">
        <w:rPr>
          <w:b w:val="0"/>
          <w:i/>
        </w:rPr>
        <w:t xml:space="preserve">” </w:t>
      </w:r>
      <w:r w:rsidR="00B37BD7">
        <w:rPr>
          <w:b w:val="0"/>
        </w:rPr>
        <w:t xml:space="preserve">A fenevad uralkodik a földön. </w:t>
      </w:r>
      <w:r w:rsidR="00CB1EA4">
        <w:rPr>
          <w:b w:val="0"/>
        </w:rPr>
        <w:t>Egy földi, népek felett uralkodó hatalomról van itt szó.</w:t>
      </w:r>
    </w:p>
    <w:p w:rsidR="00663018" w:rsidRDefault="00CB1EA4" w:rsidP="00FC0F4B">
      <w:pPr>
        <w:rPr>
          <w:spacing w:val="-6"/>
        </w:rPr>
      </w:pPr>
      <w:r w:rsidRPr="00246F85">
        <w:rPr>
          <w:spacing w:val="-6"/>
        </w:rPr>
        <w:t xml:space="preserve">De melyik ez a birodalom? </w:t>
      </w:r>
      <w:r w:rsidR="00FC0F4B" w:rsidRPr="00246F85">
        <w:rPr>
          <w:spacing w:val="-6"/>
        </w:rPr>
        <w:t xml:space="preserve">A lényeg, hogy nem egyetlen, konkrét birodalomról van szó. Ezért van összeépítve mind a négy dánieli fenevad részeiből. </w:t>
      </w:r>
      <w:r w:rsidR="006A32A1" w:rsidRPr="00246F85">
        <w:rPr>
          <w:spacing w:val="-6"/>
        </w:rPr>
        <w:t>Hanem a fenevad</w:t>
      </w:r>
      <w:r w:rsidR="00FC0F4B" w:rsidRPr="00246F85">
        <w:rPr>
          <w:spacing w:val="-6"/>
        </w:rPr>
        <w:t xml:space="preserve"> a jelképe </w:t>
      </w:r>
      <w:r w:rsidR="006A32A1" w:rsidRPr="00246F85">
        <w:rPr>
          <w:spacing w:val="-6"/>
        </w:rPr>
        <w:t xml:space="preserve">minden </w:t>
      </w:r>
      <w:r w:rsidR="00FC0F4B" w:rsidRPr="00246F85">
        <w:rPr>
          <w:spacing w:val="-6"/>
        </w:rPr>
        <w:t xml:space="preserve">elnyomó, Isten ellen lázadó birodalmaknak. </w:t>
      </w:r>
      <w:r w:rsidR="00962C37" w:rsidRPr="00246F85">
        <w:rPr>
          <w:spacing w:val="-6"/>
        </w:rPr>
        <w:t xml:space="preserve">Ezért vannak fejein istenkáromló nevek (13:1), és nyitja meg száját az Úr gyalázására (13:6). Ezért pusztítja, üldözi, gyilkolja Isten népét, a szenteket (13:6–7). Ezért nem férhet meg a fenevad követése és Isten imádata: ha ezt a birodalmat szolgáljuk, nevünk nem lehet benne a Bárány életkönyvében (13:8). </w:t>
      </w:r>
    </w:p>
    <w:p w:rsidR="00962C37" w:rsidRPr="00246F85" w:rsidRDefault="00345BD3" w:rsidP="00FC0F4B">
      <w:pPr>
        <w:rPr>
          <w:spacing w:val="-6"/>
        </w:rPr>
      </w:pPr>
      <w:r>
        <w:rPr>
          <w:spacing w:val="-6"/>
        </w:rPr>
        <w:lastRenderedPageBreak/>
        <w:t xml:space="preserve">Nem arról van szó, hogy keresztyénként ne kellene engedelmeskedni az államnak. Ám amikor az állam Isten ellen fordul, Istenként viselkedik, akkor többé nem lehetünk hűséges alattvalói. Ekkor az állam valódi természete már egy </w:t>
      </w:r>
      <w:r w:rsidR="00FC0F4B" w:rsidRPr="00246F85">
        <w:rPr>
          <w:spacing w:val="-6"/>
        </w:rPr>
        <w:t xml:space="preserve">visszatetsző fenevad </w:t>
      </w:r>
      <w:r>
        <w:rPr>
          <w:spacing w:val="-6"/>
        </w:rPr>
        <w:t>képével jellemezhető.</w:t>
      </w:r>
      <w:r w:rsidR="00FC0F4B" w:rsidRPr="00246F85">
        <w:rPr>
          <w:spacing w:val="-6"/>
        </w:rPr>
        <w:t xml:space="preserve"> </w:t>
      </w:r>
    </w:p>
    <w:p w:rsidR="00CB1EA4" w:rsidRDefault="00CB1EA4" w:rsidP="00FC0F4B">
      <w:r>
        <w:t>Ha János hallgatóit nézzük, számukra a</w:t>
      </w:r>
      <w:r w:rsidR="00FC0F4B">
        <w:t xml:space="preserve"> keresztyénüldöző</w:t>
      </w:r>
      <w:r>
        <w:t xml:space="preserve"> Római Birodalom volt ez az elnyomó uralom. Évtizedekkel ezelőtt a Szovjetuniót vagy Kínát mondhattuk ennek. Ma megjelenik az Iszlám Államban</w:t>
      </w:r>
      <w:r w:rsidR="00FC0F4B">
        <w:t xml:space="preserve"> vagy a keresztyéneket gyilkoló Nigériában. És majd az idők végén testet ölt egy mindennél kegyetlenebb birodalom</w:t>
      </w:r>
      <w:r w:rsidR="00962C37">
        <w:t>ban, amelyet „a törvénytipró, a kárhozat fia” (2Thessz 2:3) vezet majd.</w:t>
      </w:r>
      <w:r w:rsidR="009D0DDC">
        <w:rPr>
          <w:rStyle w:val="FootnoteReference"/>
        </w:rPr>
        <w:footnoteReference w:id="2"/>
      </w:r>
      <w:r w:rsidR="00962C37">
        <w:t xml:space="preserve"> </w:t>
      </w:r>
    </w:p>
    <w:p w:rsidR="007E1A04" w:rsidRDefault="007E1A04" w:rsidP="007E1A04">
      <w:pPr>
        <w:pStyle w:val="Norml-behzsnlkl"/>
        <w:rPr>
          <w:b w:val="0"/>
          <w:i/>
        </w:rPr>
      </w:pPr>
      <w:r>
        <w:t>A sárkányt segíti.</w:t>
      </w:r>
      <w:r w:rsidR="00962C37">
        <w:t xml:space="preserve"> </w:t>
      </w:r>
      <w:r w:rsidR="006A32A1">
        <w:rPr>
          <w:b w:val="0"/>
        </w:rPr>
        <w:t xml:space="preserve">Mi a célja az ilyen hatalomnak? </w:t>
      </w:r>
      <w:r w:rsidR="009D0DDC">
        <w:rPr>
          <w:b w:val="0"/>
        </w:rPr>
        <w:t xml:space="preserve">Az, hogy a sárkányt, az ördögöt segítse. Erejét és hatalmát a sátántól kapta: </w:t>
      </w:r>
      <w:r w:rsidR="009D0DDC">
        <w:rPr>
          <w:b w:val="0"/>
          <w:i/>
        </w:rPr>
        <w:t>„</w:t>
      </w:r>
      <w:r w:rsidR="009D0DDC" w:rsidRPr="009D0DDC">
        <w:rPr>
          <w:b w:val="0"/>
          <w:i/>
        </w:rPr>
        <w:t xml:space="preserve">a sárkány </w:t>
      </w:r>
      <w:r w:rsidR="009D0DDC">
        <w:rPr>
          <w:b w:val="0"/>
          <w:i/>
        </w:rPr>
        <w:t>[</w:t>
      </w:r>
      <w:r w:rsidR="009D0DDC" w:rsidRPr="009D0DDC">
        <w:rPr>
          <w:b w:val="0"/>
          <w:i/>
        </w:rPr>
        <w:t>át</w:t>
      </w:r>
      <w:proofErr w:type="gramStart"/>
      <w:r w:rsidR="009D0DDC">
        <w:rPr>
          <w:b w:val="0"/>
          <w:i/>
        </w:rPr>
        <w:t>]</w:t>
      </w:r>
      <w:r w:rsidR="009D0DDC" w:rsidRPr="009D0DDC">
        <w:rPr>
          <w:b w:val="0"/>
          <w:i/>
        </w:rPr>
        <w:t>adta</w:t>
      </w:r>
      <w:proofErr w:type="gramEnd"/>
      <w:r w:rsidR="009D0DDC">
        <w:rPr>
          <w:rStyle w:val="FootnoteReference"/>
          <w:b w:val="0"/>
          <w:i/>
        </w:rPr>
        <w:footnoteReference w:id="3"/>
      </w:r>
      <w:r w:rsidR="009D0DDC" w:rsidRPr="009D0DDC">
        <w:rPr>
          <w:b w:val="0"/>
          <w:i/>
        </w:rPr>
        <w:t xml:space="preserve"> neki az erejét, trónját és nagy hatalmát.</w:t>
      </w:r>
      <w:r w:rsidR="009D0DDC">
        <w:rPr>
          <w:b w:val="0"/>
          <w:i/>
        </w:rPr>
        <w:t>”</w:t>
      </w:r>
      <w:r w:rsidR="0074243A">
        <w:rPr>
          <w:b w:val="0"/>
          <w:i/>
        </w:rPr>
        <w:t xml:space="preserve"> </w:t>
      </w:r>
      <w:r w:rsidR="00291735">
        <w:rPr>
          <w:b w:val="0"/>
        </w:rPr>
        <w:t>A sátán esz</w:t>
      </w:r>
      <w:r w:rsidR="008C642B">
        <w:rPr>
          <w:b w:val="0"/>
        </w:rPr>
        <w:t>k</w:t>
      </w:r>
      <w:r w:rsidR="00291735">
        <w:rPr>
          <w:b w:val="0"/>
        </w:rPr>
        <w:t>öze ő, és h</w:t>
      </w:r>
      <w:r w:rsidR="0074243A">
        <w:rPr>
          <w:b w:val="0"/>
        </w:rPr>
        <w:t xml:space="preserve">atalmával egy a célja, hogy az emberek bizalmukat, reményüket, hitüket ne Istenbe, hanem a hitetőbe vessék: </w:t>
      </w:r>
      <w:r w:rsidR="0074243A">
        <w:rPr>
          <w:b w:val="0"/>
          <w:i/>
        </w:rPr>
        <w:t>„</w:t>
      </w:r>
      <w:r w:rsidR="0074243A" w:rsidRPr="0074243A">
        <w:rPr>
          <w:b w:val="0"/>
          <w:i/>
          <w:vertAlign w:val="superscript"/>
        </w:rPr>
        <w:t>3</w:t>
      </w:r>
      <w:r w:rsidR="0074243A" w:rsidRPr="0074243A">
        <w:rPr>
          <w:b w:val="0"/>
          <w:i/>
        </w:rPr>
        <w:t xml:space="preserve">Az egész föld csodálta a fenevadat, </w:t>
      </w:r>
      <w:r w:rsidR="0074243A" w:rsidRPr="0074243A">
        <w:rPr>
          <w:b w:val="0"/>
          <w:i/>
          <w:vertAlign w:val="superscript"/>
        </w:rPr>
        <w:t>4</w:t>
      </w:r>
      <w:r w:rsidR="0074243A" w:rsidRPr="0074243A">
        <w:rPr>
          <w:b w:val="0"/>
          <w:i/>
        </w:rPr>
        <w:t>és imádta a sárkányt</w:t>
      </w:r>
      <w:r w:rsidR="0074243A">
        <w:rPr>
          <w:b w:val="0"/>
          <w:i/>
        </w:rPr>
        <w:t>.”</w:t>
      </w:r>
    </w:p>
    <w:p w:rsidR="00291735" w:rsidRPr="00663018" w:rsidRDefault="00291735" w:rsidP="00291735">
      <w:pPr>
        <w:rPr>
          <w:spacing w:val="-2"/>
        </w:rPr>
      </w:pPr>
      <w:r w:rsidRPr="00663018">
        <w:rPr>
          <w:spacing w:val="-2"/>
        </w:rPr>
        <w:t xml:space="preserve">Vagyis ez a hatalom azért antikrisztusi, mert minden eszközzel </w:t>
      </w:r>
      <w:r w:rsidRPr="00663018">
        <w:rPr>
          <w:i/>
          <w:spacing w:val="-2"/>
        </w:rPr>
        <w:t xml:space="preserve">Krisztus ellen </w:t>
      </w:r>
      <w:r w:rsidRPr="00663018">
        <w:rPr>
          <w:spacing w:val="-2"/>
        </w:rPr>
        <w:t xml:space="preserve">irányul. Az élő hitet és annak követőit rombolja. Káromolja Istent, csúfolja és nevetségessé teszi a benne való bizalmat. Alternatívákat kínál: </w:t>
      </w:r>
      <w:r w:rsidR="00663018" w:rsidRPr="00663018">
        <w:rPr>
          <w:spacing w:val="-2"/>
        </w:rPr>
        <w:t xml:space="preserve">emberekbe vetett bizalmat, </w:t>
      </w:r>
      <w:r w:rsidRPr="00663018">
        <w:rPr>
          <w:spacing w:val="-2"/>
        </w:rPr>
        <w:t xml:space="preserve">jólétet, elismerést, szórakozást, pénzt. Megalázza, kigúnyolja, és ha kell, üldözi Isten népét. Ezt teszi a világi hatalom eszközeivel. És nem kell csupán az Iszlám Állam golyóira </w:t>
      </w:r>
      <w:r w:rsidR="00470D20" w:rsidRPr="00663018">
        <w:rPr>
          <w:spacing w:val="-2"/>
        </w:rPr>
        <w:t xml:space="preserve">vagy bombáira </w:t>
      </w:r>
      <w:r w:rsidRPr="00663018">
        <w:rPr>
          <w:spacing w:val="-2"/>
        </w:rPr>
        <w:t xml:space="preserve">gondolnunk. </w:t>
      </w:r>
      <w:r w:rsidR="005D06D3" w:rsidRPr="00663018">
        <w:rPr>
          <w:spacing w:val="-2"/>
        </w:rPr>
        <w:t>2008-ban jelent meg egy fi</w:t>
      </w:r>
      <w:r w:rsidR="007B5953" w:rsidRPr="00663018">
        <w:rPr>
          <w:spacing w:val="-2"/>
        </w:rPr>
        <w:t>l</w:t>
      </w:r>
      <w:r w:rsidR="005D06D3" w:rsidRPr="00663018">
        <w:rPr>
          <w:spacing w:val="-2"/>
        </w:rPr>
        <w:t xml:space="preserve">m „Kizárva!” </w:t>
      </w:r>
      <w:proofErr w:type="gramStart"/>
      <w:r w:rsidR="005D06D3" w:rsidRPr="00663018">
        <w:rPr>
          <w:spacing w:val="-2"/>
        </w:rPr>
        <w:t>címmel</w:t>
      </w:r>
      <w:proofErr w:type="gramEnd"/>
      <w:r w:rsidR="007B5953" w:rsidRPr="00663018">
        <w:rPr>
          <w:rStyle w:val="FootnoteReference"/>
          <w:spacing w:val="-2"/>
        </w:rPr>
        <w:footnoteReference w:id="4"/>
      </w:r>
      <w:r w:rsidR="005D06D3" w:rsidRPr="00663018">
        <w:rPr>
          <w:spacing w:val="-2"/>
        </w:rPr>
        <w:t>, amely arról szól, hogyan bocsátottak el kutatókat, egyetemi oktatókat azért, mert nyíltan hangot adtak az evolúcióval való egyet nem értésüknek. Több esetben feljebbvalóik a kezükben lévő hatalom eszközét használták arra, hogy őket eltávolítsák vagy elhallgattassák.</w:t>
      </w:r>
      <w:r w:rsidR="005D06D3" w:rsidRPr="00663018">
        <w:rPr>
          <w:rStyle w:val="FootnoteReference"/>
          <w:spacing w:val="-2"/>
        </w:rPr>
        <w:footnoteReference w:id="5"/>
      </w:r>
      <w:r w:rsidR="005D06D3" w:rsidRPr="00663018">
        <w:rPr>
          <w:spacing w:val="-2"/>
        </w:rPr>
        <w:t xml:space="preserve"> </w:t>
      </w:r>
      <w:r w:rsidR="00470D20" w:rsidRPr="00663018">
        <w:rPr>
          <w:spacing w:val="-2"/>
        </w:rPr>
        <w:t>E világ ura, a sátán harcol ellenünk világi fegyverekkel.</w:t>
      </w:r>
    </w:p>
    <w:p w:rsidR="007E1A04" w:rsidRDefault="00470D20" w:rsidP="007E1A04">
      <w:pPr>
        <w:pStyle w:val="Norml-behzsnlkl"/>
        <w:rPr>
          <w:b w:val="0"/>
        </w:rPr>
      </w:pPr>
      <w:r>
        <w:t>A halálos seb</w:t>
      </w:r>
      <w:r w:rsidR="007E1A04">
        <w:t>.</w:t>
      </w:r>
      <w:r>
        <w:t xml:space="preserve"> </w:t>
      </w:r>
      <w:r>
        <w:rPr>
          <w:b w:val="0"/>
        </w:rPr>
        <w:t xml:space="preserve">Ugyanakkor </w:t>
      </w:r>
      <w:r w:rsidR="00143127">
        <w:rPr>
          <w:b w:val="0"/>
        </w:rPr>
        <w:t xml:space="preserve">a fenevad nem sebezhetetlen: </w:t>
      </w:r>
      <w:r w:rsidR="00143127">
        <w:rPr>
          <w:b w:val="0"/>
          <w:i/>
        </w:rPr>
        <w:t>„</w:t>
      </w:r>
      <w:r w:rsidR="00143127" w:rsidRPr="00143127">
        <w:rPr>
          <w:b w:val="0"/>
          <w:i/>
          <w:vertAlign w:val="superscript"/>
        </w:rPr>
        <w:t>3</w:t>
      </w:r>
      <w:r w:rsidR="00143127" w:rsidRPr="00143127">
        <w:rPr>
          <w:b w:val="0"/>
          <w:i/>
        </w:rPr>
        <w:t xml:space="preserve">Fejei közül az egyik </w:t>
      </w:r>
      <w:r w:rsidR="00143127">
        <w:rPr>
          <w:b w:val="0"/>
          <w:i/>
        </w:rPr>
        <w:t>[</w:t>
      </w:r>
      <w:r w:rsidR="00143127" w:rsidRPr="00143127">
        <w:rPr>
          <w:b w:val="0"/>
          <w:i/>
        </w:rPr>
        <w:t>szinte</w:t>
      </w:r>
      <w:r w:rsidR="00143127">
        <w:rPr>
          <w:b w:val="0"/>
          <w:i/>
        </w:rPr>
        <w:t>]</w:t>
      </w:r>
      <w:r w:rsidR="00143127">
        <w:rPr>
          <w:rStyle w:val="FootnoteReference"/>
          <w:b w:val="0"/>
          <w:i/>
        </w:rPr>
        <w:footnoteReference w:id="6"/>
      </w:r>
      <w:r w:rsidR="00143127" w:rsidRPr="00143127">
        <w:rPr>
          <w:b w:val="0"/>
          <w:i/>
        </w:rPr>
        <w:t xml:space="preserve"> halálos sebet kapott, de a halálos seb meggyógyult.</w:t>
      </w:r>
      <w:r w:rsidR="00143127">
        <w:rPr>
          <w:b w:val="0"/>
          <w:i/>
        </w:rPr>
        <w:t xml:space="preserve">” </w:t>
      </w:r>
      <w:r w:rsidR="00143127">
        <w:rPr>
          <w:b w:val="0"/>
        </w:rPr>
        <w:t xml:space="preserve">Érdekes kettőséget mutat ez a vers. </w:t>
      </w:r>
      <w:r w:rsidR="007B5953">
        <w:rPr>
          <w:b w:val="0"/>
        </w:rPr>
        <w:t xml:space="preserve">Beszél egy halálos sebről, ami a fenevadat érte: mi lehet ez? </w:t>
      </w:r>
    </w:p>
    <w:p w:rsidR="00B258CC" w:rsidRDefault="00B258CC" w:rsidP="00B258CC">
      <w:r>
        <w:t>Nyilván Krisztus győzelmére kell itt gondolnunk. Az egyetlen hatalom, amely nagyobb a Sátánénál, az egyetlen kard, amely sebet tud rajta ejteni,</w:t>
      </w:r>
      <w:r w:rsidR="00682ED9">
        <w:rPr>
          <w:rStyle w:val="FootnoteReference"/>
        </w:rPr>
        <w:footnoteReference w:id="7"/>
      </w:r>
      <w:r>
        <w:t xml:space="preserve"> az Krisztusé. A golgotai kereszten Krisztus eltaposta a kígyó fejét. Halálosan megsebesítette a fenevadat.</w:t>
      </w:r>
    </w:p>
    <w:p w:rsidR="00B258CC" w:rsidRPr="00246F85" w:rsidRDefault="00B258CC" w:rsidP="00B258CC">
      <w:pPr>
        <w:rPr>
          <w:spacing w:val="-2"/>
        </w:rPr>
      </w:pPr>
      <w:r w:rsidRPr="00246F85">
        <w:rPr>
          <w:spacing w:val="-2"/>
        </w:rPr>
        <w:t xml:space="preserve">De akkor mire utal a vers második fele, hogy a halálos seb meggyógyult? </w:t>
      </w:r>
      <w:r w:rsidR="00682ED9" w:rsidRPr="00246F85">
        <w:rPr>
          <w:spacing w:val="-2"/>
        </w:rPr>
        <w:t xml:space="preserve">Hát arra, hogy Krisztus golgotai győzelme még nem hozta el a végső </w:t>
      </w:r>
      <w:r w:rsidR="001E0582" w:rsidRPr="00246F85">
        <w:rPr>
          <w:spacing w:val="-2"/>
        </w:rPr>
        <w:t>győzelmet. A Sátán halálos sebe ellenére továbbra is veszélyes, tomboló ellenség maradt, aki használja a föld királyait és birodalmait célja érdekében. Ha a világra nézünk, sok esetben nem látjuk, hogy ez az Isten ellenes világ a vesztes oldalán állna. Tudása, ereje, az általa kínált gazdagságok megdöbbentőek. Mintha kiheverte volna Krisztus ittlétét, tanítását, áldozatát.</w:t>
      </w:r>
    </w:p>
    <w:p w:rsidR="00C6574F" w:rsidRDefault="00B258CC" w:rsidP="00B258CC">
      <w:r>
        <w:t>A történelmi példák közül a norman</w:t>
      </w:r>
      <w:r w:rsidR="001E0582">
        <w:t xml:space="preserve">diai partraszállás jut eszembe, ami ezt megvilágosíthatja. 1944. június 4-én a szövetséges erők sikeres partraszállást hajtottak végre </w:t>
      </w:r>
      <w:proofErr w:type="spellStart"/>
      <w:r w:rsidR="001E0582">
        <w:t>Normandiában</w:t>
      </w:r>
      <w:proofErr w:type="spellEnd"/>
      <w:r w:rsidR="001E0582">
        <w:t xml:space="preserve">. </w:t>
      </w:r>
      <w:r w:rsidR="006E7004">
        <w:t xml:space="preserve">Megvetették lábukat a kontinensen, így a Németország elleni csapatok akadálytalanul áramolhattak Európába. Ez a lépés volt – Churchill megfogalmazásában – a vég kezdete. De még nem a vég.  Az út a győzelemig meglepően hosszú volt: 10 hónap következett ezután. Sőt, 1944 telén a németek még vissza is támadtak az ardenneki offenzívában. Mégis, a győzelmet meghozta ez a lépés. </w:t>
      </w:r>
    </w:p>
    <w:p w:rsidR="00B258CC" w:rsidRDefault="00C6574F" w:rsidP="00B258CC">
      <w:r>
        <w:lastRenderedPageBreak/>
        <w:t xml:space="preserve">Akárcsak Krisztus áldozata. De ennek ellenére a fenevad úgy tűnik, él és virul. </w:t>
      </w:r>
      <w:r w:rsidR="00730BC3">
        <w:t xml:space="preserve">A keresztyéneket üldöző Római Birodalom elbukott, akárcsak a náci Németország vagy a kommunista Szovjetunió is. Ám </w:t>
      </w:r>
      <w:r>
        <w:t xml:space="preserve">az istentelenség </w:t>
      </w:r>
      <w:r w:rsidR="00730BC3">
        <w:t xml:space="preserve">látszólag </w:t>
      </w:r>
      <w:r>
        <w:t>növekszik, és korunkban újult erőre tesz szert. Az ateisták egyre hangosabbak. Az okkult tanok egyre terjednek. A gyülekezetek tisztasága egyre halványabb. A keresztyének egyre világiasabbak.</w:t>
      </w:r>
    </w:p>
    <w:p w:rsidR="00730BC3" w:rsidRPr="00246F85" w:rsidRDefault="00730BC3" w:rsidP="00B258CC">
      <w:pPr>
        <w:rPr>
          <w:spacing w:val="-6"/>
        </w:rPr>
      </w:pPr>
      <w:r w:rsidRPr="00246F85">
        <w:rPr>
          <w:spacing w:val="-6"/>
        </w:rPr>
        <w:t xml:space="preserve">Mindez megfelel annak, amiről János látomása beszél. A halálos seb begyógyult, és a fenevadnak hatalom adatott a cselekvésre 42 hónapon át. Birodalmak jönnek és mennek, de a Krisztus visszajöveteléig rendelkezésre álló időben a fenevad, a Krisztus-ellenes földi hatalom tombol. De nem örökké. A győzelem Krisztusé. Boldogok azok, akik kitartanak és hisznek. Boldogok azok, akik nem azonosulnak </w:t>
      </w:r>
      <w:r w:rsidR="00F26464" w:rsidRPr="00246F85">
        <w:rPr>
          <w:spacing w:val="-6"/>
        </w:rPr>
        <w:t>e világ értékeivel, és nem ijednek meg tőle. Boldogok, akik Krisztusban bíznak, mert nevük benne van az élet könyvében.</w:t>
      </w:r>
    </w:p>
    <w:p w:rsidR="00337772" w:rsidRDefault="00337772" w:rsidP="00337772">
      <w:pPr>
        <w:pStyle w:val="Heading2"/>
      </w:pPr>
      <w:r>
        <w:t>A hamis próféta</w:t>
      </w:r>
    </w:p>
    <w:p w:rsidR="007E1A04" w:rsidRDefault="007E1A04" w:rsidP="007E1A04">
      <w:pPr>
        <w:pStyle w:val="Norml-behzsnlkl"/>
        <w:rPr>
          <w:b w:val="0"/>
        </w:rPr>
      </w:pPr>
      <w:r>
        <w:t>Az első fenevad segítője, a hamis tanító.</w:t>
      </w:r>
      <w:r w:rsidR="00F26464">
        <w:t xml:space="preserve"> </w:t>
      </w:r>
      <w:r w:rsidR="00F26464">
        <w:rPr>
          <w:b w:val="0"/>
        </w:rPr>
        <w:t>A 13. fejezetből leginkább az első fenevadra szoktunk koncentrálni, azonban János lát egy másikat is. A kétszarvú, Bárányhoz hasonló alakot, aki mégis úgy beszél, mint a sárkány. Ő a sátán másik segítője.</w:t>
      </w:r>
    </w:p>
    <w:p w:rsidR="00F26464" w:rsidRDefault="00F26464" w:rsidP="00F26464">
      <w:r>
        <w:t xml:space="preserve">Kicsoda ő? </w:t>
      </w:r>
      <w:r w:rsidR="00936BA5">
        <w:t xml:space="preserve">A későbbi fejezetek (16:13; 19:20; </w:t>
      </w:r>
      <w:proofErr w:type="spellStart"/>
      <w:r w:rsidR="00936BA5">
        <w:t>20</w:t>
      </w:r>
      <w:proofErr w:type="spellEnd"/>
      <w:r w:rsidR="00936BA5">
        <w:t xml:space="preserve">:10) úgy hívják, hogy a hamis próféta. A szerepe tehát vallásos. </w:t>
      </w:r>
      <w:r w:rsidR="008A76B2">
        <w:t xml:space="preserve">Az igazi próféták feladata az volt, hogy az embereket Istenhez vezessék, addig a hamis próféták elvonják a szíveket az igaz Isten imádásától. Ezt látja János is: </w:t>
      </w:r>
      <w:r w:rsidR="008A76B2">
        <w:rPr>
          <w:i/>
        </w:rPr>
        <w:t>„</w:t>
      </w:r>
      <w:r w:rsidR="008A76B2" w:rsidRPr="008A76B2">
        <w:rPr>
          <w:i/>
          <w:vertAlign w:val="superscript"/>
        </w:rPr>
        <w:t>12</w:t>
      </w:r>
      <w:proofErr w:type="gramStart"/>
      <w:r w:rsidR="008A76B2">
        <w:rPr>
          <w:i/>
        </w:rPr>
        <w:t>…</w:t>
      </w:r>
      <w:r w:rsidR="008A76B2" w:rsidRPr="008A76B2">
        <w:rPr>
          <w:i/>
        </w:rPr>
        <w:t>azt</w:t>
      </w:r>
      <w:proofErr w:type="gramEnd"/>
      <w:r w:rsidR="008A76B2" w:rsidRPr="008A76B2">
        <w:rPr>
          <w:i/>
        </w:rPr>
        <w:t xml:space="preserve"> is eléri, hogy a föld és annak lakosai imádják az első fenevadat, amelynek halálos sebe meggyógyult.</w:t>
      </w:r>
      <w:r w:rsidR="008A76B2">
        <w:rPr>
          <w:i/>
        </w:rPr>
        <w:t xml:space="preserve"> </w:t>
      </w:r>
      <w:proofErr w:type="gramStart"/>
      <w:r w:rsidR="008A76B2">
        <w:rPr>
          <w:i/>
        </w:rPr>
        <w:t>…</w:t>
      </w:r>
      <w:proofErr w:type="gramEnd"/>
      <w:r w:rsidR="008A76B2">
        <w:rPr>
          <w:i/>
        </w:rPr>
        <w:t xml:space="preserve"> </w:t>
      </w:r>
      <w:r w:rsidR="008A76B2" w:rsidRPr="008A76B2">
        <w:rPr>
          <w:i/>
          <w:vertAlign w:val="superscript"/>
        </w:rPr>
        <w:t>14</w:t>
      </w:r>
      <w:r w:rsidR="008A76B2" w:rsidRPr="008A76B2">
        <w:rPr>
          <w:i/>
        </w:rPr>
        <w:t>és megtéveszti a föld lakosait azokkal a jelekkel, amelyeket a fenevad előtt képes megtenni, és azt mondja a föld lakosainak, hogy készítsék el a fenevad képmását</w:t>
      </w:r>
      <w:r w:rsidR="008A76B2">
        <w:rPr>
          <w:i/>
        </w:rPr>
        <w:t xml:space="preserve">.” </w:t>
      </w:r>
      <w:r w:rsidR="008A76B2">
        <w:t xml:space="preserve">Ezekből a mondatokból az bontakozik ki, hogy </w:t>
      </w:r>
      <w:r w:rsidR="004D05C8">
        <w:t>a hamis próféta</w:t>
      </w:r>
      <w:r w:rsidR="00904024">
        <w:t xml:space="preserve"> minden eszközt bevet csak azért, hogy az emberek szívét Istentől a világhoz fordítsa.</w:t>
      </w:r>
    </w:p>
    <w:p w:rsidR="00666290" w:rsidRDefault="00904024" w:rsidP="00F26464">
      <w:r>
        <w:t>Ki tehát a hamis próféta? Akárcsak az első fenevadnál, itt se csak személyekre gondoljunk. A hamis próféta testesíti meg mindazokat a hamis tanításokat, mindazokat az eszközöket, amelyekkel az embert el lehet téríteni, távol lehet tartani Krisztustól. Beletartoznak az egyházon belüli hamis tanítók ugyanúgy, mint</w:t>
      </w:r>
      <w:r w:rsidR="00666290">
        <w:t xml:space="preserve"> az egyházon kívüli ideológiák. Minden, ami alkalmas lehet arra, hogy az igaz hitet, az igaz Isten ismeretét valami mással helyettesítse.</w:t>
      </w:r>
    </w:p>
    <w:p w:rsidR="00666290" w:rsidRDefault="00666290" w:rsidP="00F26464">
      <w:r>
        <w:t>Hadd adjak erre egy példát a mostani világunkból. Nemrég pár napot Bécsben töltöttünk. Bécs, egykori birodalmi központ – gazdag, szép, érdekességekben és művészetben rengeteg látnivalót kínál. Ám egyik nap valaki felhívja a figyelmemet a gyalogosok jelzőlámpájára. A tavalyi Eurovízió óta ne gondoljátok, hogy megelégednek a sima piros és zöld alakos járókelőkkel! Bécsben a jelzőlámpák is toleránsak: van, amikor két ölelkező férfipárt látunk bennük. Máskor két átkelő szerelmes nőt. A gyerekek és az emberek ebben a kultúrában nőnek fel, hogy még a jelzőlámpák is a homoszexualitás teljesen normális voltáról tanítják őket! Hát ebben is nem a hamis próféta ténykedését látjuk?</w:t>
      </w:r>
    </w:p>
    <w:p w:rsidR="00904024" w:rsidRDefault="00904024" w:rsidP="00F26464">
      <w:r>
        <w:t xml:space="preserve">Később, a fejezet végén olvassuk, hogy a hamis tanító megjelöli a hozzá tartozókat, hogy ne adhassanak-vehessenek semmit, ha csak nincs rajtuk a fenevad bélyege. Az 1. századi kis-ázsiai keresztyének számára ez egy nagyon ismerős helyzetet mutatott. A hét gyülekezetnek írt levélnél már említettük, hogy a mesterek céhekbe tömörültek, amelyek összefonódtak az uralkodókultusszal és bálványimádással. Aki keresztyénként ezekben nem akart részt venni, az kimaradt a társadalmi, gazdasági életből. Számkivetetté vált, kiközösítetté, akinek üzletét rontották és akadályozták. Akik a való életben is megtapasztalták, hogy nem vásárolhattak vagy adhattak el, mert nem azonosultak az őket körülvevő világgal. Ehhez hasonlóan minden körülmény, eszköz, kultúra, kapcsolat lehet a hamis próféta eszköze abban, hogy próbáljon eltántorítani Krisztus követésétől. Egy megtért muszlim vagy </w:t>
      </w:r>
      <w:proofErr w:type="spellStart"/>
      <w:r>
        <w:t>szcientológus</w:t>
      </w:r>
      <w:proofErr w:type="spellEnd"/>
      <w:r>
        <w:t xml:space="preserve"> számára ezek a versek ma is szó szerint valóságosak. Megtérésükkel hátat kell fordítani teljes környezetüknek, gazdasági kapcsolataiknak, barátaiknak – mindennek! </w:t>
      </w:r>
      <w:r w:rsidR="00666290">
        <w:t>Sokszor ez a háló óriási erővel fogja az embereket, és kényszeríti őket, hogy ne Krisztust válasszák.</w:t>
      </w:r>
    </w:p>
    <w:p w:rsidR="00666290" w:rsidRPr="008A76B2" w:rsidRDefault="00666290" w:rsidP="00F26464">
      <w:r>
        <w:t>A hamis fenevad eszköztára tehát szerteágazó: van, amikor csábít, máskor fenyeget vagy elpusztít. Sok álarcot ölthet</w:t>
      </w:r>
      <w:r w:rsidR="00514286">
        <w:t>, a világosság angyalaként is feltűnhet. De egy biztos: nem Krisztust hirdeti. Nem a benne való bizalomra buzdít. Nem szólít fel az önmegtagadásra, a tűrésre, a szeretetre. Hanem valami mást hirdet helyette.</w:t>
      </w:r>
    </w:p>
    <w:p w:rsidR="007E1A04" w:rsidRDefault="00514286" w:rsidP="007E1A04">
      <w:pPr>
        <w:pStyle w:val="Norml-behzsnlkl"/>
        <w:rPr>
          <w:b w:val="0"/>
        </w:rPr>
      </w:pPr>
      <w:r>
        <w:lastRenderedPageBreak/>
        <w:t>A fenevad bélyege és a 666</w:t>
      </w:r>
      <w:r w:rsidR="007E1A04">
        <w:t>.</w:t>
      </w:r>
      <w:r>
        <w:t xml:space="preserve"> </w:t>
      </w:r>
      <w:r w:rsidR="00D45D18">
        <w:rPr>
          <w:b w:val="0"/>
        </w:rPr>
        <w:t>K</w:t>
      </w:r>
      <w:r>
        <w:rPr>
          <w:b w:val="0"/>
        </w:rPr>
        <w:t xml:space="preserve">ét dologra </w:t>
      </w:r>
      <w:r w:rsidR="00D45D18">
        <w:rPr>
          <w:b w:val="0"/>
        </w:rPr>
        <w:t xml:space="preserve">még kitérnék </w:t>
      </w:r>
      <w:r>
        <w:rPr>
          <w:b w:val="0"/>
        </w:rPr>
        <w:t xml:space="preserve">a hamis próféta kapcsán. Az egyik a már korábban is említett bélyeg. Krisztus pecséttel jelölte meg övéit. Őt próbálja utánozni a hamis próféta, amikor bélyeget tesz a fenevad követőire. Mi ez a bélyeg? Sokan szeretnék szó szerint értelmezni, egy fizikai jelként. Ám ahogyan Krisztus pecsétje sem fizikai, úgy a fenevadé sem az. Teljesen idegen értelmezés ezt valami </w:t>
      </w:r>
      <w:proofErr w:type="spellStart"/>
      <w:r>
        <w:rPr>
          <w:b w:val="0"/>
        </w:rPr>
        <w:t>mikrochipnek</w:t>
      </w:r>
      <w:proofErr w:type="spellEnd"/>
      <w:r>
        <w:rPr>
          <w:b w:val="0"/>
        </w:rPr>
        <w:t xml:space="preserve"> felfogni. Hanem a bélyeg a hamis próféta eszköze, amellyel megjelöli és hálójában tartja a világhoz tartozókat. Ez az 1. században lehetett az uralkodókultuszban való részvétel, a mi</w:t>
      </w:r>
      <w:r w:rsidR="00240AFE">
        <w:rPr>
          <w:b w:val="0"/>
        </w:rPr>
        <w:t xml:space="preserve"> századunkban pedig az egyetértés egy olyan értékrendszerrel, ami kell ahhoz, hogy elfogadjanak. Ez lehet egy tudományos közösségben az evolúció, egy munkahelyen például az adócsalás vagy egy baráti társaságban az erkölcstelenség.</w:t>
      </w:r>
    </w:p>
    <w:p w:rsidR="00240AFE" w:rsidRPr="00240AFE" w:rsidRDefault="00240AFE" w:rsidP="00240AFE">
      <w:r>
        <w:t>A bélyeghez kapcsolódó másik dolog pedig a fenevad száma, a 666. Sokan próbálták már megfejteni ennek a számnak a jelentését. Egyesek bizonyos nevek számszerűsítésével próbálkoztak, mások bonyolultabb számításokat végeztek. De minden szempontot kielégítő válasz nem született. Éppen ezért a legbiztosabb, ha azt mondjuk, hogy a 6-os kontrasztban áll az isteni számmal, a 7-tel. A három 6-os utalhat a három sátáni fenevadra: a sárkányra, a fenevadra és a hamis prófétára, amelyek utánozni próbálják a valódi Szentháromságot. Ám sikertelenül. Kudarcot vallanak, és a három 6-os szám emlékeztet minket, hogy tökéletlenek, és végső vereségük megpecsételtetett.</w:t>
      </w:r>
    </w:p>
    <w:p w:rsidR="00337772" w:rsidRDefault="00337772" w:rsidP="00337772">
      <w:pPr>
        <w:pStyle w:val="Heading2"/>
      </w:pPr>
      <w:r>
        <w:t>Alkalmazások</w:t>
      </w:r>
    </w:p>
    <w:p w:rsidR="00240AFE" w:rsidRDefault="00240AFE" w:rsidP="00514286">
      <w:r>
        <w:t>Mit tehetünk magunkévá ebből a részből? A fejezet három nagy alkalmazási területet ad nekünk. Kétszer hangzik el az „itt van a helye”</w:t>
      </w:r>
      <w:r w:rsidR="00D02477">
        <w:t xml:space="preserve"> kifejezés, ami felhívja a figyelmünket, hogy mire van szükség a sátáni összehangolt támadás idején. Hitre, kitartásra és bölcsességre.</w:t>
      </w:r>
    </w:p>
    <w:p w:rsidR="00514286" w:rsidRDefault="00D02477" w:rsidP="00514286">
      <w:pPr>
        <w:pStyle w:val="Felsorols-szmlista"/>
      </w:pPr>
      <w:r>
        <w:t xml:space="preserve">Hit. </w:t>
      </w:r>
      <w:r w:rsidR="00B70C9B">
        <w:t xml:space="preserve">A Jelenések fekete-fehér nyelvén Isten újra nekünk szegezi: kiben hiszel? Kié vagy: a világé vagy Krisztusé? Nincs két út. Nincs középút. Választani kell: Krisztus az urad vagy pedig ez a világ és a világot uraló sátán. Ha a világé vagy, </w:t>
      </w:r>
      <w:r w:rsidR="00B70C9B" w:rsidRPr="00B70C9B">
        <w:rPr>
          <w:i/>
        </w:rPr>
        <w:t>talán</w:t>
      </w:r>
      <w:r w:rsidR="00B70C9B">
        <w:t xml:space="preserve"> kényelem vár e földi életben. De ha Krisztusé vagy, akkor </w:t>
      </w:r>
      <w:r w:rsidR="00B70C9B">
        <w:rPr>
          <w:i/>
        </w:rPr>
        <w:t xml:space="preserve">biztosan </w:t>
      </w:r>
      <w:r w:rsidR="00B70C9B">
        <w:t>fel van írva neved az élet könyvébe, és tiéd az örök boldogság</w:t>
      </w:r>
    </w:p>
    <w:p w:rsidR="00B70C9B" w:rsidRDefault="00B70C9B" w:rsidP="00514286">
      <w:pPr>
        <w:pStyle w:val="Felsorols-szmlista"/>
      </w:pPr>
      <w:r>
        <w:t>Hit. A fenevad, e világ félelmetesnek és erősnek tűnhet. De ne félj tőle! Ne félj e világi hatalom erejétől! Ne félj a szenvedéstől! Ne félj a gúnytól, nélkülözéstől! Nagyobb a te Krisztusod ennél a világnál. Az élet könyve az ő kezében van, és ő dönti le majd a sátánt fenevadaival együtt.</w:t>
      </w:r>
    </w:p>
    <w:p w:rsidR="00B70C9B" w:rsidRDefault="00B70C9B" w:rsidP="00B70C9B">
      <w:pPr>
        <w:pStyle w:val="Felsorols-szmlista"/>
      </w:pPr>
      <w:r>
        <w:t>Bölcsesség.</w:t>
      </w:r>
      <w:r w:rsidR="00047F83">
        <w:t xml:space="preserve"> Légy felkészülve, hogy a világ megannyi jellel próbál megtéveszteni téged. Szerezz a Bibliából isteni bölcsességet, hogy átláss ezeken. Mik a világ jelei: gazdagság, boldogság a világiak életében? Megmagyarázhatatlan csodák? </w:t>
      </w:r>
      <w:r w:rsidR="00EE2350">
        <w:t xml:space="preserve">Más hitűek erkölcsös élete? </w:t>
      </w:r>
      <w:r w:rsidR="00047F83">
        <w:t>Krisztus figyelmeztetett, hogy jönnek hamis próféták, hogy elhitessék az embereket (</w:t>
      </w:r>
      <w:proofErr w:type="spellStart"/>
      <w:r w:rsidR="00047F83">
        <w:t>Mt</w:t>
      </w:r>
      <w:proofErr w:type="spellEnd"/>
      <w:r w:rsidR="00047F83">
        <w:t xml:space="preserve"> 24:</w:t>
      </w:r>
      <w:proofErr w:type="spellStart"/>
      <w:r w:rsidR="00047F83">
        <w:t>24</w:t>
      </w:r>
      <w:proofErr w:type="spellEnd"/>
      <w:r w:rsidR="00047F83">
        <w:t>). De te maradj hű az igazsághoz, hű a Bibliához! Bátran tedd fel kérdéseidet, kételyeidet Istennek, és beszélj róla testvéreiddel! Keressétek közö</w:t>
      </w:r>
      <w:bookmarkStart w:id="0" w:name="_GoBack"/>
      <w:bookmarkEnd w:id="0"/>
      <w:r w:rsidR="00047F83">
        <w:t>sen a válaszokat a világ hitető jeleire!</w:t>
      </w:r>
    </w:p>
    <w:p w:rsidR="00047F83" w:rsidRPr="00047F83" w:rsidRDefault="00047F83" w:rsidP="00047F83">
      <w:pPr>
        <w:pStyle w:val="Felsorols-szmlista"/>
      </w:pPr>
      <w:r>
        <w:t xml:space="preserve">Bölcsesség. Ne csapjanak be a tömegek! A fenevadnak hatalma van minden nép felett. A hamis próféta az egész föld lakóit elhiteti. Gondolhatjuk azt, hogy amerre az emberek többsége megy, az a helyes. De nem! Ne zavarjon, ha kilógsz a sorból! Ne érezd magad rosszul, mert állást foglaltál egy erkölcsi vagy tanbeli kérdésben! Legyen bölcsességed, és az ilyenkor benned támadó rossz érzéseket küzd le Krisztus szavaival: </w:t>
      </w:r>
      <w:r w:rsidRPr="00047F83">
        <w:rPr>
          <w:i/>
        </w:rPr>
        <w:t>„szoros az a kapu, és keskeny az az út, amely az életre visz, és kevesen vannak, akik megtalálják azt.”</w:t>
      </w:r>
      <w:r>
        <w:rPr>
          <w:i/>
        </w:rPr>
        <w:t xml:space="preserve"> </w:t>
      </w:r>
      <w:r>
        <w:t>(</w:t>
      </w:r>
      <w:proofErr w:type="spellStart"/>
      <w:r>
        <w:t>Mt</w:t>
      </w:r>
      <w:proofErr w:type="spellEnd"/>
      <w:r>
        <w:t xml:space="preserve"> 7:14)</w:t>
      </w:r>
    </w:p>
    <w:p w:rsidR="00B70C9B" w:rsidRDefault="00B70C9B" w:rsidP="00246F85">
      <w:pPr>
        <w:pStyle w:val="Felsorols-szmlista"/>
      </w:pPr>
      <w:r>
        <w:t>Kitartás</w:t>
      </w:r>
      <w:r w:rsidR="00246F85">
        <w:t>. E</w:t>
      </w:r>
      <w:r w:rsidR="00246F85" w:rsidRPr="00246F85">
        <w:t>z az igerész újra emlékeztet, hogy</w:t>
      </w:r>
      <w:r w:rsidR="00246F85">
        <w:t xml:space="preserve"> a keresztyén életünkben </w:t>
      </w:r>
      <w:r w:rsidR="00246F85" w:rsidRPr="00246F85">
        <w:t>nehéz helyzetekbe fogunk kerülni, ahonnan menekülnénk vagy feladnánk. A kísértő, a világ próbálják nehézzé tenni keresztyénségünket. De itt a helye a kitartásnak. Tarts ki a</w:t>
      </w:r>
      <w:r w:rsidR="00246F85">
        <w:t xml:space="preserve"> mostani nehéz dolgaidban! A</w:t>
      </w:r>
      <w:r w:rsidR="00246F85" w:rsidRPr="00246F85">
        <w:t>z</w:t>
      </w:r>
      <w:r w:rsidR="00246F85">
        <w:t xml:space="preserve"> </w:t>
      </w:r>
      <w:r w:rsidR="00246F85" w:rsidRPr="00246F85">
        <w:t xml:space="preserve">igeolvasásodban, </w:t>
      </w:r>
      <w:r w:rsidR="00246F85">
        <w:t xml:space="preserve">szorgalmas </w:t>
      </w:r>
      <w:r w:rsidR="00246F85" w:rsidRPr="00246F85">
        <w:t xml:space="preserve">munkavégzésben, házimunkában, fegyelmezésben, </w:t>
      </w:r>
      <w:r w:rsidR="00246F85">
        <w:t xml:space="preserve">újévi fogadalmaidban, a </w:t>
      </w:r>
      <w:r w:rsidR="00246F85" w:rsidRPr="00246F85">
        <w:t>konfliktusok megbeszélé</w:t>
      </w:r>
      <w:r w:rsidR="00246F85">
        <w:t>s</w:t>
      </w:r>
      <w:r w:rsidR="00246F85" w:rsidRPr="00246F85">
        <w:t xml:space="preserve">ében, alkalmakra való járásban, </w:t>
      </w:r>
      <w:proofErr w:type="gramStart"/>
      <w:r w:rsidR="00246F85" w:rsidRPr="00246F85">
        <w:t>szolgálatban</w:t>
      </w:r>
      <w:proofErr w:type="gramEnd"/>
      <w:r w:rsidR="00246F85" w:rsidRPr="00246F85">
        <w:t xml:space="preserve"> való részvételben</w:t>
      </w:r>
      <w:r w:rsidR="00246F85">
        <w:t xml:space="preserve">. </w:t>
      </w:r>
      <w:r w:rsidR="00246F85">
        <w:rPr>
          <w:i/>
        </w:rPr>
        <w:t>„</w:t>
      </w:r>
      <w:r w:rsidR="00246F85" w:rsidRPr="00246F85">
        <w:rPr>
          <w:i/>
        </w:rPr>
        <w:t>Boldog ember az, aki a kísértésben kitart, mert miután megpróbáltatott, elnyeri az élet koronáját, amelyet az Úr ígért az őt szeretőknek.</w:t>
      </w:r>
      <w:r w:rsidR="00246F85">
        <w:rPr>
          <w:i/>
        </w:rPr>
        <w:t xml:space="preserve">” </w:t>
      </w:r>
      <w:r w:rsidR="00246F85">
        <w:t>(Jak 1:12)</w:t>
      </w:r>
      <w:r w:rsidR="00F97E3A">
        <w:t xml:space="preserve"> Ámen.</w:t>
      </w:r>
    </w:p>
    <w:sectPr w:rsidR="00B70C9B"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01AC" w:rsidRDefault="00F601AC" w:rsidP="00AF27D4">
      <w:r>
        <w:separator/>
      </w:r>
    </w:p>
  </w:endnote>
  <w:endnote w:type="continuationSeparator" w:id="0">
    <w:p w:rsidR="00F601AC" w:rsidRDefault="00F601AC"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663018">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01AC" w:rsidRPr="004F5C0B" w:rsidRDefault="00F601AC" w:rsidP="004F5C0B">
      <w:pPr>
        <w:pStyle w:val="Footer"/>
        <w:ind w:firstLine="0"/>
      </w:pPr>
    </w:p>
  </w:footnote>
  <w:footnote w:type="continuationSeparator" w:id="0">
    <w:p w:rsidR="00F601AC" w:rsidRDefault="00F601AC" w:rsidP="004F5C0B">
      <w:pPr>
        <w:ind w:firstLine="0"/>
      </w:pPr>
      <w:r>
        <w:continuationSeparator/>
      </w:r>
    </w:p>
  </w:footnote>
  <w:footnote w:id="1">
    <w:p w:rsidR="008F6916" w:rsidRDefault="008F6916" w:rsidP="008F6916">
      <w:pPr>
        <w:pStyle w:val="FootnoteText"/>
        <w:jc w:val="left"/>
      </w:pPr>
      <w:r>
        <w:rPr>
          <w:rStyle w:val="FootnoteReference"/>
        </w:rPr>
        <w:footnoteRef/>
      </w:r>
      <w:r>
        <w:t xml:space="preserve"> </w:t>
      </w:r>
      <w:hyperlink r:id="rId1" w:history="1">
        <w:r w:rsidRPr="00173DD8">
          <w:rPr>
            <w:rStyle w:val="Hyperlink"/>
          </w:rPr>
          <w:t>http://www.truthorfiction.com</w:t>
        </w:r>
        <w:r w:rsidRPr="00173DD8">
          <w:rPr>
            <w:rStyle w:val="Hyperlink"/>
          </w:rPr>
          <w:t>/</w:t>
        </w:r>
        <w:r w:rsidRPr="00173DD8">
          <w:rPr>
            <w:rStyle w:val="Hyperlink"/>
          </w:rPr>
          <w:t>rumors/b/beastofbelgium.htm</w:t>
        </w:r>
      </w:hyperlink>
      <w:r>
        <w:t xml:space="preserve"> </w:t>
      </w:r>
    </w:p>
  </w:footnote>
  <w:footnote w:id="2">
    <w:p w:rsidR="009D0DDC" w:rsidRDefault="009D0DDC">
      <w:pPr>
        <w:pStyle w:val="FootnoteText"/>
      </w:pPr>
      <w:r>
        <w:rPr>
          <w:rStyle w:val="FootnoteReference"/>
        </w:rPr>
        <w:footnoteRef/>
      </w:r>
      <w:r>
        <w:t xml:space="preserve"> A fenevad tehát az </w:t>
      </w:r>
      <w:proofErr w:type="spellStart"/>
      <w:r>
        <w:t>Antirkisztus</w:t>
      </w:r>
      <w:proofErr w:type="spellEnd"/>
      <w:r>
        <w:t xml:space="preserve"> jelképe, tágabb értelemben. János első levelében világossá teszi, hogy sok </w:t>
      </w:r>
      <w:proofErr w:type="spellStart"/>
      <w:r>
        <w:t>antikrisztus</w:t>
      </w:r>
      <w:proofErr w:type="spellEnd"/>
      <w:r>
        <w:t xml:space="preserve"> van (már az akkori korban is). Vagyis az </w:t>
      </w:r>
      <w:proofErr w:type="spellStart"/>
      <w:r>
        <w:t>antikrisztus</w:t>
      </w:r>
      <w:proofErr w:type="spellEnd"/>
      <w:r>
        <w:t xml:space="preserve"> kifejezés vonatkozik minden Krisztus ellenes hatalomra, amely üldözi az igaz hitet és hamis tanítást, hamis vallást propagál (1</w:t>
      </w:r>
      <w:r w:rsidR="009105E8">
        <w:t>Jn 2:18, 22; 4:3; 2Jn 7</w:t>
      </w:r>
      <w:r>
        <w:t xml:space="preserve">). Ugyanakkor az Antikrisztus majd egy személyben is megjelenik, mint a kárhozat fia, aki vezetője lesz az Isten népe elleni támadásnak az idők végén (2Thessz 2). </w:t>
      </w:r>
      <w:r w:rsidR="009105E8">
        <w:t>Ezt a kettősséget tükrözik az egyházatyák értelmezései is: némelyek az Antikrisztust személynek (</w:t>
      </w:r>
      <w:proofErr w:type="spellStart"/>
      <w:r w:rsidR="009105E8">
        <w:t>Justinus</w:t>
      </w:r>
      <w:proofErr w:type="spellEnd"/>
      <w:r w:rsidR="009105E8">
        <w:t xml:space="preserve">, </w:t>
      </w:r>
      <w:proofErr w:type="spellStart"/>
      <w:r w:rsidR="009105E8">
        <w:t>Iraeneus</w:t>
      </w:r>
      <w:proofErr w:type="spellEnd"/>
      <w:r w:rsidR="009105E8">
        <w:t xml:space="preserve">, </w:t>
      </w:r>
      <w:proofErr w:type="spellStart"/>
      <w:r w:rsidR="009105E8">
        <w:t>Tertullian</w:t>
      </w:r>
      <w:proofErr w:type="spellEnd"/>
      <w:r w:rsidR="009105E8">
        <w:t xml:space="preserve"> stb.), mások pedig istenellenes erőnek látták (pl. Polikárp). Pontos hivatkozásokat l. </w:t>
      </w:r>
      <w:proofErr w:type="spellStart"/>
      <w:r w:rsidR="009105E8">
        <w:t>B</w:t>
      </w:r>
      <w:r w:rsidR="009105E8" w:rsidRPr="009105E8">
        <w:t>eale</w:t>
      </w:r>
      <w:proofErr w:type="spellEnd"/>
      <w:r w:rsidR="009105E8" w:rsidRPr="009105E8">
        <w:t xml:space="preserve">, G. K. (1999). The </w:t>
      </w:r>
      <w:proofErr w:type="spellStart"/>
      <w:r w:rsidR="009105E8" w:rsidRPr="009105E8">
        <w:t>book</w:t>
      </w:r>
      <w:proofErr w:type="spellEnd"/>
      <w:r w:rsidR="009105E8" w:rsidRPr="009105E8">
        <w:t xml:space="preserve"> of </w:t>
      </w:r>
      <w:proofErr w:type="spellStart"/>
      <w:r w:rsidR="009105E8" w:rsidRPr="009105E8">
        <w:t>Revelation</w:t>
      </w:r>
      <w:proofErr w:type="spellEnd"/>
      <w:r w:rsidR="009105E8" w:rsidRPr="009105E8">
        <w:t xml:space="preserve">: a </w:t>
      </w:r>
      <w:proofErr w:type="spellStart"/>
      <w:r w:rsidR="009105E8" w:rsidRPr="009105E8">
        <w:t>commentary</w:t>
      </w:r>
      <w:proofErr w:type="spellEnd"/>
      <w:r w:rsidR="009105E8" w:rsidRPr="009105E8">
        <w:t xml:space="preserve"> </w:t>
      </w:r>
      <w:proofErr w:type="spellStart"/>
      <w:r w:rsidR="009105E8" w:rsidRPr="009105E8">
        <w:t>on</w:t>
      </w:r>
      <w:proofErr w:type="spellEnd"/>
      <w:r w:rsidR="009105E8" w:rsidRPr="009105E8">
        <w:t xml:space="preserve"> </w:t>
      </w:r>
      <w:proofErr w:type="spellStart"/>
      <w:r w:rsidR="009105E8" w:rsidRPr="009105E8">
        <w:t>the</w:t>
      </w:r>
      <w:proofErr w:type="spellEnd"/>
      <w:r w:rsidR="009105E8" w:rsidRPr="009105E8">
        <w:t xml:space="preserve"> </w:t>
      </w:r>
      <w:proofErr w:type="spellStart"/>
      <w:r w:rsidR="009105E8" w:rsidRPr="009105E8">
        <w:t>Greek</w:t>
      </w:r>
      <w:proofErr w:type="spellEnd"/>
      <w:r w:rsidR="009105E8" w:rsidRPr="009105E8">
        <w:t xml:space="preserve"> text (p. 681). Grand </w:t>
      </w:r>
      <w:proofErr w:type="spellStart"/>
      <w:r w:rsidR="009105E8" w:rsidRPr="009105E8">
        <w:t>Rapids</w:t>
      </w:r>
      <w:proofErr w:type="spellEnd"/>
      <w:r w:rsidR="009105E8" w:rsidRPr="009105E8">
        <w:t xml:space="preserve">, MI; </w:t>
      </w:r>
      <w:proofErr w:type="spellStart"/>
      <w:r w:rsidR="009105E8" w:rsidRPr="009105E8">
        <w:t>Carlisle</w:t>
      </w:r>
      <w:proofErr w:type="spellEnd"/>
      <w:r w:rsidR="009105E8" w:rsidRPr="009105E8">
        <w:t xml:space="preserve">, </w:t>
      </w:r>
      <w:proofErr w:type="spellStart"/>
      <w:r w:rsidR="009105E8" w:rsidRPr="009105E8">
        <w:t>Cumbria</w:t>
      </w:r>
      <w:proofErr w:type="spellEnd"/>
      <w:r w:rsidR="009105E8" w:rsidRPr="009105E8">
        <w:t>: W</w:t>
      </w:r>
      <w:proofErr w:type="gramStart"/>
      <w:r w:rsidR="009105E8" w:rsidRPr="009105E8">
        <w:t>.B.</w:t>
      </w:r>
      <w:proofErr w:type="gramEnd"/>
      <w:r w:rsidR="009105E8" w:rsidRPr="009105E8">
        <w:t xml:space="preserve"> </w:t>
      </w:r>
      <w:proofErr w:type="spellStart"/>
      <w:r w:rsidR="009105E8" w:rsidRPr="009105E8">
        <w:t>Eerdmans</w:t>
      </w:r>
      <w:proofErr w:type="spellEnd"/>
      <w:r w:rsidR="009105E8" w:rsidRPr="009105E8">
        <w:t xml:space="preserve">; </w:t>
      </w:r>
      <w:proofErr w:type="spellStart"/>
      <w:r w:rsidR="009105E8" w:rsidRPr="009105E8">
        <w:t>Paternoster</w:t>
      </w:r>
      <w:proofErr w:type="spellEnd"/>
      <w:r w:rsidR="009105E8" w:rsidRPr="009105E8">
        <w:t xml:space="preserve"> Press.</w:t>
      </w:r>
    </w:p>
  </w:footnote>
  <w:footnote w:id="3">
    <w:p w:rsidR="009D0DDC" w:rsidRDefault="009D0DDC">
      <w:pPr>
        <w:pStyle w:val="FootnoteText"/>
      </w:pPr>
      <w:r>
        <w:rPr>
          <w:rStyle w:val="FootnoteReference"/>
        </w:rPr>
        <w:footnoteRef/>
      </w:r>
      <w:r>
        <w:t xml:space="preserve"> Kevésbé félreérthető, ha az adta kifejezést használjuk az átadta helyett. Ez utóbbi azt sugallná, mintha a sátánnak semmi hatalma nem maradna már, mert azt átadta a fenevadnak. Ez nyilván nem összeegyeztethető a biblia tanítással, amely a Sátánt sebzett, de veszélyes ellenségnek mutatja be.</w:t>
      </w:r>
    </w:p>
  </w:footnote>
  <w:footnote w:id="4">
    <w:p w:rsidR="007B5953" w:rsidRPr="007B5953" w:rsidRDefault="007B5953">
      <w:pPr>
        <w:pStyle w:val="FootnoteText"/>
        <w:rPr>
          <w:i/>
        </w:rPr>
      </w:pPr>
      <w:r>
        <w:rPr>
          <w:rStyle w:val="FootnoteReference"/>
        </w:rPr>
        <w:footnoteRef/>
      </w:r>
      <w:r>
        <w:t xml:space="preserve"> Angol</w:t>
      </w:r>
      <w:r w:rsidR="00D02477">
        <w:t xml:space="preserve"> címén</w:t>
      </w:r>
      <w:r>
        <w:t xml:space="preserve">: </w:t>
      </w:r>
      <w:proofErr w:type="spellStart"/>
      <w:r>
        <w:rPr>
          <w:i/>
        </w:rPr>
        <w:t>Expelled</w:t>
      </w:r>
      <w:proofErr w:type="spellEnd"/>
      <w:r>
        <w:rPr>
          <w:i/>
        </w:rPr>
        <w:t xml:space="preserve">: No </w:t>
      </w:r>
      <w:proofErr w:type="spellStart"/>
      <w:r>
        <w:rPr>
          <w:i/>
        </w:rPr>
        <w:t>Intelligence</w:t>
      </w:r>
      <w:proofErr w:type="spellEnd"/>
      <w:r>
        <w:rPr>
          <w:i/>
        </w:rPr>
        <w:t xml:space="preserve"> </w:t>
      </w:r>
      <w:proofErr w:type="spellStart"/>
      <w:r>
        <w:rPr>
          <w:i/>
        </w:rPr>
        <w:t>Allowed</w:t>
      </w:r>
      <w:proofErr w:type="spellEnd"/>
      <w:r>
        <w:rPr>
          <w:i/>
        </w:rPr>
        <w:t>.</w:t>
      </w:r>
    </w:p>
  </w:footnote>
  <w:footnote w:id="5">
    <w:p w:rsidR="005D06D3" w:rsidRDefault="005D06D3">
      <w:pPr>
        <w:pStyle w:val="FootnoteText"/>
      </w:pPr>
      <w:r>
        <w:rPr>
          <w:rStyle w:val="FootnoteReference"/>
        </w:rPr>
        <w:footnoteRef/>
      </w:r>
      <w:r>
        <w:t xml:space="preserve"> Az egyik példa </w:t>
      </w:r>
      <w:proofErr w:type="spellStart"/>
      <w:r>
        <w:t>Guillermo</w:t>
      </w:r>
      <w:proofErr w:type="spellEnd"/>
      <w:r>
        <w:t xml:space="preserve"> </w:t>
      </w:r>
      <w:proofErr w:type="spellStart"/>
      <w:r>
        <w:t>Gonzalez</w:t>
      </w:r>
      <w:proofErr w:type="spellEnd"/>
      <w:r>
        <w:t xml:space="preserve"> esete: </w:t>
      </w:r>
      <w:hyperlink r:id="rId2" w:history="1">
        <w:r w:rsidRPr="00617DE1">
          <w:rPr>
            <w:rStyle w:val="Hyperlink"/>
          </w:rPr>
          <w:t>http://www.evolutionnews.org/gg-bckgrndr.final.pdf</w:t>
        </w:r>
      </w:hyperlink>
      <w:r>
        <w:t xml:space="preserve"> </w:t>
      </w:r>
    </w:p>
  </w:footnote>
  <w:footnote w:id="6">
    <w:p w:rsidR="00143127" w:rsidRDefault="00143127">
      <w:pPr>
        <w:pStyle w:val="FootnoteText"/>
      </w:pPr>
      <w:r>
        <w:rPr>
          <w:rStyle w:val="FootnoteReference"/>
        </w:rPr>
        <w:footnoteRef/>
      </w:r>
      <w:r>
        <w:t xml:space="preserve"> A szinte nincs benne az eredeti szövegben. Helyette „mint” áll: „Fejei közül </w:t>
      </w:r>
      <w:proofErr w:type="gramStart"/>
      <w:r>
        <w:t>egy</w:t>
      </w:r>
      <w:proofErr w:type="gramEnd"/>
      <w:r>
        <w:t xml:space="preserve"> mint halálosan megsebesült.” A „mint” a Jelenésekben – ahogy arra </w:t>
      </w:r>
      <w:proofErr w:type="spellStart"/>
      <w:r>
        <w:t>Greg</w:t>
      </w:r>
      <w:proofErr w:type="spellEnd"/>
      <w:r>
        <w:t xml:space="preserve"> </w:t>
      </w:r>
      <w:proofErr w:type="spellStart"/>
      <w:r>
        <w:t>Beale</w:t>
      </w:r>
      <w:proofErr w:type="spellEnd"/>
      <w:r>
        <w:t xml:space="preserve"> rámutat – mindig a látomások álomszerű voltának jelzésére szolgálnak (689. old.).</w:t>
      </w:r>
    </w:p>
  </w:footnote>
  <w:footnote w:id="7">
    <w:p w:rsidR="00682ED9" w:rsidRDefault="00682ED9">
      <w:pPr>
        <w:pStyle w:val="FootnoteText"/>
      </w:pPr>
      <w:r>
        <w:rPr>
          <w:rStyle w:val="FootnoteReference"/>
        </w:rPr>
        <w:footnoteRef/>
      </w:r>
      <w:r>
        <w:t xml:space="preserve"> Vö. 13:14, amely világossá teszi, hogy a halálos sebet kard okozta. A Jelenésekben a kard leggyakrabban Krisztushoz tartozik, és az általa hozott ítéletet jelképezi (1:16; 2:12; 19:15, 21), ezért </w:t>
      </w:r>
      <w:r w:rsidR="001E0582">
        <w:t xml:space="preserve">gondolhatunk Krisztus áldozatára, mint a halálos seb okozójára. Vö. még </w:t>
      </w:r>
      <w:proofErr w:type="spellStart"/>
      <w:r w:rsidR="001E0582">
        <w:t>Ézs</w:t>
      </w:r>
      <w:proofErr w:type="spellEnd"/>
      <w:r w:rsidR="001E0582">
        <w:t xml:space="preserve"> 27:1. L. részletesebben </w:t>
      </w:r>
      <w:proofErr w:type="spellStart"/>
      <w:r w:rsidR="001E0582">
        <w:t>B</w:t>
      </w:r>
      <w:r w:rsidR="001E0582" w:rsidRPr="009105E8">
        <w:t>eale</w:t>
      </w:r>
      <w:proofErr w:type="spellEnd"/>
      <w:r w:rsidR="001E0582" w:rsidRPr="009105E8">
        <w:t xml:space="preserve"> (1999). The </w:t>
      </w:r>
      <w:proofErr w:type="spellStart"/>
      <w:r w:rsidR="001E0582" w:rsidRPr="009105E8">
        <w:t>book</w:t>
      </w:r>
      <w:proofErr w:type="spellEnd"/>
      <w:r w:rsidR="001E0582" w:rsidRPr="009105E8">
        <w:t xml:space="preserve"> of </w:t>
      </w:r>
      <w:proofErr w:type="spellStart"/>
      <w:r w:rsidR="001E0582" w:rsidRPr="009105E8">
        <w:t>Revelation</w:t>
      </w:r>
      <w:proofErr w:type="spellEnd"/>
      <w:r w:rsidR="001E0582">
        <w:t>, 688-689.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B74"/>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29"/>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6223"/>
    <w:rsid w:val="00096261"/>
    <w:rsid w:val="0009691B"/>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D3"/>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7EB"/>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4261"/>
    <w:rsid w:val="0023431A"/>
    <w:rsid w:val="0023433D"/>
    <w:rsid w:val="00234518"/>
    <w:rsid w:val="00234598"/>
    <w:rsid w:val="002345C4"/>
    <w:rsid w:val="00234680"/>
    <w:rsid w:val="0023470C"/>
    <w:rsid w:val="00234A0E"/>
    <w:rsid w:val="00234B12"/>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54"/>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64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C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E6"/>
    <w:rsid w:val="00317F9B"/>
    <w:rsid w:val="00320376"/>
    <w:rsid w:val="003203DC"/>
    <w:rsid w:val="003206F2"/>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0B67"/>
    <w:rsid w:val="00331223"/>
    <w:rsid w:val="0033137A"/>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24D"/>
    <w:rsid w:val="00337772"/>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E13"/>
    <w:rsid w:val="003E0F6E"/>
    <w:rsid w:val="003E10FF"/>
    <w:rsid w:val="003E12AD"/>
    <w:rsid w:val="003E12F4"/>
    <w:rsid w:val="003E137B"/>
    <w:rsid w:val="003E13E4"/>
    <w:rsid w:val="003E142A"/>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4136"/>
    <w:rsid w:val="0047429E"/>
    <w:rsid w:val="0047472A"/>
    <w:rsid w:val="00474924"/>
    <w:rsid w:val="00474B6C"/>
    <w:rsid w:val="00474C9A"/>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05E"/>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3B4E"/>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C8"/>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2BA"/>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456"/>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290"/>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E79"/>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2ED9"/>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A1"/>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98"/>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3A3"/>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5D"/>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43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120"/>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A52"/>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0F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04"/>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BCF"/>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059"/>
    <w:rsid w:val="008A711A"/>
    <w:rsid w:val="008A7335"/>
    <w:rsid w:val="008A73C7"/>
    <w:rsid w:val="008A76B2"/>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381"/>
    <w:rsid w:val="008C15F4"/>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F"/>
    <w:rsid w:val="008C5FA0"/>
    <w:rsid w:val="008C5FC9"/>
    <w:rsid w:val="008C627C"/>
    <w:rsid w:val="008C629A"/>
    <w:rsid w:val="008C642B"/>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024"/>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BA5"/>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DD1"/>
    <w:rsid w:val="009D0DDC"/>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A6E"/>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5CDE"/>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57E1"/>
    <w:rsid w:val="00A160CD"/>
    <w:rsid w:val="00A167B7"/>
    <w:rsid w:val="00A16836"/>
    <w:rsid w:val="00A1696B"/>
    <w:rsid w:val="00A16A54"/>
    <w:rsid w:val="00A16B13"/>
    <w:rsid w:val="00A16B90"/>
    <w:rsid w:val="00A16FC6"/>
    <w:rsid w:val="00A17172"/>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24"/>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3EF"/>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3DF"/>
    <w:rsid w:val="00AD5462"/>
    <w:rsid w:val="00AD56B5"/>
    <w:rsid w:val="00AD56F5"/>
    <w:rsid w:val="00AD5A8C"/>
    <w:rsid w:val="00AD5A99"/>
    <w:rsid w:val="00AD5C5E"/>
    <w:rsid w:val="00AD5CCC"/>
    <w:rsid w:val="00AD5E1B"/>
    <w:rsid w:val="00AD5E67"/>
    <w:rsid w:val="00AD6152"/>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37BD7"/>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15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F9F"/>
    <w:rsid w:val="00B91115"/>
    <w:rsid w:val="00B917E8"/>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7D"/>
    <w:rsid w:val="00BD50F6"/>
    <w:rsid w:val="00BD5233"/>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0CC3"/>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1EA4"/>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C2D"/>
    <w:rsid w:val="00CC4DFA"/>
    <w:rsid w:val="00CC4E5E"/>
    <w:rsid w:val="00CC4F8C"/>
    <w:rsid w:val="00CC500B"/>
    <w:rsid w:val="00CC504D"/>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77"/>
    <w:rsid w:val="00D02492"/>
    <w:rsid w:val="00D024AD"/>
    <w:rsid w:val="00D02533"/>
    <w:rsid w:val="00D02A8B"/>
    <w:rsid w:val="00D02CB6"/>
    <w:rsid w:val="00D02D4F"/>
    <w:rsid w:val="00D02E87"/>
    <w:rsid w:val="00D02F78"/>
    <w:rsid w:val="00D03157"/>
    <w:rsid w:val="00D033C5"/>
    <w:rsid w:val="00D03696"/>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A28"/>
    <w:rsid w:val="00DB6CDA"/>
    <w:rsid w:val="00DB6D91"/>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CFB"/>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6B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025"/>
    <w:rsid w:val="00EE213B"/>
    <w:rsid w:val="00EE2162"/>
    <w:rsid w:val="00EE21CB"/>
    <w:rsid w:val="00EE22A0"/>
    <w:rsid w:val="00EE235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C15"/>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37"/>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6F09"/>
    <w:rsid w:val="00F4711D"/>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1AC"/>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D7F7E"/>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D5AD16-0D71-4881-93BA-16F7A8D1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evolutionnews.org/gg-bckgrndr.final.pdf" TargetMode="External"/><Relationship Id="rId1" Type="http://schemas.openxmlformats.org/officeDocument/2006/relationships/hyperlink" Target="http://www.truthorfiction.com/rumors/b/beastofbelgium.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FC2D0-405E-4422-BDEA-9EA9B520F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1943</TotalTime>
  <Pages>4</Pages>
  <Words>1942</Words>
  <Characters>13402</Characters>
  <Application>Microsoft Office Word</Application>
  <DocSecurity>0</DocSecurity>
  <Lines>111</Lines>
  <Paragraphs>30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15314</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30</cp:revision>
  <cp:lastPrinted>2011-12-15T15:23:00Z</cp:lastPrinted>
  <dcterms:created xsi:type="dcterms:W3CDTF">2015-12-26T15:50:00Z</dcterms:created>
  <dcterms:modified xsi:type="dcterms:W3CDTF">2016-01-10T08:29:00Z</dcterms:modified>
</cp:coreProperties>
</file>