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83388D">
        <w:t>V</w:t>
      </w:r>
      <w:r w:rsidR="00AE460C">
        <w:t>I</w:t>
      </w:r>
      <w:r w:rsidR="00CD3226">
        <w:t>I</w:t>
      </w:r>
      <w:r w:rsidR="000E63CA">
        <w:t>I</w:t>
      </w:r>
      <w:r w:rsidR="006C048F" w:rsidRPr="001A5268">
        <w:t>.</w:t>
      </w:r>
    </w:p>
    <w:p w:rsidR="00764315" w:rsidRPr="001A5268" w:rsidRDefault="00614E61" w:rsidP="005A69A4">
      <w:pPr>
        <w:pStyle w:val="Heading1"/>
        <w:contextualSpacing/>
        <w:jc w:val="center"/>
        <w:rPr>
          <w:rFonts w:ascii="Constantia" w:hAnsi="Constantia"/>
          <w:b w:val="0"/>
          <w:sz w:val="48"/>
          <w:szCs w:val="44"/>
        </w:rPr>
      </w:pPr>
      <w:r>
        <w:rPr>
          <w:rFonts w:ascii="Constantia" w:hAnsi="Constantia"/>
          <w:b w:val="0"/>
          <w:sz w:val="48"/>
          <w:szCs w:val="44"/>
        </w:rPr>
        <w:t>Az ítélő Jézus szépsége</w:t>
      </w:r>
    </w:p>
    <w:p w:rsidR="00764315" w:rsidRPr="001A5268" w:rsidRDefault="007B06C2" w:rsidP="00764315">
      <w:pPr>
        <w:pStyle w:val="Alcm-Igehely"/>
      </w:pPr>
      <w:r w:rsidRPr="001A5268">
        <w:t xml:space="preserve">Jel </w:t>
      </w:r>
      <w:r w:rsidR="00AE460C">
        <w:t>9</w:t>
      </w:r>
      <w:r w:rsidR="00395B09">
        <w:t>:</w:t>
      </w:r>
      <w:r w:rsidR="00AE460C">
        <w:t>1</w:t>
      </w:r>
      <w:r w:rsidR="00395B09">
        <w:t>–</w:t>
      </w:r>
      <w:r w:rsidR="00AE460C">
        <w:t>2</w:t>
      </w:r>
      <w:r w:rsidR="00395B09">
        <w:t>1</w:t>
      </w:r>
    </w:p>
    <w:p w:rsidR="00CE31DA" w:rsidRDefault="004D1202" w:rsidP="008E7D85">
      <w:pPr>
        <w:pStyle w:val="Norml-behzsnlkl"/>
        <w:rPr>
          <w:b w:val="0"/>
        </w:rPr>
      </w:pPr>
      <w:r w:rsidRPr="001A5268">
        <w:t>Lekció</w:t>
      </w:r>
      <w:r w:rsidR="00E80B9F" w:rsidRPr="001A5268">
        <w:rPr>
          <w:b w:val="0"/>
        </w:rPr>
        <w:t xml:space="preserve">: </w:t>
      </w:r>
      <w:r w:rsidR="00232E68">
        <w:rPr>
          <w:b w:val="0"/>
        </w:rPr>
        <w:t>Ezék 18:21–24</w:t>
      </w:r>
      <w:bookmarkStart w:id="0" w:name="_GoBack"/>
      <w:bookmarkEnd w:id="0"/>
    </w:p>
    <w:p w:rsidR="00C3593F" w:rsidRPr="00C3593F" w:rsidRDefault="00C3593F" w:rsidP="00C3593F"/>
    <w:p w:rsidR="008D3FB0" w:rsidRPr="006F13A3"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r w:rsidR="006F13A3" w:rsidRPr="006F13A3">
        <w:rPr>
          <w:b w:val="0"/>
          <w:spacing w:val="-2"/>
        </w:rPr>
        <w:t>Krisz</w:t>
      </w:r>
      <w:r w:rsidR="006F13A3">
        <w:rPr>
          <w:b w:val="0"/>
          <w:spacing w:val="-2"/>
        </w:rPr>
        <w:t>tus dicsőségére mutatni, mint aki úr a démonok felett, odaadóan őrzi népét és nem hagyja a bűnt ítélet nélkül.</w:t>
      </w:r>
    </w:p>
    <w:p w:rsidR="007758C2" w:rsidRDefault="007758C2" w:rsidP="004A6F5B"/>
    <w:p w:rsidR="006F13A3" w:rsidRDefault="006F13A3" w:rsidP="006F13A3">
      <w:r>
        <w:t xml:space="preserve">Mit kezd az ember egy ilyen nehéz fejezettel: démonok, szürreális pusztító seregek, világszerte bekövetkező ítélet? Gyakran tanácsos egy lépést hátralépni, és úgy vizsgálódni. </w:t>
      </w:r>
      <w:r w:rsidR="009B7904">
        <w:t xml:space="preserve">Miről szól a Jelenések könyvének egésze? Jézus Krisztus dicsőségéről. A feltámadott, mennyben ülő és uralkodó Krisztus szépségéről. </w:t>
      </w:r>
      <w:r w:rsidR="00AE7ED3">
        <w:t xml:space="preserve">Ezzel a dicsőséges Jézussal kezdődik és fejeződik be a könyv. </w:t>
      </w:r>
    </w:p>
    <w:p w:rsidR="00AE7ED3" w:rsidRDefault="00AE7ED3" w:rsidP="006F13A3">
      <w:r>
        <w:t>Mindezt nem könnyű megtalálni ebben a részben. Mégis ha tudjuk, mit keresünk, sokkal könnyebb helyesen látni és értelmezni ezt a komor fejezetet. Akárcsak egy képrejtvényben is: ha tudjuk, mi az a hiba vagy eltérés, amit keresni kell, gyorsan meg fogjuk azt találni.</w:t>
      </w:r>
    </w:p>
    <w:p w:rsidR="0023510A" w:rsidRDefault="006B4198" w:rsidP="0023510A">
      <w:pPr>
        <w:pStyle w:val="Heading2"/>
      </w:pPr>
      <w:r>
        <w:t>G</w:t>
      </w:r>
      <w:r w:rsidR="0023510A">
        <w:t>onosz angyalok: Jézus úr felettük is!</w:t>
      </w:r>
    </w:p>
    <w:p w:rsidR="00C230A3" w:rsidRDefault="00C230A3" w:rsidP="00C230A3">
      <w:r>
        <w:t>A következőkben igyekszem e fejezet főbb elemeit feltenni a palettára, és így megvizsgálni, hogy a mostani részünk mit mutat meg nekünk a mi Jézusunk szépségéből.</w:t>
      </w:r>
    </w:p>
    <w:p w:rsidR="00C230A3" w:rsidRDefault="00C230A3" w:rsidP="00C230A3">
      <w:r>
        <w:t xml:space="preserve">Az </w:t>
      </w:r>
      <w:r w:rsidRPr="00BE5E20">
        <w:rPr>
          <w:i/>
        </w:rPr>
        <w:t>első</w:t>
      </w:r>
      <w:r>
        <w:t xml:space="preserve"> fontos </w:t>
      </w:r>
      <w:r w:rsidRPr="00BE5E20">
        <w:rPr>
          <w:i/>
        </w:rPr>
        <w:t>eleme</w:t>
      </w:r>
      <w:r>
        <w:t xml:space="preserve"> e két csapásnak</w:t>
      </w:r>
      <w:r w:rsidR="003632D0">
        <w:t xml:space="preserve"> a bennük felbukkanó </w:t>
      </w:r>
      <w:r w:rsidR="003632D0" w:rsidRPr="00BE5E20">
        <w:rPr>
          <w:i/>
        </w:rPr>
        <w:t>gonosz szereplők</w:t>
      </w:r>
      <w:r w:rsidR="003632D0">
        <w:t>. Az ötödik trombita egy csillag lehullásával kezdődik – azonban hamar világossá válik, hogy ez a csillag egy személy. Egy személy, akinek adatott a mélység kulcsa, és aki felnyitotta azt, és kivezette az alvilág seregét. Ezen a ponton eszünkbe juthat az 1. fejezetben a Krisztus kezében lévő hét csillag, ami hét angyalt jelképez (1:20). Vagyis az itt lehulló csillag</w:t>
      </w:r>
      <w:r w:rsidR="00087876">
        <w:t>ot</w:t>
      </w:r>
      <w:r w:rsidR="003632D0">
        <w:t xml:space="preserve"> is </w:t>
      </w:r>
      <w:r w:rsidR="00087876">
        <w:t xml:space="preserve">legjobb </w:t>
      </w:r>
      <w:r w:rsidR="003632D0">
        <w:t>egy angyal</w:t>
      </w:r>
      <w:r w:rsidR="00087876">
        <w:t xml:space="preserve">ként, </w:t>
      </w:r>
      <w:r w:rsidR="003632D0">
        <w:t>az alvilág vezére</w:t>
      </w:r>
      <w:r w:rsidR="00087876">
        <w:t>ként azonosítani</w:t>
      </w:r>
      <w:r w:rsidR="003632D0">
        <w:t>. A 9:11 így nevezi meg</w:t>
      </w:r>
      <w:r w:rsidR="00087876">
        <w:t xml:space="preserve"> őt</w:t>
      </w:r>
      <w:r w:rsidR="003632D0">
        <w:t xml:space="preserve">: </w:t>
      </w:r>
      <w:r w:rsidR="003632D0">
        <w:rPr>
          <w:i/>
        </w:rPr>
        <w:t>„</w:t>
      </w:r>
      <w:r w:rsidR="003632D0" w:rsidRPr="003632D0">
        <w:rPr>
          <w:i/>
        </w:rPr>
        <w:t>Királyuk az alvilág angyala volt, melynek neve héberül Abaddón, görögül pedig Apollüón, azaz Pusztító.</w:t>
      </w:r>
      <w:r w:rsidR="003632D0">
        <w:rPr>
          <w:i/>
        </w:rPr>
        <w:t>”</w:t>
      </w:r>
      <w:r w:rsidR="003632D0">
        <w:t xml:space="preserve"> </w:t>
      </w:r>
      <w:r w:rsidR="00087876">
        <w:t xml:space="preserve">A Pusztító. A Szentírás </w:t>
      </w:r>
      <w:r w:rsidR="00707B71">
        <w:t>az alvilág fejedelmét ördögnek, azaz Szétdobálónak vagy Sátánnak, azaz Vádlónak hívja – de a Pusztító név ugyanúgy illik rá. Minden bizonnyal tehát az ördögről van itt szó az ötödik trombita csapásában. Ezt erősíti meg a 12. fejezetben lévő utalás is, ahol az ördög földre vettetéséről olvasunk – akárcsak a 9:1-ben.</w:t>
      </w:r>
    </w:p>
    <w:p w:rsidR="00707B71" w:rsidRDefault="00707B71" w:rsidP="00C230A3">
      <w:r>
        <w:t xml:space="preserve">A Pusztító azonban </w:t>
      </w:r>
      <w:r w:rsidR="00EC17E2">
        <w:t xml:space="preserve">nincs egyedül, egy különleges sereget vezet. Sáskákat, ám nagyon furcsa szerzeteket. Hiszen míg e földi sáskák elpusztítanak minden zöldet és növényt, az ötödik trombitaszó sáskái épp ellenkezőleg: </w:t>
      </w:r>
      <w:r w:rsidR="00EC17E2">
        <w:rPr>
          <w:i/>
        </w:rPr>
        <w:t>„</w:t>
      </w:r>
      <w:r w:rsidR="00EC17E2" w:rsidRPr="00EC17E2">
        <w:rPr>
          <w:i/>
          <w:vertAlign w:val="superscript"/>
        </w:rPr>
        <w:t>4</w:t>
      </w:r>
      <w:r w:rsidR="00EC17E2" w:rsidRPr="00EC17E2">
        <w:rPr>
          <w:i/>
        </w:rPr>
        <w:t>És megmondatott nekik, hogy a föld füvét ne bántsák, se semmilyen zöldellőt, se semmilyen élő fát, hanem csak azokat az embereket, akiknek a homlokán nincs Isten pecsétje.</w:t>
      </w:r>
      <w:r w:rsidR="00EC17E2">
        <w:rPr>
          <w:i/>
        </w:rPr>
        <w:t>”</w:t>
      </w:r>
      <w:r w:rsidR="00EC17E2">
        <w:t xml:space="preserve"> Továbbá a leírásból világos, hogy János nagyon küszködik azzal, hogy átadja, amit látott. Sáskákról beszél, de máskor a föld skorpióihoz hasonlítja (9:3). Vagy „a harcra felkészített lovakhoz” hasonlítja, és ebben átveszi Jóel próféta leírását: </w:t>
      </w:r>
      <w:r w:rsidR="00EC17E2">
        <w:rPr>
          <w:i/>
        </w:rPr>
        <w:t>„</w:t>
      </w:r>
      <w:r w:rsidR="00EC17E2" w:rsidRPr="00EC17E2">
        <w:rPr>
          <w:i/>
        </w:rPr>
        <w:t>Olyan az alakjuk, mint a lovaké, és úgy száguldoznak, mint a lovasok.</w:t>
      </w:r>
      <w:r w:rsidR="00EC17E2">
        <w:rPr>
          <w:i/>
        </w:rPr>
        <w:t xml:space="preserve">” </w:t>
      </w:r>
      <w:r w:rsidR="00EC17E2">
        <w:t xml:space="preserve">(Jóel 2:4) Ám a következő versben megint csavar a képen, mert arcuk már emberi arc, hajuk hosszú, mint az asszonyoké (9:7–8). Foguk pedig, mint az oroszláné. </w:t>
      </w:r>
    </w:p>
    <w:p w:rsidR="00EC17E2" w:rsidRDefault="00CB4898" w:rsidP="00C230A3">
      <w:r>
        <w:t xml:space="preserve">Ezek az egymással nehezen összeillő képek is jelzik, hogy </w:t>
      </w:r>
      <w:r>
        <w:rPr>
          <w:i/>
        </w:rPr>
        <w:t>látomással</w:t>
      </w:r>
      <w:r>
        <w:t xml:space="preserve"> van dolgunk. Nem mutáns sáskákról, földi hadseregről van itt szó, hanem a Sátán seregéről, a gonosz angyalokról.</w:t>
      </w:r>
    </w:p>
    <w:p w:rsidR="00CB4898" w:rsidRDefault="00CB4898" w:rsidP="00C230A3">
      <w:r>
        <w:t>Ez ismétlődik a következő csapásnál is. A 6. trombitaszó elhangzásakor eloldják az Eufrátesznél lévő négy angyalt. Újra lovasseregről olvasunk, mint a sáskáknál, azonban a képek újra szürreálisak: orosz</w:t>
      </w:r>
      <w:r>
        <w:lastRenderedPageBreak/>
        <w:t xml:space="preserve">lánfej (9:17), tüzet és ként okádó száj (9:17), kígyó-farok (9:19). Ezek a lovasok halálosabbak bármilyen földi hordánál, de János újra emlékeztet, hogy képletes nyelvet használ: </w:t>
      </w:r>
      <w:r>
        <w:rPr>
          <w:i/>
        </w:rPr>
        <w:t xml:space="preserve">„a látomásban ilyennek láttam a lovakat” </w:t>
      </w:r>
      <w:r>
        <w:t xml:space="preserve">(9:17). </w:t>
      </w:r>
    </w:p>
    <w:p w:rsidR="00CB4898" w:rsidRDefault="00CB4898" w:rsidP="00C230A3">
      <w:r>
        <w:t xml:space="preserve">Vagyis az ötödik és hatodik trombitaszó </w:t>
      </w:r>
      <w:r w:rsidR="009C6040">
        <w:t>eleven, retinánkba égő, érzékletes képei egy lelki valóságot akarnak elénk tárni: a sátán és démonainak pusztító erejét. Ezek a bukott angyalok félelmetesek, kínoznak, ölnek. Kísértésük a skorpió csípés</w:t>
      </w:r>
      <w:r w:rsidR="001822D1">
        <w:t>éhez hasonlóan</w:t>
      </w:r>
      <w:r w:rsidR="009C6040">
        <w:t xml:space="preserve"> fájdalmas</w:t>
      </w:r>
      <w:r w:rsidR="001822D1">
        <w:t xml:space="preserve"> a lelkünknek</w:t>
      </w:r>
      <w:r w:rsidR="009C6040">
        <w:t xml:space="preserve">. </w:t>
      </w:r>
      <w:r w:rsidR="001822D1">
        <w:t>A szavaik, sugallataik</w:t>
      </w:r>
      <w:r w:rsidR="00853E44">
        <w:t xml:space="preserve"> hazugságok,</w:t>
      </w:r>
      <w:r w:rsidR="001822D1">
        <w:t xml:space="preserve"> méreg van</w:t>
      </w:r>
      <w:r w:rsidR="00853E44">
        <w:t xml:space="preserve"> azokban</w:t>
      </w:r>
      <w:r w:rsidR="001822D1">
        <w:t>, mint a kígyók marásában. Ordító oroszlánként járnak körbe, hogy valahogyan – a világ csábítása által, óemberünk gyengesége által, bármilyen módon vagy eszközzel – elnyeljenek minket. Céljuk az, hogy pusztítsanak, kínozzanak és megöljenek. Az emberek tehetetlenek erejük előtt.</w:t>
      </w:r>
    </w:p>
    <w:p w:rsidR="001822D1" w:rsidRDefault="001822D1" w:rsidP="00C230A3">
      <w:r>
        <w:t>Miután elég gyengének, kicsinek és tehetetlennek érezzük magunkat e lelki hatalmasságok előtt, tegyük fel a kérdést: nem vesztettük el a fókuszt? Nem azt mondtuk, hogy a Jelenések Jézus dicsőségét tárja elénk? Hol van ez itt?</w:t>
      </w:r>
    </w:p>
    <w:p w:rsidR="0005736B" w:rsidRDefault="001822D1" w:rsidP="001822D1">
      <w:r>
        <w:t xml:space="preserve">Ne felejtsük el, hogy e démoni seregek </w:t>
      </w:r>
      <w:r>
        <w:rPr>
          <w:i/>
        </w:rPr>
        <w:t xml:space="preserve">hogyan </w:t>
      </w:r>
      <w:r>
        <w:t xml:space="preserve">indulnak: amikor elhangzik a </w:t>
      </w:r>
      <w:r>
        <w:rPr>
          <w:i/>
        </w:rPr>
        <w:t xml:space="preserve">mennybéli </w:t>
      </w:r>
      <w:r>
        <w:t xml:space="preserve">trombitaszó. </w:t>
      </w:r>
      <w:r w:rsidR="003E66BB">
        <w:t xml:space="preserve">A Sátán nem egy szabadon kóborló kutya, aki kénye-kedve szerint jár, ugat és pusztít. Hanem Isten láncára van verve. Akkor indulhat, és addig mehet, amíg Isten engedi. Akárcsak Jób esetében: csak annyit és csak addig árthatott – vehette el vagyonát, gyermekeit, egészségét –, ameddig Isten megengedte. Félelmetes a kísértő, de emlékezned kell: Jézus a kísértőnek is ura. Jézus a démoni világ fölött is rendelkezik. Nincs erő és nincs hatalom, ami ne lenne az ő lábai alá vetve. És ő mindazt, aki benne bízik, mindazt, aki Isten megváltott gyermeke, azt megvédi és megőrzi a sátán pusztításától. Aki Isten pecsétjét viseli a homlokán, annak nem kell félnie. </w:t>
      </w:r>
    </w:p>
    <w:p w:rsidR="001822D1" w:rsidRDefault="003E66BB" w:rsidP="001822D1">
      <w:r>
        <w:t xml:space="preserve">Szeretném, ha mindezt </w:t>
      </w:r>
      <w:r w:rsidR="0019569F">
        <w:t xml:space="preserve">magadra vonatkoztatnád. Félsz az elbukástól? Tudatában vagy a gyenge pontjaidnak? Tisztában vagy azzal, hogy ki vagy milyen helyzetek vihetnek bűnbe? Netalán sok bukás után már lemondtál arról, hogy a következő alkalommal </w:t>
      </w:r>
      <w:r w:rsidR="0005736B">
        <w:t>meg fogsz tudni állni? Vagy talán egy másik testvér – a házastársad, barátod – életére nézve vesztetted el a reményt? Akkor az Úr Jézus emlékeztetni akar: ő a nagyobb úr! Ő az erősebb. A Sátán az ő szavának enged. Ordíthat az oroszlán, de akkor is az Úr Jézus láncára van verve. Ő tud segíteni. A benne való bizalom, a neki mondott imádság erős fegyver. Ha Isten pecsétje van a homlokodon, lelkedet nem fenyegeti a pusztulás.</w:t>
      </w:r>
    </w:p>
    <w:p w:rsidR="0023510A" w:rsidRDefault="006B4198" w:rsidP="0023510A">
      <w:pPr>
        <w:pStyle w:val="Heading2"/>
      </w:pPr>
      <w:r>
        <w:t>C</w:t>
      </w:r>
      <w:r w:rsidR="0023510A">
        <w:t>sapások: Jézus megvédi az övéit</w:t>
      </w:r>
      <w:r w:rsidR="001A179B">
        <w:t>!</w:t>
      </w:r>
    </w:p>
    <w:p w:rsidR="008F240C" w:rsidRDefault="00BE5E20" w:rsidP="008F240C">
      <w:r>
        <w:t xml:space="preserve">A </w:t>
      </w:r>
      <w:r w:rsidRPr="00BE5E20">
        <w:rPr>
          <w:i/>
        </w:rPr>
        <w:t>második</w:t>
      </w:r>
      <w:r>
        <w:t xml:space="preserve"> fontos </w:t>
      </w:r>
      <w:r w:rsidRPr="00BE5E20">
        <w:rPr>
          <w:i/>
        </w:rPr>
        <w:t>elem</w:t>
      </w:r>
      <w:r>
        <w:t xml:space="preserve"> az igerészünkben maguk a </w:t>
      </w:r>
      <w:r w:rsidRPr="00BE5E20">
        <w:rPr>
          <w:i/>
        </w:rPr>
        <w:t>csapások</w:t>
      </w:r>
      <w:r>
        <w:t>. Az első négy trombita pusztításai az emberi élet környezetét érintették: a földet, a tengert, az édesvizet és az eget. Az ötödik és hatodik trombitaszó fókusza azonban már nem a környezet, hanem az emberek.</w:t>
      </w:r>
    </w:p>
    <w:p w:rsidR="00BE5E20" w:rsidRDefault="00853E44" w:rsidP="008F240C">
      <w:r>
        <w:t>Ráadásul fokozatosság érvényesül a csapásokban. Az ötödik trombita hangára a Sátánnak megengedett, hogy az embereket kínozza. De nem ölhette meg őket (9:5). A kínzás is határozott időre, öt hónapra szól (9:5). A hatodik trombitaszó azonban már túllép ezen: és a gonosz angyalok az emberek életét is elveszik. De ez még nem a végső csapás. A halál a föld harmadán uralkodik. Isten haragja kiömlik az emberiségre, de ez a harag még mindig kordában van tartva.</w:t>
      </w:r>
    </w:p>
    <w:p w:rsidR="00853E44" w:rsidRDefault="00853E44" w:rsidP="008F240C">
      <w:r>
        <w:t>Milyen konkrét formát öltenek ezek a csapások? A Jelenések nem tárja elénk pontosan. A hét pecsét korábbi csapásaiban világosak voltak az ítélet eszközei: a háború, az éhínség, a katasztrófák. Most János hallgat erről. A hangsúly nem a csapások formáján, hanem azok mértékén és áldozatain van.</w:t>
      </w:r>
    </w:p>
    <w:p w:rsidR="00B93B2A" w:rsidRDefault="00853E44" w:rsidP="008F240C">
      <w:r>
        <w:t xml:space="preserve">Ugyanis az ötödik és hatodik trombita áldozataiban egy a közös: </w:t>
      </w:r>
      <w:r w:rsidR="00354DF0">
        <w:t xml:space="preserve">nem viselik magukon Isten pecsétjét. Nem követik Krisztust, </w:t>
      </w:r>
      <w:r w:rsidR="00B93B2A">
        <w:t>hanem imádták a bálványokat, és folytatták a paráznasággal, okkultizmussal, lopással teli életet. Őket kínozza és öli meg a sátán és serege.</w:t>
      </w:r>
    </w:p>
    <w:p w:rsidR="00853E44" w:rsidRDefault="00B93B2A" w:rsidP="008F240C">
      <w:r>
        <w:t>És ezen a ponton óriási az irónia: hiszen kiket kínoz a sátán? Azokat, akik nem Isten, hanem a Fenevad bélyegét viselik magukon. Azokat, akik az ő uralma alá tartoznak. A Sátán hasonló Sztálinhoz, aki a legnagyobb pusztítást nem a náci Németországra vagy háborús ellenfe</w:t>
      </w:r>
      <w:r w:rsidR="00EE77D3">
        <w:t>leire, hanem saját népére mérte, mintegy 15–20 millió honfitársát gyilkolva meg!</w:t>
      </w:r>
      <w:r w:rsidR="00EE77D3">
        <w:rPr>
          <w:rStyle w:val="FootnoteReference"/>
        </w:rPr>
        <w:footnoteReference w:id="1"/>
      </w:r>
      <w:r w:rsidR="00354DF0">
        <w:t xml:space="preserve"> </w:t>
      </w:r>
      <w:r w:rsidR="009A2DFC">
        <w:t xml:space="preserve"> Ez a Sátán uralma: kín és szenvedés!</w:t>
      </w:r>
    </w:p>
    <w:p w:rsidR="00753FFC" w:rsidRDefault="009A2DFC" w:rsidP="008F240C">
      <w:r>
        <w:lastRenderedPageBreak/>
        <w:t xml:space="preserve">A Sátán nem jó szövetséges, szeretett gyülekezet. Mert mi jót adott a Sátán az embernek? </w:t>
      </w:r>
      <w:r w:rsidRPr="00753FFC">
        <w:rPr>
          <w:i/>
        </w:rPr>
        <w:t>Megkínálta</w:t>
      </w:r>
      <w:r>
        <w:t xml:space="preserve"> Évát a </w:t>
      </w:r>
      <w:r w:rsidRPr="00753FFC">
        <w:rPr>
          <w:i/>
        </w:rPr>
        <w:t>jó és gonosz tudása fájának gyümölcsével</w:t>
      </w:r>
      <w:r>
        <w:t xml:space="preserve">, istenné válással kecsegtetett, és? Bűn, szenvedés és pokol jött utána. Megkínálta az embert </w:t>
      </w:r>
      <w:r w:rsidRPr="00753FFC">
        <w:rPr>
          <w:i/>
        </w:rPr>
        <w:t>a pénz és vagyon csábításával</w:t>
      </w:r>
      <w:r>
        <w:t xml:space="preserve">, azzal az ígérettel, hogy a több az jobb, és? Jött a </w:t>
      </w:r>
      <w:r w:rsidR="00DA6BCF">
        <w:t xml:space="preserve">kapzsiság, és azt látjuk, hogy a több sosem elég. A hetekben olvashattunk a milliomos zenészről, akinek teljes lakóparkja volt, mégse volt elég: hanem még az áramot is lopta hozzá. Jól példázza ez a pénzszeretet, ami sokat ígér, de semmit sem ad. Aztán megkínálta a Sátán az embert </w:t>
      </w:r>
      <w:r w:rsidR="00DA6BCF" w:rsidRPr="00753FFC">
        <w:rPr>
          <w:i/>
        </w:rPr>
        <w:t>a testi szabadossággal</w:t>
      </w:r>
      <w:r w:rsidR="00DA6BCF">
        <w:t xml:space="preserve">, és? Megkaptuk a korán kiürülő kapcsolatokat, ahol a házasság </w:t>
      </w:r>
      <w:r w:rsidR="00753FFC">
        <w:t xml:space="preserve">intim kapcsolata elveszett, és a testi-lelki közösség egy szükséggé, vággyá és árucikké degradálódott. Megkínálta a Sátán az embert </w:t>
      </w:r>
      <w:r w:rsidR="00753FFC" w:rsidRPr="00753FFC">
        <w:rPr>
          <w:i/>
        </w:rPr>
        <w:t>a nagyvilági szórakozással</w:t>
      </w:r>
      <w:r w:rsidR="00753FFC">
        <w:t xml:space="preserve">, az alkohol, kábítószer és megannyi más dolog ideig való mámorával, és? Mi történik másnap, amikor szembe kell nézni mindazzal, amit az átmulatott éjszaka során csinált? Vagy megkínálta a Sátán az embert </w:t>
      </w:r>
      <w:r w:rsidR="00753FFC" w:rsidRPr="00753FFC">
        <w:rPr>
          <w:i/>
        </w:rPr>
        <w:t>a karrier</w:t>
      </w:r>
      <w:r w:rsidR="00753FFC">
        <w:rPr>
          <w:i/>
        </w:rPr>
        <w:t>rel</w:t>
      </w:r>
      <w:r w:rsidR="00753FFC" w:rsidRPr="00753FFC">
        <w:rPr>
          <w:i/>
        </w:rPr>
        <w:t xml:space="preserve"> és az önmegvalósítás ígéretével</w:t>
      </w:r>
      <w:r w:rsidR="00753FFC">
        <w:t xml:space="preserve">, és? Eredményeként kaptunk a munka oltárán feláldozott életeket, apa és anya közelsége nélkül felnövő gyerekeket. Mi jót adott a Sátán az embernek? </w:t>
      </w:r>
    </w:p>
    <w:p w:rsidR="00753FFC" w:rsidRPr="008F240C" w:rsidRDefault="00753FFC" w:rsidP="008F240C">
      <w:r>
        <w:t xml:space="preserve">A Sátán pusztító uralmával pedig állítsuk szembe az Úr Jézust. Ő a jó pásztor. Aki nem hazudik, nem ígérget és nem csap be. Aki nem támad, nem kínoz, hanem véd. Annyira elkötelezett a mi védelmünk érdekében, hogy a saját életét adta oda, hogy mi élhessünk. </w:t>
      </w:r>
      <w:r w:rsidRPr="00753FFC">
        <w:rPr>
          <w:i/>
        </w:rPr>
        <w:t>„A jó pásztor életét adja a juhokért.”</w:t>
      </w:r>
      <w:r>
        <w:t xml:space="preserve"> (Jn 10:11) Ez a Jézus a mi királyunk. Ez a Jézus a mi vezetőnk. Ez a Jézus pásztorol minket, még ha az élet nehézségein, a halál árnyékának sötét völgyén is kell átmennünk. Mondd, barátom, te kit választasz? Mondd, te kihez szeretnél tartozni? Mondd, te melyik urat választod? A Sátánt, aki pusztít vagy Jézust, aki saját élete árán is megvédett? Ó, bárcsak ne a Sátán pecsétje lenne rajtad! Bárcsak ne ő lenne az urad! Bárcsak Jézushoz jönnél, elé borulnál, őt kérnéd, benne bíznál, az ő országához tartoznál!</w:t>
      </w:r>
      <w:r w:rsidR="0029764E">
        <w:t xml:space="preserve"> És ha oda tartozol… áldás, öröm és béke a részed!</w:t>
      </w:r>
    </w:p>
    <w:p w:rsidR="0023510A" w:rsidRDefault="006B4198" w:rsidP="0023510A">
      <w:pPr>
        <w:pStyle w:val="Heading2"/>
      </w:pPr>
      <w:r>
        <w:t>E</w:t>
      </w:r>
      <w:r w:rsidR="0023510A">
        <w:t>mberek: a bűn nem maradhat büntetlenül az Igaz előtt</w:t>
      </w:r>
      <w:r w:rsidR="001A179B">
        <w:t>!</w:t>
      </w:r>
    </w:p>
    <w:p w:rsidR="0029764E" w:rsidRDefault="0029764E" w:rsidP="0029764E">
      <w:r>
        <w:t xml:space="preserve">Végül helyezzük fel palettánkra e két trombita utolsó elemét: </w:t>
      </w:r>
      <w:r>
        <w:rPr>
          <w:i/>
        </w:rPr>
        <w:t>az embereket</w:t>
      </w:r>
      <w:r>
        <w:t xml:space="preserve">. </w:t>
      </w:r>
      <w:r w:rsidR="005F0468">
        <w:t>Hiszen nem csupán a Sátánról és démonokról vagy a pusztító csapásokról van itt szó, hanem a csapások elszenvedőiről: az emberekről.</w:t>
      </w:r>
      <w:r w:rsidR="00365932">
        <w:t xml:space="preserve"> Valódi, hús-vér emberekről van szó, akik szenvednek és meghalnak! Nem lehet szó nélkül elmenni amellett, ami Isten ítéletének hallatán a legnehezebb a keresztyén ember számára: hogyan válhat lelkem hasznára, ha emberek haláláról és ítéletéről olvasok? Hogyan dicsőíti Istent az ő szenvedésük? </w:t>
      </w:r>
      <w:r w:rsidR="00530456">
        <w:t>Örülhetek Krisztusnak, amikor ilyen szörnyűségekkel szembesülök?</w:t>
      </w:r>
    </w:p>
    <w:p w:rsidR="00530456" w:rsidRDefault="00530456" w:rsidP="0029764E">
      <w:r>
        <w:t>Tudom, hogy egyszerű válaszra várnánk. Ami vagy egy zseniális magyarázatot ad e dilemmára, vagy pedig kiveszi a Szentírásból ezeket a részeket. Azonban ilyen nem létezik. A válasz korántsem egyszerű.</w:t>
      </w:r>
      <w:r>
        <w:rPr>
          <w:rStyle w:val="FootnoteReference"/>
        </w:rPr>
        <w:footnoteReference w:id="2"/>
      </w:r>
      <w:r>
        <w:t xml:space="preserve"> Azért, mert Isten érzelmei és gondolatai összetettek – csakúgy, mint a mieink, csak ezerszer jobban. </w:t>
      </w:r>
    </w:p>
    <w:p w:rsidR="00530456" w:rsidRDefault="00530456" w:rsidP="0029764E">
      <w:r>
        <w:t xml:space="preserve">Hiszen egyik oldalról azt olvassuk: </w:t>
      </w:r>
      <w:r>
        <w:rPr>
          <w:i/>
        </w:rPr>
        <w:t>„</w:t>
      </w:r>
      <w:r w:rsidRPr="00530456">
        <w:rPr>
          <w:i/>
        </w:rPr>
        <w:t>Hát kívánom én a gonosz halálát? – ezt kérdi az én Uram, az ÚR. Nem, hanem inkább azt, hogy megtérjen útjáról, és éljen!</w:t>
      </w:r>
      <w:r>
        <w:rPr>
          <w:i/>
        </w:rPr>
        <w:t xml:space="preserve">” </w:t>
      </w:r>
      <w:r>
        <w:t>(Ezék 18:23) Isten nem kívánja a gonosz halálát. Ugyanakkor máshol azt olvassuk: „</w:t>
      </w:r>
      <w:r w:rsidRPr="00530456">
        <w:rPr>
          <w:i/>
        </w:rPr>
        <w:t>Ahogy örvendezett az ÚR rajtatok, hogy jót tett veletek, és megsokasított benneteket, úgy fog örvendezni az ÚR rajtatok, hogy elveszt és kipusztít titeket.</w:t>
      </w:r>
      <w:r>
        <w:rPr>
          <w:i/>
        </w:rPr>
        <w:t xml:space="preserve">” </w:t>
      </w:r>
      <w:r>
        <w:t>(5Móz 28:63)</w:t>
      </w:r>
      <w:r>
        <w:rPr>
          <w:i/>
        </w:rPr>
        <w:t xml:space="preserve"> </w:t>
      </w:r>
      <w:r>
        <w:t xml:space="preserve">Vagy: </w:t>
      </w:r>
      <w:r>
        <w:rPr>
          <w:i/>
        </w:rPr>
        <w:t>„</w:t>
      </w:r>
      <w:r w:rsidRPr="00530456">
        <w:rPr>
          <w:i/>
        </w:rPr>
        <w:t>Örülj rajta, menny, és ti is, szentek, apostolok és próféták, mert Isten végrehajtotta rajta értetek az ítéletet!</w:t>
      </w:r>
      <w:r>
        <w:rPr>
          <w:i/>
        </w:rPr>
        <w:t>”</w:t>
      </w:r>
      <w:r w:rsidRPr="00530456">
        <w:rPr>
          <w:i/>
        </w:rPr>
        <w:t xml:space="preserve"> </w:t>
      </w:r>
      <w:r>
        <w:t>(Jel 18:20) Vagyis Isten örül a hitetlen megítélésén.</w:t>
      </w:r>
      <w:r w:rsidR="00E36DAE">
        <w:t xml:space="preserve"> Akkor hogy van ez?</w:t>
      </w:r>
    </w:p>
    <w:p w:rsidR="00E36DAE" w:rsidRDefault="00E36DAE" w:rsidP="0029764E">
      <w:r>
        <w:t xml:space="preserve">Úgy, hogy a hitetlenek megítélése egy összetett dolog. Bizonyos szempontból az Úr sajnálatát és szomorúságát váltja ki, más szempontból viszont az örömét. Isten szomorú, amikor a bűn uralmát és rombolását látja teremtményeiben. Nem leli örömét </w:t>
      </w:r>
      <w:r>
        <w:rPr>
          <w:i/>
        </w:rPr>
        <w:t xml:space="preserve">önmagában </w:t>
      </w:r>
      <w:r>
        <w:t xml:space="preserve">a bűnös halálában és elkárhozásában. Isten nem vérszomjas zsarnok. Nem örvend a szenvedésnek. </w:t>
      </w:r>
    </w:p>
    <w:p w:rsidR="005F0468" w:rsidRDefault="00E36DAE" w:rsidP="00E36DAE">
      <w:r>
        <w:t xml:space="preserve">Ugyanakkor Isten örül annak, hogy a bűn nem diadalmaskodik, hanem megítélésre kerül. És itt fontos a Jelenések hozzáadott részletei. Az ötödik és hatodik trombita áldozatairól azt tudjuk, hogy nincs rajtuk </w:t>
      </w:r>
      <w:r w:rsidR="00365932">
        <w:t xml:space="preserve">Isten pecsétje. Miért? Azért, mert ellenálltak az evangéliumnak. A Biblia nagyon őszinte képet festi róluk: </w:t>
      </w:r>
    </w:p>
    <w:p w:rsidR="00365932" w:rsidRDefault="00365932" w:rsidP="00365932">
      <w:pPr>
        <w:pStyle w:val="Quote"/>
      </w:pPr>
      <w:r>
        <w:lastRenderedPageBreak/>
        <w:t>„</w:t>
      </w:r>
      <w:r w:rsidRPr="00365932">
        <w:rPr>
          <w:vertAlign w:val="superscript"/>
        </w:rPr>
        <w:t>20</w:t>
      </w:r>
      <w:r w:rsidRPr="00365932">
        <w:t xml:space="preserve">A többi ember pedig, akiket nem öltek meg ezek a csapások, nem tértek meg kezük alkotásaitól, hanem imádták az ördögöket, és az arany-, ezüst-, érc-, kő- és fabálványokat, amelyek sem látni, sem hallani, sem járni nem képesek; </w:t>
      </w:r>
      <w:r w:rsidRPr="00365932">
        <w:rPr>
          <w:vertAlign w:val="superscript"/>
        </w:rPr>
        <w:t>21</w:t>
      </w:r>
      <w:r w:rsidRPr="00365932">
        <w:t>és nem tértek meg sem gyilkosságaikból, sem varázslásaikból, sem paráználkodásaikból, sem lopásaikból.</w:t>
      </w:r>
      <w:r>
        <w:t>”</w:t>
      </w:r>
    </w:p>
    <w:p w:rsidR="00365932" w:rsidRDefault="00365932" w:rsidP="00365932">
      <w:r>
        <w:t>Ha valami nagy csapás, trauma ér minket az életben, ösztönösen elkezdünk máshogy viselkedni. Jobban figyelünk szavainkra, tetteinkre. Igyekszünk „jobbak” lenni. Ám ezek az emberek nem. Életükben valódi változás nincs: továbbra is bálványaikat (vagy az ördögöket!) imádják. Továbbra is a korábbi életüket élik, amiket istentelenség és nyilvánvaló bűnök jellemeznek. Ha volt is valami külső változás, csak valami felszíni karc az csupán, ami nem ért el lelkük mélyéig.</w:t>
      </w:r>
    </w:p>
    <w:p w:rsidR="00E36DAE" w:rsidRDefault="00C436BF" w:rsidP="00365932">
      <w:r>
        <w:t>Ez a két vers az emberi szív keménységéről szól. Nem hajolnak meg Isten előtt. Nincs figyelmeztetés, nincs csapás, ami Istenhez vinné őket. Hanem makacsul továbbra is ragaszkodnak a lázadáshoz, a bűnhöz és Isten megvetéséhez.</w:t>
      </w:r>
    </w:p>
    <w:p w:rsidR="00C436BF" w:rsidRDefault="00C436BF" w:rsidP="00365932">
      <w:r>
        <w:t>Krisztus ezért megítéli őket. Mert az Isten elleni lázadás az sosem szép. A bűn csúf és megrontja a világot. A vétkezés ellene van Isten tökéletes rendjének. Éppen ezért a bűn nem maradhat meg büntetlenül. Isten igazságának, rendjének, jóságának győznie kell. És Krisztus így örül az ítéletnek, mert az győzelemre viszi az igazságot, és igazolja Istent. Se a Sátán, se az ő alattvalói nem gyalázhatják Istent örökre.</w:t>
      </w:r>
    </w:p>
    <w:p w:rsidR="00C436BF" w:rsidRDefault="00C436BF" w:rsidP="00365932">
      <w:r>
        <w:t>Amikor a tárgyalóteremben halálos ítélet születik, nincs örömujjongás. Az ítélet súlya ott leng a levegőben. Lehet, hogy a bírónak a könnyeivel küszködve kell a komor ítéletet kimondani. Mégis, ebben a nehéz pillanatban van megnyugvás. Van fellélegzés. Van vigasztalás. A bűn elnyerte büntetését. Az igazság kerekedett felül.</w:t>
      </w:r>
    </w:p>
    <w:p w:rsidR="00F40AAA" w:rsidRPr="00365932" w:rsidRDefault="00F40AAA" w:rsidP="00365932">
      <w:r>
        <w:t>Ehhez hasonlóan a hitetleneken bekövetkező ítélet is figyelmünket irányítsa az Úr Jézusra. Aki képes arra, amire mi nem: rendet hoz ebbe a világba. Aki megvédi az övéit, és gondosan ügyel, hogy egyetlen bűn se tegye tönkre azt a tökéletes boldogságot, amit megígért nekünk. Igen, nyugodtan sírhatunk a hitetleneket ért csapásokon. Együttérezhetünk velük, és osztozhatunk fájdalmukban. Imádkozhatunk az életben maradók megtérésén. De mindezek között hálásan emlékezhetünk Krisztusra, aki minket megszabadított az örök halálból, és most is készíti számunkra az örök boldogságot, ahol zavartalanul vele lehetünk. Ámen.</w:t>
      </w:r>
    </w:p>
    <w:sectPr w:rsidR="00F40AAA" w:rsidRPr="0036593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F76" w:rsidRDefault="00B22F76" w:rsidP="00AF27D4">
      <w:r>
        <w:separator/>
      </w:r>
    </w:p>
  </w:endnote>
  <w:endnote w:type="continuationSeparator" w:id="0">
    <w:p w:rsidR="00B22F76" w:rsidRDefault="00B22F76"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232E6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F76" w:rsidRPr="004F5C0B" w:rsidRDefault="00B22F76" w:rsidP="004F5C0B">
      <w:pPr>
        <w:pStyle w:val="Footer"/>
        <w:ind w:firstLine="0"/>
      </w:pPr>
    </w:p>
  </w:footnote>
  <w:footnote w:type="continuationSeparator" w:id="0">
    <w:p w:rsidR="00B22F76" w:rsidRDefault="00B22F76" w:rsidP="004F5C0B">
      <w:pPr>
        <w:ind w:firstLine="0"/>
      </w:pPr>
      <w:r>
        <w:continuationSeparator/>
      </w:r>
    </w:p>
  </w:footnote>
  <w:footnote w:id="1">
    <w:p w:rsidR="00EE77D3" w:rsidRDefault="00EE77D3">
      <w:pPr>
        <w:pStyle w:val="FootnoteText"/>
      </w:pPr>
      <w:r>
        <w:rPr>
          <w:rStyle w:val="FootnoteReference"/>
        </w:rPr>
        <w:footnoteRef/>
      </w:r>
      <w:r>
        <w:t xml:space="preserve"> </w:t>
      </w:r>
      <w:hyperlink r:id="rId1" w:anchor="Calculating_the_number_of_victims" w:history="1">
        <w:r w:rsidRPr="00EF6A22">
          <w:rPr>
            <w:rStyle w:val="Hyperlink"/>
          </w:rPr>
          <w:t>https://en.wikipedia.org/wiki/Joseph_Stalin#Calculating_the_number_of_victims</w:t>
        </w:r>
      </w:hyperlink>
      <w:r>
        <w:t xml:space="preserve"> </w:t>
      </w:r>
    </w:p>
  </w:footnote>
  <w:footnote w:id="2">
    <w:p w:rsidR="00530456" w:rsidRDefault="00530456" w:rsidP="00530456">
      <w:pPr>
        <w:pStyle w:val="FootnoteText"/>
        <w:jc w:val="left"/>
      </w:pPr>
      <w:r>
        <w:rPr>
          <w:rStyle w:val="FootnoteReference"/>
        </w:rPr>
        <w:footnoteRef/>
      </w:r>
      <w:r>
        <w:t xml:space="preserve"> A következő gondolatok megfogalmazásában sokat segített két kiváló cikk: </w:t>
      </w:r>
      <w:hyperlink r:id="rId2" w:history="1">
        <w:r w:rsidRPr="00EF6A22">
          <w:rPr>
            <w:rStyle w:val="Hyperlink"/>
          </w:rPr>
          <w:t>http://www.desiringgod.org/articles/is-god-glad-osama-bin-ladens-dead</w:t>
        </w:r>
      </w:hyperlink>
      <w:r>
        <w:t xml:space="preserve"> ill. </w:t>
      </w:r>
      <w:hyperlink r:id="rId3" w:history="1">
        <w:r w:rsidRPr="00EF6A22">
          <w:rPr>
            <w:rStyle w:val="Hyperlink"/>
          </w:rPr>
          <w:t>http://reformedanswers.org/answer.asp/file/40613</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reformedanswers.org/answer.asp/file/40613" TargetMode="External"/><Relationship Id="rId2" Type="http://schemas.openxmlformats.org/officeDocument/2006/relationships/hyperlink" Target="http://www.desiringgod.org/articles/is-god-glad-osama-bin-ladens-dead" TargetMode="External"/><Relationship Id="rId1" Type="http://schemas.openxmlformats.org/officeDocument/2006/relationships/hyperlink" Target="https://en.wikipedia.org/wiki/Joseph_Sta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6750D-F1DA-40A9-A29F-09B1596D7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21908</TotalTime>
  <Pages>4</Pages>
  <Words>1793</Words>
  <Characters>12374</Characters>
  <Application>Microsoft Office Word</Application>
  <DocSecurity>0</DocSecurity>
  <Lines>103</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14139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33</cp:revision>
  <cp:lastPrinted>2011-12-15T15:23:00Z</cp:lastPrinted>
  <dcterms:created xsi:type="dcterms:W3CDTF">2015-04-11T17:06:00Z</dcterms:created>
  <dcterms:modified xsi:type="dcterms:W3CDTF">2015-11-15T07:16:00Z</dcterms:modified>
</cp:coreProperties>
</file>