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AC" w:rsidRPr="009271F6" w:rsidRDefault="00D708AC" w:rsidP="00D708AC">
      <w:pPr>
        <w:pStyle w:val="NormalWeb"/>
        <w:jc w:val="center"/>
        <w:rPr>
          <w:rFonts w:asciiTheme="minorBidi" w:hAnsiTheme="minorBidi" w:cstheme="minorBidi"/>
          <w:b/>
          <w:bCs/>
          <w:rtl/>
        </w:rPr>
      </w:pPr>
      <w:proofErr w:type="spellStart"/>
      <w:r w:rsidRPr="009271F6">
        <w:rPr>
          <w:rFonts w:asciiTheme="minorBidi" w:hAnsiTheme="minorBidi" w:cstheme="minorBidi"/>
          <w:b/>
          <w:bCs/>
          <w:rtl/>
        </w:rPr>
        <w:t>الادارة</w:t>
      </w:r>
      <w:proofErr w:type="spellEnd"/>
      <w:r w:rsidRPr="009271F6">
        <w:rPr>
          <w:rFonts w:asciiTheme="minorBidi" w:hAnsiTheme="minorBidi" w:cstheme="minorBidi"/>
          <w:b/>
          <w:bCs/>
          <w:rtl/>
        </w:rPr>
        <w:t xml:space="preserve"> المدنية لمنطقة يهودا والسامرة</w:t>
      </w:r>
    </w:p>
    <w:p w:rsidR="00D708AC" w:rsidRPr="009271F6" w:rsidRDefault="00D708AC" w:rsidP="00D708AC">
      <w:pPr>
        <w:ind w:left="29"/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9271F6">
        <w:rPr>
          <w:rFonts w:asciiTheme="minorBidi" w:hAnsiTheme="minorBidi" w:cstheme="minorBidi"/>
          <w:b/>
          <w:bCs/>
          <w:szCs w:val="24"/>
          <w:rtl/>
        </w:rPr>
        <w:t xml:space="preserve">المجلس </w:t>
      </w:r>
      <w:proofErr w:type="spellStart"/>
      <w:r w:rsidRPr="009271F6">
        <w:rPr>
          <w:rFonts w:asciiTheme="minorBidi" w:hAnsiTheme="minorBidi" w:cstheme="minorBidi"/>
          <w:b/>
          <w:bCs/>
          <w:szCs w:val="24"/>
          <w:rtl/>
        </w:rPr>
        <w:t>الاعلى</w:t>
      </w:r>
      <w:proofErr w:type="spellEnd"/>
      <w:r w:rsidRPr="009271F6">
        <w:rPr>
          <w:rFonts w:asciiTheme="minorBidi" w:hAnsiTheme="minorBidi" w:cstheme="minorBidi"/>
          <w:b/>
          <w:bCs/>
          <w:szCs w:val="24"/>
          <w:rtl/>
        </w:rPr>
        <w:t xml:space="preserve"> للتخطيط</w:t>
      </w:r>
    </w:p>
    <w:p w:rsidR="00D708AC" w:rsidRPr="009271F6" w:rsidRDefault="00D708AC" w:rsidP="00D708AC">
      <w:pPr>
        <w:ind w:left="29"/>
        <w:jc w:val="center"/>
        <w:rPr>
          <w:rFonts w:asciiTheme="minorBidi" w:hAnsiTheme="minorBidi" w:cstheme="minorBidi"/>
          <w:b/>
          <w:bCs/>
          <w:szCs w:val="24"/>
          <w:rtl/>
        </w:rPr>
      </w:pPr>
      <w:r w:rsidRPr="009271F6">
        <w:rPr>
          <w:rFonts w:asciiTheme="minorBidi" w:hAnsiTheme="minorBidi" w:cstheme="minorBidi"/>
          <w:b/>
          <w:bCs/>
          <w:szCs w:val="24"/>
          <w:rtl/>
        </w:rPr>
        <w:t>اللجنة الفرعية للاستيطان</w:t>
      </w:r>
    </w:p>
    <w:p w:rsidR="00D708AC" w:rsidRPr="000D6E87" w:rsidRDefault="00D708AC" w:rsidP="00D708AC">
      <w:pPr>
        <w:ind w:left="29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D708AC" w:rsidRPr="000D6E87" w:rsidRDefault="00D708AC" w:rsidP="006E3C71">
      <w:pPr>
        <w:pStyle w:val="NormalWeb"/>
        <w:ind w:left="29"/>
        <w:rPr>
          <w:rFonts w:asciiTheme="minorBidi" w:hAnsiTheme="minorBidi" w:cstheme="minorBidi"/>
          <w:sz w:val="21"/>
          <w:szCs w:val="21"/>
          <w:rtl/>
        </w:rPr>
      </w:pPr>
      <w:bookmarkStart w:id="0" w:name="bkM_Nusach_start"/>
      <w:bookmarkEnd w:id="0"/>
      <w:r w:rsidRPr="000D6E87">
        <w:rPr>
          <w:rFonts w:asciiTheme="minorBidi" w:hAnsiTheme="minorBidi" w:cstheme="minorBidi"/>
          <w:sz w:val="21"/>
          <w:szCs w:val="21"/>
          <w:rtl/>
        </w:rPr>
        <w:t>إشعار على إيداع</w:t>
      </w:r>
      <w:bookmarkStart w:id="1" w:name="bkM_SugTochnit"/>
      <w:bookmarkEnd w:id="1"/>
      <w:r w:rsidRPr="000D6E87">
        <w:rPr>
          <w:rFonts w:asciiTheme="minorBidi" w:hAnsiTheme="minorBidi" w:cstheme="minorBidi"/>
          <w:sz w:val="21"/>
          <w:szCs w:val="21"/>
          <w:rtl/>
        </w:rPr>
        <w:t xml:space="preserve"> خطة مفصلة رقم </w:t>
      </w:r>
      <w:r w:rsidR="006E3C71" w:rsidRPr="000D6E87">
        <w:rPr>
          <w:rFonts w:asciiTheme="minorBidi" w:hAnsiTheme="minorBidi" w:cstheme="minorBidi"/>
          <w:sz w:val="21"/>
          <w:szCs w:val="21"/>
          <w:rtl/>
        </w:rPr>
        <w:t>10/ 5/ ت/ 130 في المنطقة الصناعية بركان</w:t>
      </w:r>
    </w:p>
    <w:p w:rsidR="00D708AC" w:rsidRPr="000D6E87" w:rsidRDefault="00D708AC" w:rsidP="00D708AC">
      <w:pPr>
        <w:pStyle w:val="NormalWeb"/>
        <w:ind w:left="29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الذي يشكل تغييرا للخرائط التالية</w:t>
      </w:r>
      <w:r w:rsidR="006E3C71" w:rsidRPr="000D6E87">
        <w:rPr>
          <w:rFonts w:asciiTheme="minorBidi" w:hAnsiTheme="minorBidi" w:cstheme="minorBidi"/>
          <w:sz w:val="21"/>
          <w:szCs w:val="21"/>
          <w:rtl/>
        </w:rPr>
        <w:t>:</w:t>
      </w:r>
    </w:p>
    <w:p w:rsidR="00D708AC" w:rsidRPr="000D6E87" w:rsidRDefault="00D708AC" w:rsidP="00D708AC">
      <w:pPr>
        <w:pStyle w:val="NormalWeb"/>
        <w:ind w:left="29"/>
        <w:rPr>
          <w:rFonts w:asciiTheme="minorBidi" w:hAnsiTheme="minorBidi" w:cstheme="minorBidi"/>
          <w:sz w:val="21"/>
          <w:szCs w:val="21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D708AC" w:rsidRPr="000D6E87" w:rsidTr="004A3378">
        <w:tc>
          <w:tcPr>
            <w:tcW w:w="2268" w:type="dxa"/>
          </w:tcPr>
          <w:p w:rsidR="00D708AC" w:rsidRPr="000D6E87" w:rsidRDefault="00D708AC" w:rsidP="004A3378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نوع العلاقة</w:t>
            </w:r>
          </w:p>
        </w:tc>
        <w:tc>
          <w:tcPr>
            <w:tcW w:w="7370" w:type="dxa"/>
          </w:tcPr>
          <w:p w:rsidR="00D708AC" w:rsidRPr="000D6E87" w:rsidRDefault="00D708AC" w:rsidP="004A3378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رقم الخريطة</w:t>
            </w:r>
          </w:p>
        </w:tc>
      </w:tr>
      <w:tr w:rsidR="00D708AC" w:rsidRPr="000D6E87" w:rsidTr="004A3378">
        <w:tc>
          <w:tcPr>
            <w:tcW w:w="2268" w:type="dxa"/>
          </w:tcPr>
          <w:p w:rsidR="00D708AC" w:rsidRPr="000D6E87" w:rsidRDefault="00D708AC" w:rsidP="004A3378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تغيير</w:t>
            </w:r>
          </w:p>
          <w:p w:rsidR="00D708AC" w:rsidRPr="000D6E87" w:rsidRDefault="00D708AC" w:rsidP="004A3378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تغيير</w:t>
            </w:r>
          </w:p>
          <w:p w:rsidR="00D708AC" w:rsidRPr="000D6E87" w:rsidRDefault="00D708AC" w:rsidP="004A3378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تغيير</w:t>
            </w:r>
          </w:p>
          <w:p w:rsidR="00D708AC" w:rsidRPr="000D6E87" w:rsidRDefault="00D708AC" w:rsidP="004A3378">
            <w:pPr>
              <w:pStyle w:val="NormalWeb"/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تغيير</w:t>
            </w:r>
          </w:p>
        </w:tc>
        <w:tc>
          <w:tcPr>
            <w:tcW w:w="7370" w:type="dxa"/>
          </w:tcPr>
          <w:p w:rsidR="00D708AC" w:rsidRPr="000D6E87" w:rsidRDefault="00D708AC" w:rsidP="004A3378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15</w:t>
            </w:r>
            <w:r w:rsidRPr="000D6E87">
              <w:rPr>
                <w:rFonts w:asciiTheme="minorBidi" w:hAnsiTheme="minorBidi" w:cstheme="minorBidi"/>
                <w:sz w:val="21"/>
                <w:szCs w:val="21"/>
              </w:rPr>
              <w:t>S-</w:t>
            </w:r>
          </w:p>
          <w:p w:rsidR="00691393" w:rsidRPr="000D6E87" w:rsidRDefault="00691393" w:rsidP="006E3C71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5/ </w:t>
            </w:r>
            <w:r w:rsidR="006E3C71"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</w:t>
            </w: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/ 130</w:t>
            </w:r>
          </w:p>
          <w:p w:rsidR="00691393" w:rsidRPr="000D6E87" w:rsidRDefault="00691393" w:rsidP="006E3C71">
            <w:pPr>
              <w:pStyle w:val="NormalWeb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1 / 5/ </w:t>
            </w:r>
            <w:r w:rsidR="006E3C71"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ت</w:t>
            </w: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/ 130</w:t>
            </w:r>
          </w:p>
          <w:p w:rsidR="00691393" w:rsidRPr="000D6E87" w:rsidRDefault="00691393" w:rsidP="004A3378">
            <w:pPr>
              <w:pStyle w:val="NormalWeb"/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0D6E87">
              <w:rPr>
                <w:rFonts w:asciiTheme="minorBidi" w:hAnsiTheme="minorBidi" w:cstheme="minorBidi"/>
                <w:sz w:val="21"/>
                <w:szCs w:val="21"/>
                <w:rtl/>
              </w:rPr>
              <w:t>128</w:t>
            </w:r>
          </w:p>
        </w:tc>
      </w:tr>
    </w:tbl>
    <w:p w:rsidR="00D708AC" w:rsidRPr="000D6E87" w:rsidRDefault="00D708AC" w:rsidP="00D708AC">
      <w:pPr>
        <w:pStyle w:val="NormalWeb"/>
        <w:ind w:left="29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bookmarkStart w:id="2" w:name="bkM_Entity_Relations_Nosach"/>
      <w:bookmarkEnd w:id="2"/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proofErr w:type="spellStart"/>
      <w:r w:rsidRPr="000D6E8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الاحواض</w:t>
      </w:r>
      <w:proofErr w:type="spellEnd"/>
      <w:r w:rsidRPr="000D6E8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والقطع في الخريطة:</w:t>
      </w:r>
    </w:p>
    <w:p w:rsidR="00D708AC" w:rsidRPr="000D6E87" w:rsidRDefault="00DC1BDD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bookmarkStart w:id="3" w:name="bkM_Blocks"/>
      <w:bookmarkEnd w:id="3"/>
      <w:r w:rsidRPr="000D6E87">
        <w:rPr>
          <w:rFonts w:asciiTheme="minorBidi" w:hAnsiTheme="minorBidi" w:cstheme="minorBidi"/>
          <w:sz w:val="21"/>
          <w:szCs w:val="21"/>
          <w:rtl/>
        </w:rPr>
        <w:t>الحوض المالي رقم 2</w:t>
      </w:r>
      <w:r w:rsidR="00E41A69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قسم من موقع خلة حديدة</w:t>
      </w:r>
    </w:p>
    <w:p w:rsidR="00DC1BDD" w:rsidRPr="000D6E87" w:rsidRDefault="00DC1BDD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الحوض المالي رقم 3</w:t>
      </w:r>
      <w:r w:rsidR="00E41A69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قسم</w:t>
      </w:r>
      <w:proofErr w:type="gram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 موقع واد عوض</w:t>
      </w:r>
    </w:p>
    <w:p w:rsidR="00D708AC" w:rsidRPr="000D6E87" w:rsidRDefault="00DC1BDD" w:rsidP="00DC1BDD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في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اراضي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قرية حارس.</w:t>
      </w:r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r w:rsidRPr="00E41A69">
        <w:rPr>
          <w:rFonts w:asciiTheme="minorBidi" w:hAnsiTheme="minorBidi" w:cstheme="minorBidi"/>
          <w:bCs/>
          <w:sz w:val="21"/>
          <w:szCs w:val="21"/>
          <w:u w:val="single"/>
          <w:rtl/>
        </w:rPr>
        <w:t>حدود الخريطة: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كما هو محدد في التخطيط بالخط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الازرق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>.</w:t>
      </w:r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</w:p>
    <w:p w:rsidR="00D708AC" w:rsidRPr="000D6E87" w:rsidRDefault="00D708AC" w:rsidP="00E41A69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r w:rsidRPr="00E41A69">
        <w:rPr>
          <w:rFonts w:asciiTheme="minorBidi" w:hAnsiTheme="minorBidi" w:cstheme="minorBidi"/>
          <w:bCs/>
          <w:sz w:val="21"/>
          <w:szCs w:val="21"/>
          <w:u w:val="single"/>
          <w:rtl/>
        </w:rPr>
        <w:t>مكان الخريطة: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المنطقة الصناعية بركان</w:t>
      </w:r>
      <w:r w:rsidR="00E41A69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المجلس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الاقليمي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الشومرون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>.</w:t>
      </w:r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sz w:val="21"/>
          <w:szCs w:val="21"/>
          <w:rtl/>
        </w:rPr>
      </w:pPr>
      <w:bookmarkStart w:id="4" w:name="bkM_PlanBorder"/>
      <w:bookmarkEnd w:id="4"/>
    </w:p>
    <w:p w:rsidR="00D708AC" w:rsidRPr="000D6E87" w:rsidRDefault="00D708AC" w:rsidP="00D708AC">
      <w:pPr>
        <w:pStyle w:val="NormalWeb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bookmarkStart w:id="5" w:name="bkM_pl_place"/>
      <w:bookmarkStart w:id="6" w:name="bkM_Ktovot"/>
      <w:bookmarkEnd w:id="5"/>
      <w:bookmarkEnd w:id="6"/>
      <w:proofErr w:type="spellStart"/>
      <w:r w:rsidRPr="000D6E8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اهداف</w:t>
      </w:r>
      <w:proofErr w:type="spellEnd"/>
      <w:r w:rsidRPr="000D6E8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الخريطة:</w:t>
      </w:r>
    </w:p>
    <w:p w:rsidR="00D708AC" w:rsidRPr="000D6E87" w:rsidRDefault="00120DF8" w:rsidP="00C22AAC">
      <w:pPr>
        <w:pStyle w:val="a5"/>
        <w:numPr>
          <w:ilvl w:val="0"/>
          <w:numId w:val="1"/>
        </w:numPr>
        <w:jc w:val="both"/>
        <w:rPr>
          <w:rFonts w:asciiTheme="minorBidi" w:hAnsiTheme="minorBidi" w:cstheme="minorBidi"/>
          <w:sz w:val="21"/>
          <w:szCs w:val="21"/>
          <w:rtl/>
        </w:rPr>
      </w:pPr>
      <w:bookmarkStart w:id="7" w:name="bkM_pl_goals"/>
      <w:bookmarkEnd w:id="7"/>
      <w:r w:rsidRPr="000D6E87">
        <w:rPr>
          <w:rFonts w:asciiTheme="minorBidi" w:hAnsiTheme="minorBidi" w:cstheme="minorBidi"/>
          <w:sz w:val="21"/>
          <w:szCs w:val="21"/>
          <w:rtl/>
        </w:rPr>
        <w:t xml:space="preserve"> تغيير تخصيص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الارض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 زراعي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منطقة جمهور مفتوحة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مرافق هندسية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مركز جماهيري مدمج وطرق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الى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منطقة صناعة ومهن أ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منطقة مباني ومؤسسات جمهور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منطقة تجارة وتشغيل</w:t>
      </w:r>
      <w:r w:rsidR="00C22AAC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منطقة جمهور مفتوحة وطرق.</w:t>
      </w:r>
    </w:p>
    <w:p w:rsidR="00120DF8" w:rsidRPr="000D6E87" w:rsidRDefault="00120DF8" w:rsidP="00120DF8">
      <w:pPr>
        <w:pStyle w:val="a5"/>
        <w:numPr>
          <w:ilvl w:val="0"/>
          <w:numId w:val="1"/>
        </w:numPr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وضع شروط وتعليمات بناء في مجال الخارطة.</w:t>
      </w:r>
    </w:p>
    <w:p w:rsidR="00120DF8" w:rsidRPr="000D6E87" w:rsidRDefault="00120DF8" w:rsidP="00AB1C52">
      <w:pPr>
        <w:pStyle w:val="a5"/>
        <w:numPr>
          <w:ilvl w:val="0"/>
          <w:numId w:val="1"/>
        </w:numPr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تغيير التعريفات: "خارطة بناء" و</w:t>
      </w:r>
      <w:r w:rsidR="006F08B2">
        <w:rPr>
          <w:rFonts w:asciiTheme="minorBidi" w:hAnsiTheme="minorBidi" w:cstheme="minorBidi" w:hint="cs"/>
          <w:sz w:val="21"/>
          <w:szCs w:val="21"/>
          <w:rtl/>
          <w:lang w:bidi="he-IL"/>
        </w:rPr>
        <w:t>-</w:t>
      </w:r>
      <w:r w:rsidRPr="000D6E87">
        <w:rPr>
          <w:rFonts w:asciiTheme="minorBidi" w:hAnsiTheme="minorBidi" w:cstheme="minorBidi"/>
          <w:sz w:val="21"/>
          <w:szCs w:val="21"/>
          <w:rtl/>
        </w:rPr>
        <w:t>"الدور السفلي". وضع تعريفات: "طابق المدخل " و</w:t>
      </w:r>
      <w:r w:rsidR="00AB1C52">
        <w:rPr>
          <w:rFonts w:asciiTheme="minorBidi" w:hAnsiTheme="minorBidi" w:cstheme="minorBidi" w:hint="cs"/>
          <w:sz w:val="21"/>
          <w:szCs w:val="21"/>
          <w:rtl/>
          <w:lang w:bidi="he-IL"/>
        </w:rPr>
        <w:t>-</w:t>
      </w:r>
      <w:r w:rsidR="00AB1C52">
        <w:rPr>
          <w:rFonts w:asciiTheme="minorBidi" w:hAnsiTheme="minorBidi" w:cstheme="minorBidi"/>
          <w:sz w:val="21"/>
          <w:szCs w:val="21"/>
          <w:rtl/>
        </w:rPr>
        <w:t xml:space="preserve">"مستوى </w:t>
      </w:r>
      <w:proofErr w:type="spellStart"/>
      <w:r w:rsidR="00AB1C52">
        <w:rPr>
          <w:rFonts w:asciiTheme="minorBidi" w:hAnsiTheme="minorBidi" w:cstheme="minorBidi"/>
          <w:sz w:val="21"/>
          <w:szCs w:val="21"/>
          <w:rtl/>
        </w:rPr>
        <w:t>الـ</w:t>
      </w:r>
      <w:proofErr w:type="spellEnd"/>
      <w:r w:rsidR="00AB1C52">
        <w:rPr>
          <w:rFonts w:asciiTheme="minorBidi" w:hAnsiTheme="minorBidi" w:cstheme="minorBidi" w:hint="cs"/>
          <w:sz w:val="21"/>
          <w:szCs w:val="21"/>
          <w:rtl/>
          <w:lang w:bidi="he-IL"/>
        </w:rPr>
        <w:t>-</w:t>
      </w:r>
      <w:r w:rsidR="00AB1C52">
        <w:rPr>
          <w:rFonts w:asciiTheme="minorBidi" w:hAnsiTheme="minorBidi" w:cstheme="minorBidi"/>
          <w:sz w:val="21"/>
          <w:szCs w:val="21"/>
          <w:rtl/>
        </w:rPr>
        <w:t>0.00</w:t>
      </w:r>
      <w:r w:rsidR="00AB1C52">
        <w:rPr>
          <w:rFonts w:asciiTheme="minorBidi" w:hAnsiTheme="minorBidi" w:cstheme="minorBidi" w:hint="cs"/>
          <w:sz w:val="21"/>
          <w:szCs w:val="21"/>
          <w:rtl/>
          <w:lang w:bidi="he-IL"/>
        </w:rPr>
        <w:t>".</w:t>
      </w:r>
    </w:p>
    <w:p w:rsidR="00D708AC" w:rsidRDefault="00D708AC" w:rsidP="00AB1C52">
      <w:pPr>
        <w:pStyle w:val="a5"/>
        <w:numPr>
          <w:ilvl w:val="0"/>
          <w:numId w:val="1"/>
        </w:numPr>
        <w:jc w:val="both"/>
        <w:rPr>
          <w:rFonts w:asciiTheme="minorBidi" w:hAnsiTheme="minorBidi" w:cstheme="minorBidi" w:hint="cs"/>
          <w:sz w:val="21"/>
          <w:szCs w:val="21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تحديد الشروط</w:t>
      </w:r>
      <w:r w:rsidR="00AB1C52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مراحل التنفيذ ومراحل التطوير التي تلزم </w:t>
      </w: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منفذي</w:t>
      </w:r>
      <w:proofErr w:type="gram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الخريطة.</w:t>
      </w:r>
    </w:p>
    <w:p w:rsidR="00E41A69" w:rsidRPr="000D6E87" w:rsidRDefault="00E41A69" w:rsidP="00E41A69">
      <w:pPr>
        <w:pStyle w:val="a5"/>
        <w:ind w:left="389"/>
        <w:jc w:val="both"/>
        <w:rPr>
          <w:rFonts w:asciiTheme="minorBidi" w:hAnsiTheme="minorBidi" w:cstheme="minorBidi"/>
          <w:sz w:val="21"/>
          <w:szCs w:val="21"/>
          <w:rtl/>
        </w:rPr>
      </w:pPr>
    </w:p>
    <w:p w:rsidR="00D708AC" w:rsidRPr="000D6E87" w:rsidRDefault="00D708AC" w:rsidP="00AB1C52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وفقا</w:t>
      </w:r>
      <w:proofErr w:type="gram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للبند 20 /24</w:t>
      </w:r>
      <w:r w:rsidR="00AB1C52">
        <w:rPr>
          <w:rFonts w:asciiTheme="minorBidi" w:hAnsiTheme="minorBidi" w:cstheme="minorBidi" w:hint="cs"/>
          <w:sz w:val="21"/>
          <w:szCs w:val="21"/>
          <w:rtl/>
          <w:lang w:bidi="he-IL"/>
        </w:rPr>
        <w:t xml:space="preserve"> </w:t>
      </w:r>
      <w:r w:rsidRPr="000D6E87">
        <w:rPr>
          <w:rFonts w:asciiTheme="minorBidi" w:hAnsiTheme="minorBidi" w:cstheme="minorBidi"/>
          <w:sz w:val="21"/>
          <w:szCs w:val="21"/>
          <w:rtl/>
        </w:rPr>
        <w:t>من قانون تخطيط المدن والقرى والمباني رقم 79 لعام 1966 تعلن بهذا</w:t>
      </w:r>
    </w:p>
    <w:p w:rsidR="00D708AC" w:rsidRDefault="00D708AC" w:rsidP="0064496A">
      <w:pPr>
        <w:pStyle w:val="NormalWeb"/>
        <w:ind w:left="29"/>
        <w:rPr>
          <w:rFonts w:asciiTheme="minorBidi" w:hAnsiTheme="minorBidi" w:cstheme="minorBidi" w:hint="cs"/>
          <w:sz w:val="21"/>
          <w:szCs w:val="21"/>
          <w:rtl/>
          <w:lang w:bidi="he-IL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اللجنة الفرعية للاستيطان على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ايداع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خارطة مفصلة </w:t>
      </w:r>
      <w:r w:rsidR="000D6E87" w:rsidRPr="000D6E87">
        <w:rPr>
          <w:rFonts w:asciiTheme="minorBidi" w:hAnsiTheme="minorBidi" w:cstheme="minorBidi" w:hint="cs"/>
          <w:sz w:val="21"/>
          <w:szCs w:val="21"/>
          <w:rtl/>
        </w:rPr>
        <w:t>رقم 10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/ 5/ </w:t>
      </w:r>
      <w:r w:rsidR="006E3C71" w:rsidRPr="000D6E87">
        <w:rPr>
          <w:rFonts w:asciiTheme="minorBidi" w:hAnsiTheme="minorBidi" w:cstheme="minorBidi" w:hint="cs"/>
          <w:sz w:val="21"/>
          <w:szCs w:val="21"/>
          <w:rtl/>
        </w:rPr>
        <w:t>ت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/ 130 </w:t>
      </w:r>
      <w:r w:rsidRPr="000D6E87">
        <w:rPr>
          <w:rFonts w:asciiTheme="minorBidi" w:hAnsiTheme="minorBidi" w:cstheme="minorBidi"/>
          <w:sz w:val="21"/>
          <w:szCs w:val="21"/>
          <w:rtl/>
          <w:lang w:bidi="ar-SA"/>
        </w:rPr>
        <w:t>في المنطقة الصناعية بركان</w:t>
      </w:r>
      <w:r w:rsidR="0064496A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تغيير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الى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خارطة هيكلية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لوائية</w:t>
      </w:r>
      <w:proofErr w:type="spellEnd"/>
      <w:r w:rsidR="0064496A">
        <w:rPr>
          <w:rFonts w:asciiTheme="minorBidi" w:hAnsiTheme="minorBidi" w:cstheme="minorBidi" w:hint="cs"/>
          <w:sz w:val="21"/>
          <w:szCs w:val="21"/>
          <w:rtl/>
          <w:lang w:bidi="he-IL"/>
        </w:rPr>
        <w:t xml:space="preserve"> </w:t>
      </w:r>
      <w:r w:rsidR="0064496A">
        <w:rPr>
          <w:rFonts w:asciiTheme="minorBidi" w:hAnsiTheme="minorBidi" w:cstheme="minorBidi"/>
          <w:sz w:val="21"/>
          <w:szCs w:val="21"/>
          <w:lang w:bidi="he-IL"/>
        </w:rPr>
        <w:t>S-15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, تغيير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الى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خرائط مفصلة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الارقام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5/ </w:t>
      </w:r>
      <w:r w:rsidR="006E3C71" w:rsidRPr="000D6E87">
        <w:rPr>
          <w:rFonts w:asciiTheme="minorBidi" w:hAnsiTheme="minorBidi" w:cstheme="minorBidi" w:hint="cs"/>
          <w:sz w:val="21"/>
          <w:szCs w:val="21"/>
          <w:rtl/>
        </w:rPr>
        <w:t>ت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/ 130, 1/ 5/ </w:t>
      </w:r>
      <w:r w:rsidR="006E3C71" w:rsidRPr="000D6E87">
        <w:rPr>
          <w:rFonts w:asciiTheme="minorBidi" w:hAnsiTheme="minorBidi" w:cstheme="minorBidi" w:hint="cs"/>
          <w:sz w:val="21"/>
          <w:szCs w:val="21"/>
          <w:rtl/>
        </w:rPr>
        <w:t>ت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/ 130 </w:t>
      </w:r>
      <w:r w:rsidR="006E3C71" w:rsidRPr="000D6E87">
        <w:rPr>
          <w:rFonts w:asciiTheme="minorBidi" w:hAnsiTheme="minorBidi" w:cstheme="minorBidi" w:hint="cs"/>
          <w:sz w:val="21"/>
          <w:szCs w:val="21"/>
          <w:rtl/>
        </w:rPr>
        <w:t>و</w:t>
      </w:r>
      <w:r w:rsidRPr="000D6E87">
        <w:rPr>
          <w:rFonts w:asciiTheme="minorBidi" w:hAnsiTheme="minorBidi" w:cstheme="minorBidi"/>
          <w:sz w:val="21"/>
          <w:szCs w:val="21"/>
          <w:rtl/>
        </w:rPr>
        <w:t>-128.</w:t>
      </w:r>
    </w:p>
    <w:p w:rsidR="00726B81" w:rsidRPr="000D6E87" w:rsidRDefault="00726B81" w:rsidP="0064496A">
      <w:pPr>
        <w:pStyle w:val="NormalWeb"/>
        <w:ind w:left="29"/>
        <w:rPr>
          <w:rFonts w:asciiTheme="minorBidi" w:hAnsiTheme="minorBidi" w:cstheme="minorBidi" w:hint="cs"/>
          <w:sz w:val="21"/>
          <w:szCs w:val="21"/>
          <w:rtl/>
          <w:lang w:bidi="he-IL"/>
        </w:rPr>
      </w:pPr>
    </w:p>
    <w:p w:rsidR="00D708AC" w:rsidRPr="000D6E87" w:rsidRDefault="00D708AC" w:rsidP="00521E9D">
      <w:pPr>
        <w:ind w:left="29"/>
        <w:jc w:val="both"/>
        <w:rPr>
          <w:rFonts w:asciiTheme="minorBidi" w:hAnsiTheme="minorBidi" w:cstheme="minorBidi" w:hint="cs"/>
          <w:sz w:val="21"/>
          <w:szCs w:val="21"/>
          <w:rtl/>
          <w:lang w:bidi="he-IL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الخارطة </w:t>
      </w:r>
      <w:r w:rsidR="000D6E87" w:rsidRPr="000D6E87">
        <w:rPr>
          <w:rFonts w:asciiTheme="minorBidi" w:hAnsiTheme="minorBidi" w:cstheme="minorBidi" w:hint="cs"/>
          <w:sz w:val="21"/>
          <w:szCs w:val="21"/>
          <w:rtl/>
        </w:rPr>
        <w:t>موجودة في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مكاتب دائرة التخطيط المركزية لمنطقة يهودا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والسامرة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بيت-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ايل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و/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او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مكاتب مهندس </w:t>
      </w:r>
      <w:bookmarkStart w:id="8" w:name="bkM_LocalCommiteeAddressTEXT"/>
      <w:bookmarkEnd w:id="8"/>
      <w:r w:rsidRPr="000D6E87">
        <w:rPr>
          <w:rFonts w:asciiTheme="minorBidi" w:hAnsiTheme="minorBidi" w:cstheme="minorBidi"/>
          <w:sz w:val="21"/>
          <w:szCs w:val="21"/>
          <w:rtl/>
        </w:rPr>
        <w:t xml:space="preserve">اللجنة الخاصة للتخطيط والبناء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الشومرون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(يهودا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والسامرة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>)</w:t>
      </w:r>
      <w:r w:rsidR="00521E9D">
        <w:rPr>
          <w:rFonts w:asciiTheme="minorBidi" w:hAnsiTheme="minorBidi" w:cstheme="minorBidi" w:hint="cs"/>
          <w:sz w:val="21"/>
          <w:szCs w:val="21"/>
          <w:rtl/>
          <w:lang w:bidi="he-IL"/>
        </w:rPr>
        <w:t xml:space="preserve">, 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عنوان: المجلس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الاقليمي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الشومرون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المنطقة الصناعية بركان ص.ب 1 بريد متج</w:t>
      </w:r>
      <w:r w:rsidR="00726B81">
        <w:rPr>
          <w:rFonts w:asciiTheme="minorBidi" w:hAnsiTheme="minorBidi" w:cstheme="minorBidi"/>
          <w:sz w:val="21"/>
          <w:szCs w:val="21"/>
          <w:rtl/>
        </w:rPr>
        <w:t xml:space="preserve">ول </w:t>
      </w:r>
      <w:proofErr w:type="spellStart"/>
      <w:r w:rsidR="00726B81">
        <w:rPr>
          <w:rFonts w:asciiTheme="minorBidi" w:hAnsiTheme="minorBidi" w:cstheme="minorBidi"/>
          <w:sz w:val="21"/>
          <w:szCs w:val="21"/>
          <w:rtl/>
        </w:rPr>
        <w:t>افرايم</w:t>
      </w:r>
      <w:proofErr w:type="spellEnd"/>
      <w:r w:rsidR="00726B81">
        <w:rPr>
          <w:rFonts w:asciiTheme="minorBidi" w:hAnsiTheme="minorBidi" w:cstheme="minorBidi"/>
          <w:sz w:val="21"/>
          <w:szCs w:val="21"/>
          <w:rtl/>
        </w:rPr>
        <w:t xml:space="preserve"> 44820 هاتف 9066404-03</w:t>
      </w:r>
      <w:r w:rsidR="00726B81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ويستطيع</w:t>
      </w:r>
      <w:proofErr w:type="gram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كل شخص </w:t>
      </w:r>
      <w:r w:rsidR="000D6E87" w:rsidRPr="000D6E87">
        <w:rPr>
          <w:rFonts w:asciiTheme="minorBidi" w:hAnsiTheme="minorBidi" w:cstheme="minorBidi" w:hint="cs"/>
          <w:sz w:val="21"/>
          <w:szCs w:val="21"/>
          <w:rtl/>
        </w:rPr>
        <w:t>مراجعتها مجانا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أيام الاثنين والثلاثاء والخميس في الساعات 10:00</w:t>
      </w:r>
      <w:r w:rsidR="000D6E87" w:rsidRPr="000D6E87">
        <w:rPr>
          <w:rFonts w:asciiTheme="minorBidi" w:hAnsiTheme="minorBidi" w:cstheme="minorBidi" w:hint="cs"/>
          <w:sz w:val="21"/>
          <w:szCs w:val="21"/>
          <w:rtl/>
        </w:rPr>
        <w:t>-14:00</w:t>
      </w:r>
      <w:r w:rsidRPr="000D6E87">
        <w:rPr>
          <w:rFonts w:asciiTheme="minorBidi" w:hAnsiTheme="minorBidi" w:cstheme="minorBidi"/>
          <w:sz w:val="21"/>
          <w:szCs w:val="21"/>
          <w:rtl/>
        </w:rPr>
        <w:t>.</w:t>
      </w:r>
    </w:p>
    <w:p w:rsidR="00D708AC" w:rsidRDefault="00D708AC" w:rsidP="00D708AC">
      <w:pPr>
        <w:ind w:left="29"/>
        <w:jc w:val="both"/>
        <w:rPr>
          <w:rFonts w:asciiTheme="minorBidi" w:hAnsiTheme="minorBidi" w:cstheme="minorBidi" w:hint="cs"/>
          <w:sz w:val="21"/>
          <w:szCs w:val="21"/>
          <w:rtl/>
          <w:lang w:bidi="he-IL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هذه الصيغة هي الصيغة الملزمة للخارطة.</w:t>
      </w:r>
    </w:p>
    <w:p w:rsidR="0018406D" w:rsidRPr="000D6E87" w:rsidRDefault="0018406D" w:rsidP="00D708AC">
      <w:pPr>
        <w:ind w:left="29"/>
        <w:jc w:val="both"/>
        <w:rPr>
          <w:rFonts w:asciiTheme="minorBidi" w:hAnsiTheme="minorBidi" w:cstheme="minorBidi" w:hint="cs"/>
          <w:sz w:val="21"/>
          <w:szCs w:val="21"/>
          <w:rtl/>
          <w:lang w:bidi="he-IL"/>
        </w:rPr>
      </w:pPr>
    </w:p>
    <w:p w:rsidR="00D708AC" w:rsidRPr="000D6E87" w:rsidRDefault="00D708AC" w:rsidP="0018406D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وايضا</w:t>
      </w:r>
      <w:proofErr w:type="spellEnd"/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عموما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ستنشر نسخة من الخارطة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ايضا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موقع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الانترنتلادارة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التخطيط في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اسرائيل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(</w:t>
      </w:r>
      <w:hyperlink r:id="rId5" w:history="1">
        <w:r w:rsidRPr="000D6E87">
          <w:rPr>
            <w:rStyle w:val="Hyperlink"/>
            <w:rFonts w:asciiTheme="minorBidi" w:hAnsiTheme="minorBidi" w:cstheme="minorBidi"/>
            <w:sz w:val="21"/>
            <w:szCs w:val="21"/>
          </w:rPr>
          <w:t>www.iplan.gov.il</w:t>
        </w:r>
      </w:hyperlink>
      <w:r w:rsidRPr="000D6E87">
        <w:rPr>
          <w:rFonts w:asciiTheme="minorBidi" w:hAnsiTheme="minorBidi" w:cstheme="minorBidi"/>
          <w:sz w:val="21"/>
          <w:szCs w:val="21"/>
        </w:rPr>
        <w:t>(</w:t>
      </w:r>
      <w:r w:rsidRPr="000D6E87">
        <w:rPr>
          <w:rFonts w:asciiTheme="minorBidi" w:hAnsiTheme="minorBidi" w:cstheme="minorBidi"/>
          <w:sz w:val="21"/>
          <w:szCs w:val="21"/>
          <w:rtl/>
        </w:rPr>
        <w:t>,</w:t>
      </w:r>
    </w:p>
    <w:p w:rsidR="00D708AC" w:rsidRDefault="00D708AC" w:rsidP="00D708AC">
      <w:pPr>
        <w:ind w:left="29"/>
        <w:jc w:val="both"/>
        <w:rPr>
          <w:rFonts w:asciiTheme="minorBidi" w:hAnsiTheme="minorBidi" w:cstheme="minorBidi" w:hint="cs"/>
          <w:sz w:val="21"/>
          <w:szCs w:val="21"/>
          <w:rtl/>
          <w:lang w:bidi="he-IL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ولكن القصد ليس نسخة ملزمة وليس في نشر هذه النسخة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يؤثر على تعداد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الايام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 اجل تقديم اعتراضات.</w:t>
      </w:r>
    </w:p>
    <w:p w:rsidR="0018406D" w:rsidRPr="000D6E87" w:rsidRDefault="0018406D" w:rsidP="00D708AC">
      <w:pPr>
        <w:ind w:left="29"/>
        <w:jc w:val="both"/>
        <w:rPr>
          <w:rFonts w:asciiTheme="minorBidi" w:hAnsiTheme="minorBidi" w:cstheme="minorBidi" w:hint="cs"/>
          <w:sz w:val="21"/>
          <w:szCs w:val="21"/>
          <w:rtl/>
          <w:lang w:bidi="he-IL"/>
        </w:rPr>
      </w:pP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ويحق لأي شخص لديه مصلحة في الخريطة ويعتبر نفسه متضررا منها أن يقدم اعتراضه مع ذكر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الاسباب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>.</w:t>
      </w:r>
    </w:p>
    <w:p w:rsidR="00D708AC" w:rsidRPr="000D6E87" w:rsidRDefault="00D708AC" w:rsidP="0018406D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ويقدم هذا الاعتراض خطيا بإرفاق جميع الوثائق التي تدعم الاعتراض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بما في ذلك خارطة</w:t>
      </w:r>
    </w:p>
    <w:p w:rsidR="00D708AC" w:rsidRPr="000D6E87" w:rsidRDefault="00D708AC" w:rsidP="0018406D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أو</w:t>
      </w:r>
      <w:proofErr w:type="gram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غيرها من الوثائق التي تمكن من تحديد موقع العقار الذي يملكه المعترض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وكذلك إثبات علاقة المعترض بالخريطة. في المناطق الغير </w:t>
      </w: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>منظمة</w:t>
      </w:r>
      <w:proofErr w:type="gramEnd"/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لن يؤخذ بعين الاعتبار وثيقة تسجيل من مكاتب</w:t>
      </w: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 ضريبة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الاملاك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دون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ارفاق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خارطة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طوبوغرافية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ظرفية تم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اعدادها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من قبل مساح مؤهل تصف العقار</w:t>
      </w:r>
    </w:p>
    <w:p w:rsidR="00D708AC" w:rsidRPr="000D6E87" w:rsidRDefault="00D708AC" w:rsidP="0018406D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مكانه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حجمه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وما شابه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وايضا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لن يؤخذ بالحسبان اعتراض لم تذكر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اسبابه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ولم تذكر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به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علاقة المعترض للخارطة قيد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الايداع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.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وايضا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يجب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ارفاق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تصرح تم تصديقه من قبل محامي يؤكد الحقائق التي يستند عليها الاعتراض.</w:t>
      </w:r>
    </w:p>
    <w:p w:rsidR="00D708AC" w:rsidRPr="000D6E87" w:rsidRDefault="00D708AC" w:rsidP="0018406D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 يجوز للمعترض أن يفصل مقترحاته لتغيير الخارطة إذا رغب في ذلك. على المعترض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يفصل عنوانه الخاص</w:t>
      </w:r>
      <w:r w:rsidR="0018406D">
        <w:rPr>
          <w:rFonts w:asciiTheme="minorBidi" w:hAnsiTheme="minorBidi" w:cstheme="minorBidi" w:hint="cs"/>
          <w:sz w:val="21"/>
          <w:szCs w:val="21"/>
          <w:rtl/>
          <w:lang w:bidi="he-IL"/>
        </w:rPr>
        <w:t>,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ورقم هاتفه.</w:t>
      </w: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 xml:space="preserve">يجب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ارسال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الاعتراض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الى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دائرة التخطيط المركزية لمنطقة يهودا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والسامرة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بيت-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ايل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ص.ب. 16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اوالى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مكتب مهندس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اللجنه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الخاصة للتخطيط والبناء</w:t>
      </w:r>
      <w:bookmarkStart w:id="9" w:name="bkM_VaadotMekomiyot1"/>
      <w:bookmarkEnd w:id="9"/>
      <w:r w:rsidR="00E332B6">
        <w:rPr>
          <w:rFonts w:asciiTheme="minorBidi" w:hAnsiTheme="minorBidi" w:cstheme="minorBidi" w:hint="cs"/>
          <w:sz w:val="21"/>
          <w:szCs w:val="21"/>
          <w:rtl/>
          <w:lang w:bidi="he-IL"/>
        </w:rPr>
        <w:t xml:space="preserve">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الشومرون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(يهودا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والسامرة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) في غضون شهرين من تاريخ نشر هذا </w:t>
      </w:r>
      <w:proofErr w:type="spellStart"/>
      <w:r w:rsidRPr="000D6E87">
        <w:rPr>
          <w:rFonts w:asciiTheme="minorBidi" w:hAnsiTheme="minorBidi" w:cstheme="minorBidi"/>
          <w:sz w:val="21"/>
          <w:szCs w:val="21"/>
          <w:rtl/>
        </w:rPr>
        <w:t>الاعلان</w:t>
      </w:r>
      <w:proofErr w:type="spellEnd"/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الجريدة.</w:t>
      </w: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</w:p>
    <w:p w:rsidR="00D708AC" w:rsidRPr="000D6E87" w:rsidRDefault="00D708AC" w:rsidP="00D708AC">
      <w:pPr>
        <w:pStyle w:val="a3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D708AC" w:rsidRPr="000D6E87" w:rsidRDefault="00D708AC" w:rsidP="00D708AC">
      <w:pPr>
        <w:pStyle w:val="a3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المهندسة المعمارية نطاليا افربوخ</w:t>
      </w:r>
    </w:p>
    <w:p w:rsidR="00D708AC" w:rsidRPr="000D6E87" w:rsidRDefault="00D708AC" w:rsidP="00D708AC">
      <w:pPr>
        <w:pStyle w:val="a3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 xml:space="preserve">رئيسة اللجنة الفرعية </w:t>
      </w:r>
      <w:proofErr w:type="spellStart"/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للاستطان</w:t>
      </w:r>
      <w:proofErr w:type="spellEnd"/>
    </w:p>
    <w:p w:rsidR="00D708AC" w:rsidRPr="000D6E87" w:rsidRDefault="00D708AC" w:rsidP="00D708AC">
      <w:pPr>
        <w:pStyle w:val="a3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منطقة</w:t>
      </w:r>
      <w:bookmarkStart w:id="10" w:name="bkM_Mahoz1"/>
      <w:bookmarkEnd w:id="10"/>
      <w:r w:rsidR="007F6489">
        <w:rPr>
          <w:rFonts w:asciiTheme="minorBidi" w:hAnsiTheme="minorBidi" w:cstheme="minorBidi" w:hint="cs"/>
          <w:b/>
          <w:bCs/>
          <w:sz w:val="21"/>
          <w:szCs w:val="21"/>
          <w:rtl/>
          <w:lang w:bidi="he-IL"/>
        </w:rPr>
        <w:t xml:space="preserve"> </w:t>
      </w: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 xml:space="preserve">يهودا </w:t>
      </w:r>
      <w:proofErr w:type="spellStart"/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والسامرة</w:t>
      </w:r>
      <w:proofErr w:type="spellEnd"/>
    </w:p>
    <w:p w:rsidR="00D708AC" w:rsidRPr="000D6E87" w:rsidRDefault="00D708AC" w:rsidP="00D708AC">
      <w:pPr>
        <w:ind w:left="720" w:firstLine="4320"/>
        <w:jc w:val="both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D708AC" w:rsidRPr="000D6E87" w:rsidRDefault="00D708AC" w:rsidP="00D708AC">
      <w:pPr>
        <w:ind w:left="720" w:firstLine="4320"/>
        <w:jc w:val="both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ab/>
      </w: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ab/>
      </w:r>
    </w:p>
    <w:p w:rsidR="00D708AC" w:rsidRPr="000D6E87" w:rsidRDefault="00D708AC" w:rsidP="00D708AC">
      <w:pPr>
        <w:ind w:left="29"/>
        <w:jc w:val="both"/>
        <w:rPr>
          <w:rFonts w:asciiTheme="minorBidi" w:hAnsiTheme="minorBidi" w:cstheme="minorBidi"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التاريخ</w:t>
      </w:r>
      <w:proofErr w:type="gramStart"/>
      <w:r w:rsidRPr="000D6E87">
        <w:rPr>
          <w:rFonts w:asciiTheme="minorBidi" w:hAnsiTheme="minorBidi" w:cstheme="minorBidi"/>
          <w:sz w:val="21"/>
          <w:szCs w:val="21"/>
          <w:rtl/>
        </w:rPr>
        <w:t xml:space="preserve">:  </w:t>
      </w:r>
      <w:r w:rsidRPr="000D6E87">
        <w:rPr>
          <w:rFonts w:asciiTheme="minorBidi" w:hAnsiTheme="minorBidi" w:cstheme="minorBidi"/>
          <w:sz w:val="21"/>
          <w:szCs w:val="21"/>
          <w:u w:val="single"/>
          <w:rtl/>
        </w:rPr>
        <w:t xml:space="preserve">                            .</w:t>
      </w:r>
      <w:proofErr w:type="gramEnd"/>
    </w:p>
    <w:p w:rsidR="00724E40" w:rsidRPr="000D6E87" w:rsidRDefault="00D708AC" w:rsidP="009271F6">
      <w:pPr>
        <w:ind w:left="29" w:right="-90"/>
        <w:jc w:val="both"/>
        <w:rPr>
          <w:rFonts w:asciiTheme="minorBidi" w:hAnsiTheme="minorBidi" w:cstheme="minorBidi"/>
          <w:sz w:val="21"/>
          <w:szCs w:val="21"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اسم الصحيفة: ___________</w:t>
      </w:r>
      <w:r w:rsidRPr="000D6E87">
        <w:rPr>
          <w:rFonts w:asciiTheme="minorBidi" w:hAnsiTheme="minorBidi" w:cstheme="minorBidi"/>
          <w:sz w:val="21"/>
          <w:szCs w:val="21"/>
          <w:u w:val="single"/>
          <w:rtl/>
        </w:rPr>
        <w:t xml:space="preserve">  .</w:t>
      </w:r>
      <w:bookmarkStart w:id="11" w:name="_GoBack"/>
      <w:bookmarkEnd w:id="11"/>
    </w:p>
    <w:sectPr w:rsidR="00724E40" w:rsidRPr="000D6E87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A8A"/>
    <w:multiLevelType w:val="hybridMultilevel"/>
    <w:tmpl w:val="F252FB7E"/>
    <w:lvl w:ilvl="0" w:tplc="5142DA6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D708AC"/>
    <w:rsid w:val="000D6E87"/>
    <w:rsid w:val="00120DF8"/>
    <w:rsid w:val="00157B77"/>
    <w:rsid w:val="0018406D"/>
    <w:rsid w:val="00381851"/>
    <w:rsid w:val="004553E9"/>
    <w:rsid w:val="00521E9D"/>
    <w:rsid w:val="005317F9"/>
    <w:rsid w:val="0062123A"/>
    <w:rsid w:val="0064496A"/>
    <w:rsid w:val="00691393"/>
    <w:rsid w:val="006E3C71"/>
    <w:rsid w:val="006F08B2"/>
    <w:rsid w:val="006F5014"/>
    <w:rsid w:val="00724E40"/>
    <w:rsid w:val="00726B81"/>
    <w:rsid w:val="00770E07"/>
    <w:rsid w:val="007D54A3"/>
    <w:rsid w:val="007F6489"/>
    <w:rsid w:val="00811C3B"/>
    <w:rsid w:val="009271F6"/>
    <w:rsid w:val="009635B9"/>
    <w:rsid w:val="00A75DDE"/>
    <w:rsid w:val="00AB1C52"/>
    <w:rsid w:val="00B8585C"/>
    <w:rsid w:val="00C22AAC"/>
    <w:rsid w:val="00D708AC"/>
    <w:rsid w:val="00DC1BDD"/>
    <w:rsid w:val="00E23EE6"/>
    <w:rsid w:val="00E246D6"/>
    <w:rsid w:val="00E332B6"/>
    <w:rsid w:val="00E4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AC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708AC"/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טקסט רגיל תו"/>
    <w:basedOn w:val="a0"/>
    <w:link w:val="a3"/>
    <w:rsid w:val="00D708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"/>
    <w:semiHidden/>
    <w:rsid w:val="00D708AC"/>
    <w:rPr>
      <w:rFonts w:eastAsia="Calibri" w:cs="Times New Roman"/>
      <w:szCs w:val="24"/>
      <w:lang w:eastAsia="en-US"/>
    </w:rPr>
  </w:style>
  <w:style w:type="character" w:styleId="Hyperlink">
    <w:name w:val="Hyperlink"/>
    <w:rsid w:val="00D708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0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16</cp:revision>
  <dcterms:created xsi:type="dcterms:W3CDTF">2019-06-16T10:07:00Z</dcterms:created>
  <dcterms:modified xsi:type="dcterms:W3CDTF">2019-06-18T07:04:00Z</dcterms:modified>
</cp:coreProperties>
</file>