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8F7C56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8F7C56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8F7C56" w:rsidP="00B800E2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B800E2">
        <w:rPr>
          <w:rFonts w:ascii="Arial" w:hAnsi="Arial" w:cs="Arial" w:hint="cs"/>
          <w:b/>
          <w:bCs/>
          <w:szCs w:val="22"/>
          <w:rtl/>
        </w:rPr>
        <w:t>לאיכות הסביבה</w:t>
      </w:r>
    </w:p>
    <w:p w:rsidR="00283415" w:rsidRDefault="00250333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50333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8F7C56" w:rsidP="007E2FF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7E2FF8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proofErr w:type="spellStart"/>
      <w:r w:rsidRPr="00677B7F">
        <w:rPr>
          <w:rFonts w:ascii="Arial" w:hAnsi="Arial" w:cs="Arial"/>
          <w:szCs w:val="22"/>
          <w:rtl/>
        </w:rPr>
        <w:t>יוש</w:t>
      </w:r>
      <w:proofErr w:type="spellEnd"/>
      <w:r w:rsidRPr="00677B7F">
        <w:rPr>
          <w:rFonts w:ascii="Arial" w:hAnsi="Arial" w:cs="Arial"/>
          <w:szCs w:val="22"/>
          <w:rtl/>
        </w:rPr>
        <w:t xml:space="preserve">/ </w:t>
      </w:r>
      <w:r w:rsidR="007E2FF8">
        <w:rPr>
          <w:rFonts w:ascii="Arial" w:hAnsi="Arial" w:cs="Arial" w:hint="cs"/>
          <w:szCs w:val="22"/>
          <w:rtl/>
        </w:rPr>
        <w:t>57/1503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7E2FF8">
        <w:rPr>
          <w:rFonts w:ascii="Arial" w:hAnsi="Arial" w:cs="Arial" w:hint="cs"/>
          <w:sz w:val="22"/>
          <w:szCs w:val="22"/>
          <w:rtl/>
        </w:rPr>
        <w:t>למכון טיהור שפכים</w:t>
      </w:r>
    </w:p>
    <w:p w:rsidR="00283415" w:rsidRDefault="008F7C56" w:rsidP="009C037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</w:t>
      </w:r>
      <w:r w:rsidR="009C0377"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250333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064D27">
        <w:tc>
          <w:tcPr>
            <w:tcW w:w="2268" w:type="dxa"/>
          </w:tcPr>
          <w:p w:rsidR="00283415" w:rsidRDefault="008F7C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8F7C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064D27">
        <w:tc>
          <w:tcPr>
            <w:tcW w:w="2268" w:type="dxa"/>
          </w:tcPr>
          <w:p w:rsidR="00283415" w:rsidRDefault="008F7C5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574BE9" w:rsidP="007E2FF8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</w:rPr>
              <w:t>RJ5</w:t>
            </w:r>
          </w:p>
        </w:tc>
      </w:tr>
      <w:tr w:rsidR="00064D27">
        <w:tc>
          <w:tcPr>
            <w:tcW w:w="2268" w:type="dxa"/>
          </w:tcPr>
          <w:p w:rsidR="00283415" w:rsidRDefault="008F7C5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7E2FF8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902</w:t>
            </w:r>
          </w:p>
        </w:tc>
      </w:tr>
    </w:tbl>
    <w:p w:rsidR="00283415" w:rsidRDefault="00250333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F7254F" w:rsidRDefault="00F7254F" w:rsidP="00F7254F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נפת רמאללה</w:t>
      </w:r>
    </w:p>
    <w:p w:rsidR="00E52B0D" w:rsidRPr="00E427A0" w:rsidRDefault="00FA3684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אדמות עין עריך</w:t>
      </w:r>
    </w:p>
    <w:p w:rsidR="00E52B0D" w:rsidRDefault="00F7254F" w:rsidP="00F7254F">
      <w:pPr>
        <w:pStyle w:val="NormalWeb"/>
        <w:rPr>
          <w:rFonts w:ascii="Arial" w:hAnsi="Arial" w:cs="Arial"/>
          <w:b/>
          <w:bCs/>
          <w:szCs w:val="22"/>
          <w:rtl/>
        </w:rPr>
      </w:pPr>
      <w:bookmarkStart w:id="4" w:name="bkM_Blocks"/>
      <w:bookmarkEnd w:id="4"/>
      <w:r>
        <w:rPr>
          <w:rFonts w:ascii="Arial" w:hAnsi="Arial" w:cs="Arial" w:hint="cs"/>
          <w:b/>
          <w:bCs/>
          <w:szCs w:val="22"/>
          <w:rtl/>
        </w:rPr>
        <w:t>גוש</w:t>
      </w:r>
      <w:r w:rsidR="008F7C56">
        <w:rPr>
          <w:rFonts w:ascii="Arial" w:hAnsi="Arial" w:cs="Arial" w:hint="cs"/>
          <w:b/>
          <w:bCs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Cs w:val="22"/>
          <w:rtl/>
        </w:rPr>
        <w:t>8</w:t>
      </w:r>
      <w:r w:rsidR="008F7C56">
        <w:rPr>
          <w:rFonts w:ascii="Arial" w:hAnsi="Arial" w:cs="Arial" w:hint="cs"/>
          <w:b/>
          <w:bCs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Cs w:val="22"/>
          <w:rtl/>
        </w:rPr>
        <w:t xml:space="preserve">חלק מחלקה </w:t>
      </w:r>
      <w:r w:rsidR="008F7C56">
        <w:rPr>
          <w:rFonts w:ascii="Arial" w:hAnsi="Arial" w:cs="Arial" w:hint="cs"/>
          <w:b/>
          <w:bCs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Cs w:val="22"/>
          <w:rtl/>
        </w:rPr>
        <w:t>41,46</w:t>
      </w:r>
    </w:p>
    <w:p w:rsidR="00FA3684" w:rsidRDefault="00FA3684" w:rsidP="00FA3684">
      <w:pPr>
        <w:pStyle w:val="NormalWeb"/>
        <w:rPr>
          <w:rFonts w:ascii="Arial" w:hAnsi="Arial" w:cs="Arial"/>
          <w:b/>
          <w:bCs/>
          <w:szCs w:val="22"/>
          <w:rtl/>
        </w:rPr>
      </w:pPr>
      <w:bookmarkStart w:id="5" w:name="bkM_PlanBorder"/>
      <w:bookmarkEnd w:id="5"/>
      <w:r>
        <w:rPr>
          <w:rFonts w:ascii="Arial" w:hAnsi="Arial" w:cs="Arial" w:hint="cs"/>
          <w:b/>
          <w:bCs/>
          <w:szCs w:val="22"/>
          <w:rtl/>
        </w:rPr>
        <w:t>גוש: 9 חלק מחלקה : 11,13-15</w:t>
      </w:r>
    </w:p>
    <w:p w:rsidR="00283415" w:rsidRDefault="00250333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FA3684" w:rsidRPr="00E427A0" w:rsidRDefault="00FA3684" w:rsidP="00FA3684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ביתוניא</w:t>
      </w:r>
      <w:proofErr w:type="spellEnd"/>
    </w:p>
    <w:p w:rsidR="00FA3684" w:rsidRDefault="00FA3684" w:rsidP="00FA3684">
      <w:pPr>
        <w:pStyle w:val="NormalWeb"/>
        <w:rPr>
          <w:rFonts w:ascii="Arial" w:hAnsi="Arial" w:cs="Arial"/>
          <w:b/>
          <w:bCs/>
          <w:szCs w:val="22"/>
          <w:rtl/>
        </w:rPr>
      </w:pPr>
      <w:r>
        <w:rPr>
          <w:rFonts w:ascii="Arial" w:hAnsi="Arial" w:cs="Arial" w:hint="cs"/>
          <w:b/>
          <w:bCs/>
          <w:szCs w:val="22"/>
          <w:rtl/>
        </w:rPr>
        <w:t>גוש: 32 חלקה שלמה : 44-58 חלק מחלקה : 41,43,59,95</w:t>
      </w:r>
    </w:p>
    <w:p w:rsidR="00FA3684" w:rsidRDefault="00FA3684" w:rsidP="00FA3684">
      <w:pPr>
        <w:pStyle w:val="NormalWeb"/>
        <w:rPr>
          <w:rFonts w:ascii="Arial" w:hAnsi="Arial" w:cs="Arial"/>
          <w:b/>
          <w:bCs/>
          <w:szCs w:val="22"/>
          <w:rtl/>
        </w:rPr>
      </w:pPr>
      <w:r>
        <w:rPr>
          <w:rFonts w:ascii="Arial" w:hAnsi="Arial" w:cs="Arial" w:hint="cs"/>
          <w:b/>
          <w:bCs/>
          <w:szCs w:val="22"/>
          <w:rtl/>
        </w:rPr>
        <w:t>גוש: 35 חלקה שלמה : 38-54, 69-81, 89 חלק מחלקה : 11,27-28,35,37,55,68,82-84,88,90-92</w:t>
      </w:r>
    </w:p>
    <w:p w:rsidR="00FA3684" w:rsidRDefault="00FA3684" w:rsidP="00FA3684">
      <w:pPr>
        <w:pStyle w:val="NormalWeb"/>
        <w:rPr>
          <w:rFonts w:ascii="Arial" w:hAnsi="Arial" w:cs="Arial"/>
          <w:b/>
          <w:bCs/>
          <w:szCs w:val="22"/>
          <w:rtl/>
        </w:rPr>
      </w:pPr>
      <w:r>
        <w:rPr>
          <w:rFonts w:ascii="Arial" w:hAnsi="Arial" w:cs="Arial" w:hint="cs"/>
          <w:b/>
          <w:bCs/>
          <w:szCs w:val="22"/>
          <w:rtl/>
        </w:rPr>
        <w:t>גוש: 33 חלקה שלמה : 8-11 חלק מחלקה : 1,5,12-16</w:t>
      </w:r>
    </w:p>
    <w:p w:rsidR="00FA3684" w:rsidRPr="00677B7F" w:rsidRDefault="00FA368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Default="00250333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C431C" w:rsidRPr="008C431C" w:rsidRDefault="008F7C56" w:rsidP="008C431C">
      <w:pPr>
        <w:pStyle w:val="NormalWeb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 xml:space="preserve">גבול התכנית: כתחום בקו כחול </w:t>
      </w:r>
      <w:proofErr w:type="spellStart"/>
      <w:r w:rsidRPr="008C431C">
        <w:rPr>
          <w:rFonts w:ascii="Arial" w:hAnsi="Arial" w:cs="Arial"/>
          <w:sz w:val="22"/>
          <w:szCs w:val="22"/>
          <w:rtl/>
        </w:rPr>
        <w:t>בתשריט</w:t>
      </w:r>
      <w:proofErr w:type="spellEnd"/>
      <w:r w:rsidRPr="008C431C">
        <w:rPr>
          <w:rFonts w:ascii="Arial" w:hAnsi="Arial" w:cs="Arial"/>
          <w:sz w:val="22"/>
          <w:szCs w:val="22"/>
          <w:rtl/>
        </w:rPr>
        <w:t xml:space="preserve">  התכנית.</w:t>
      </w:r>
    </w:p>
    <w:p w:rsidR="008C431C" w:rsidRPr="00677B7F" w:rsidRDefault="00250333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761488" w:rsidRDefault="00250333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6" w:name="bkM_pl_place"/>
      <w:bookmarkEnd w:id="6"/>
    </w:p>
    <w:p w:rsidR="00283415" w:rsidRPr="00677B7F" w:rsidRDefault="008F7C56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8F7C56" w:rsidP="00574BE9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7" w:name="bkM_pl_goals"/>
      <w:bookmarkEnd w:id="7"/>
      <w:r>
        <w:rPr>
          <w:rFonts w:ascii="Arial" w:hAnsi="Arial" w:cs="Arial" w:hint="cs"/>
          <w:sz w:val="28"/>
          <w:szCs w:val="22"/>
          <w:rtl/>
        </w:rPr>
        <w:t>1-</w:t>
      </w:r>
      <w:r w:rsidR="00574BE9">
        <w:rPr>
          <w:rFonts w:ascii="Arial" w:hAnsi="Arial" w:cs="Arial" w:hint="cs"/>
          <w:sz w:val="28"/>
          <w:szCs w:val="22"/>
          <w:rtl/>
        </w:rPr>
        <w:t>הקמת מכון לטיהור שפכים כולל כל מתקניו</w:t>
      </w:r>
    </w:p>
    <w:p w:rsidR="00283415" w:rsidRDefault="00574BE9" w:rsidP="00574BE9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2-קביעת ייעודי הקרקע בתחום התכנית לשטח למתקנים הנדסיים ודרך</w:t>
      </w:r>
    </w:p>
    <w:p w:rsidR="00283415" w:rsidRDefault="00574BE9" w:rsidP="009C0377">
      <w:pPr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3</w:t>
      </w:r>
      <w:r w:rsidR="009C0377">
        <w:rPr>
          <w:rFonts w:ascii="Arial" w:hAnsi="Arial" w:cs="Arial" w:hint="cs"/>
          <w:sz w:val="28"/>
          <w:szCs w:val="22"/>
          <w:rtl/>
        </w:rPr>
        <w:t>-קביעת אופן ביצוע התכנית</w:t>
      </w:r>
    </w:p>
    <w:p w:rsidR="00283415" w:rsidRDefault="008F7C56" w:rsidP="009C0377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            </w:t>
      </w:r>
    </w:p>
    <w:p w:rsidR="007E50D9" w:rsidRDefault="0025033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Default="008F7C56" w:rsidP="00574BE9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 xml:space="preserve">בהתאם לסעיף 24 (5), (6) לחוק תכנון ערים, כפרים ובניינים מס' 79 לשנת 1966, מודיעה בזה ועדת המשנה </w:t>
      </w:r>
      <w:r w:rsidR="00574BE9">
        <w:rPr>
          <w:rFonts w:ascii="Arial" w:hAnsi="Arial" w:cs="Arial" w:hint="cs"/>
          <w:sz w:val="22"/>
          <w:szCs w:val="22"/>
          <w:rtl/>
        </w:rPr>
        <w:t>לאיכות הסביבה</w:t>
      </w:r>
      <w:r w:rsidRPr="008C431C">
        <w:rPr>
          <w:rFonts w:ascii="Arial" w:hAnsi="Arial" w:cs="Arial"/>
          <w:sz w:val="22"/>
          <w:szCs w:val="22"/>
          <w:rtl/>
        </w:rPr>
        <w:t xml:space="preserve">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8" w:name="bkM_pl_number1"/>
      <w:bookmarkEnd w:id="8"/>
      <w:proofErr w:type="spellStart"/>
      <w:r w:rsidR="00574BE9" w:rsidRPr="00677B7F">
        <w:rPr>
          <w:rFonts w:ascii="Arial" w:hAnsi="Arial" w:cs="Arial"/>
          <w:szCs w:val="22"/>
          <w:rtl/>
        </w:rPr>
        <w:t>יוש</w:t>
      </w:r>
      <w:proofErr w:type="spellEnd"/>
      <w:r w:rsidR="00574BE9" w:rsidRPr="00677B7F">
        <w:rPr>
          <w:rFonts w:ascii="Arial" w:hAnsi="Arial" w:cs="Arial"/>
          <w:szCs w:val="22"/>
          <w:rtl/>
        </w:rPr>
        <w:t xml:space="preserve">/ </w:t>
      </w:r>
      <w:r w:rsidR="00574BE9">
        <w:rPr>
          <w:rFonts w:ascii="Arial" w:hAnsi="Arial" w:cs="Arial" w:hint="cs"/>
          <w:szCs w:val="22"/>
          <w:rtl/>
        </w:rPr>
        <w:t>57/1503</w:t>
      </w:r>
    </w:p>
    <w:p w:rsidR="00C27AAB" w:rsidRDefault="008F7C56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F2280E" w:rsidRPr="00F2280E" w:rsidRDefault="00A901D7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התכ</w:t>
      </w:r>
      <w:r w:rsidR="009C0377">
        <w:rPr>
          <w:rFonts w:ascii="Arial" w:hAnsi="Arial" w:cs="Arial" w:hint="cs"/>
          <w:sz w:val="22"/>
          <w:szCs w:val="22"/>
          <w:rtl/>
        </w:rPr>
        <w:t>נ</w:t>
      </w:r>
      <w:r>
        <w:rPr>
          <w:rFonts w:ascii="Arial" w:hAnsi="Arial" w:cs="Arial" w:hint="cs"/>
          <w:sz w:val="22"/>
          <w:szCs w:val="22"/>
          <w:rtl/>
        </w:rPr>
        <w:t xml:space="preserve">ית נמצאת </w:t>
      </w:r>
      <w:r w:rsidR="008F7C56" w:rsidRPr="00F2280E">
        <w:rPr>
          <w:rFonts w:ascii="Arial" w:hAnsi="Arial" w:cs="Arial"/>
          <w:sz w:val="22"/>
          <w:szCs w:val="22"/>
          <w:rtl/>
        </w:rPr>
        <w:t xml:space="preserve">במשרדי לשכת התכנון המרכזית </w:t>
      </w:r>
      <w:proofErr w:type="spellStart"/>
      <w:r w:rsidR="008F7C56" w:rsidRPr="00F2280E">
        <w:rPr>
          <w:rFonts w:ascii="Arial" w:hAnsi="Arial" w:cs="Arial"/>
          <w:sz w:val="22"/>
          <w:szCs w:val="22"/>
          <w:rtl/>
        </w:rPr>
        <w:t>איו"ש</w:t>
      </w:r>
      <w:proofErr w:type="spellEnd"/>
      <w:r w:rsidR="008F7C56" w:rsidRPr="00F2280E">
        <w:rPr>
          <w:rFonts w:ascii="Arial" w:hAnsi="Arial" w:cs="Arial"/>
          <w:sz w:val="22"/>
          <w:szCs w:val="22"/>
          <w:rtl/>
        </w:rPr>
        <w:t xml:space="preserve"> בבית אל  בטלפון -  02-9977398.</w:t>
      </w:r>
    </w:p>
    <w:p w:rsidR="00F2280E" w:rsidRPr="00F2280E" w:rsidRDefault="008F7C56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25033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5033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5033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5033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Default="00A901D7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אליעזר שורץ</w:t>
      </w:r>
    </w:p>
    <w:p w:rsidR="00A901D7" w:rsidRDefault="00A901D7" w:rsidP="00574BE9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יו"ר ועדת המשנה </w:t>
      </w:r>
      <w:r w:rsidR="00574BE9">
        <w:rPr>
          <w:rFonts w:ascii="Arial" w:hAnsi="Arial" w:cs="Arial" w:hint="cs"/>
          <w:sz w:val="22"/>
          <w:rtl/>
        </w:rPr>
        <w:t>לאיכות הסביבה</w:t>
      </w:r>
    </w:p>
    <w:p w:rsidR="00A901D7" w:rsidRPr="00A901D7" w:rsidRDefault="00A901D7" w:rsidP="00246433">
      <w:pPr>
        <w:pStyle w:val="a8"/>
        <w:ind w:left="5642"/>
        <w:jc w:val="center"/>
        <w:rPr>
          <w:rFonts w:ascii="Arial" w:hAnsi="Arial" w:cs="Arial"/>
          <w:color w:val="FF0000"/>
          <w:sz w:val="22"/>
          <w:rtl/>
        </w:rPr>
      </w:pPr>
      <w:r w:rsidRPr="00A901D7">
        <w:rPr>
          <w:rFonts w:ascii="Arial" w:hAnsi="Arial" w:cs="Arial" w:hint="cs"/>
          <w:color w:val="FF0000"/>
          <w:sz w:val="22"/>
          <w:rtl/>
        </w:rPr>
        <w:t xml:space="preserve">של </w:t>
      </w:r>
      <w:r w:rsidR="009C0377">
        <w:rPr>
          <w:rFonts w:ascii="Arial" w:hAnsi="Arial" w:cs="Arial" w:hint="cs"/>
          <w:color w:val="FF0000"/>
          <w:sz w:val="22"/>
          <w:rtl/>
        </w:rPr>
        <w:t>מועצת תכנון עליונה</w:t>
      </w:r>
    </w:p>
    <w:sectPr w:rsidR="00A901D7" w:rsidRPr="00A901D7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DE365B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B4B74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20434F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6A430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8CAFCE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934DBC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3BC3AB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39EFB9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324728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AF003B3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EB1E78E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7D8C88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386C0B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96A8A7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D10C3A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806D33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12A02B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0E8D5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0C80F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F82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A0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EAE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B4C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EA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2E4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B63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720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27"/>
    <w:rsid w:val="00064D27"/>
    <w:rsid w:val="00250333"/>
    <w:rsid w:val="00574BE9"/>
    <w:rsid w:val="0065704F"/>
    <w:rsid w:val="007E2FF8"/>
    <w:rsid w:val="008F7C56"/>
    <w:rsid w:val="009C0377"/>
    <w:rsid w:val="00A901D7"/>
    <w:rsid w:val="00B800E2"/>
    <w:rsid w:val="00F7254F"/>
    <w:rsid w:val="00F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59F549-8147-40E7-ACD4-C130FEE3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2019-07-28T11:23:00Z</dcterms:created>
  <dcterms:modified xsi:type="dcterms:W3CDTF">2019-07-28T11:23:00Z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