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30" w:rsidRPr="00677B7F" w:rsidRDefault="00616630" w:rsidP="00616630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המנהל האזרחי לאזור יהודה ושומרון</w:t>
      </w:r>
    </w:p>
    <w:p w:rsidR="00616630" w:rsidRPr="00677B7F" w:rsidRDefault="00616630" w:rsidP="00616630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616630" w:rsidRPr="00677B7F" w:rsidRDefault="00616630" w:rsidP="00616630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616630" w:rsidRDefault="00616630" w:rsidP="00616630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0" w:name="bkM_Nusach_start"/>
      <w:bookmarkEnd w:id="0"/>
      <w:r w:rsidRPr="00677B7F">
        <w:rPr>
          <w:rFonts w:ascii="Arial" w:hAnsi="Arial" w:cs="Arial"/>
          <w:sz w:val="22"/>
          <w:szCs w:val="22"/>
          <w:rtl/>
        </w:rPr>
        <w:t xml:space="preserve">הודעה על הפקדת </w:t>
      </w:r>
      <w:bookmarkStart w:id="1" w:name="bkM_SugTochnit"/>
      <w:bookmarkEnd w:id="1"/>
      <w:r>
        <w:rPr>
          <w:rFonts w:ascii="Arial" w:hAnsi="Arial" w:cs="Arial" w:hint="cs"/>
          <w:szCs w:val="22"/>
          <w:rtl/>
        </w:rPr>
        <w:t>תכנית מתאר אזורית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(חלקית)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לתחנות תדלוק - תמ"א </w:t>
      </w:r>
      <w:bookmarkStart w:id="2" w:name="bkM_pl_number"/>
      <w:bookmarkEnd w:id="2"/>
      <w:r>
        <w:rPr>
          <w:rFonts w:ascii="Arial" w:hAnsi="Arial" w:cs="Arial" w:hint="cs"/>
          <w:sz w:val="22"/>
          <w:szCs w:val="22"/>
          <w:rtl/>
        </w:rPr>
        <w:t>53/1</w:t>
      </w:r>
    </w:p>
    <w:p w:rsidR="00616630" w:rsidRDefault="00616630" w:rsidP="00616630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המהווה </w:t>
      </w:r>
      <w:r w:rsidRPr="00677B7F">
        <w:rPr>
          <w:rFonts w:ascii="Arial" w:hAnsi="Arial" w:cs="Arial"/>
          <w:sz w:val="22"/>
          <w:szCs w:val="22"/>
          <w:rtl/>
        </w:rPr>
        <w:t>שינוי לתכנית מ</w:t>
      </w:r>
      <w:r>
        <w:rPr>
          <w:rFonts w:ascii="Arial" w:hAnsi="Arial" w:cs="Arial" w:hint="cs"/>
          <w:sz w:val="22"/>
          <w:szCs w:val="22"/>
          <w:rtl/>
        </w:rPr>
        <w:t>תאר אזורית (חלקית) מספר:</w:t>
      </w:r>
    </w:p>
    <w:p w:rsidR="00616630" w:rsidRPr="00C75AC4" w:rsidRDefault="00616630" w:rsidP="00616630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378"/>
        <w:gridCol w:w="7728"/>
      </w:tblGrid>
      <w:tr w:rsidR="00616630" w:rsidTr="0040603C">
        <w:tc>
          <w:tcPr>
            <w:tcW w:w="2268" w:type="dxa"/>
          </w:tcPr>
          <w:p w:rsidR="00616630" w:rsidRDefault="00616630" w:rsidP="0040603C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סוג היחס</w:t>
            </w:r>
          </w:p>
        </w:tc>
        <w:tc>
          <w:tcPr>
            <w:tcW w:w="7370" w:type="dxa"/>
          </w:tcPr>
          <w:p w:rsidR="00616630" w:rsidRDefault="00616630" w:rsidP="0040603C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מספר התכנית</w:t>
            </w:r>
          </w:p>
        </w:tc>
      </w:tr>
      <w:tr w:rsidR="00616630" w:rsidTr="0040603C">
        <w:tc>
          <w:tcPr>
            <w:tcW w:w="2268" w:type="dxa"/>
          </w:tcPr>
          <w:p w:rsidR="00616630" w:rsidRDefault="00616630" w:rsidP="0040603C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616630" w:rsidRDefault="00616630" w:rsidP="00616630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תמ"א 53</w:t>
            </w:r>
          </w:p>
        </w:tc>
      </w:tr>
    </w:tbl>
    <w:p w:rsidR="00616630" w:rsidRDefault="00616630" w:rsidP="00616630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3" w:name="bkM_Entity_Relations_Nosach"/>
      <w:bookmarkEnd w:id="3"/>
    </w:p>
    <w:p w:rsidR="00616630" w:rsidRPr="00677B7F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4" w:name="bkM_PlanBorder"/>
      <w:bookmarkStart w:id="5" w:name="bkM_pl_place"/>
      <w:bookmarkStart w:id="6" w:name="bkM_Ktovot"/>
      <w:bookmarkEnd w:id="4"/>
      <w:bookmarkEnd w:id="5"/>
      <w:bookmarkEnd w:id="6"/>
      <w:r w:rsidRPr="00677B7F">
        <w:rPr>
          <w:rFonts w:ascii="Arial" w:hAnsi="Arial" w:cs="Arial"/>
          <w:sz w:val="22"/>
          <w:szCs w:val="22"/>
          <w:rtl/>
        </w:rPr>
        <w:t xml:space="preserve">בהתאם לסעיף </w:t>
      </w:r>
      <w:r>
        <w:rPr>
          <w:rFonts w:ascii="Arial" w:hAnsi="Arial" w:cs="Arial" w:hint="cs"/>
          <w:sz w:val="22"/>
          <w:szCs w:val="22"/>
          <w:rtl/>
        </w:rPr>
        <w:t>16</w:t>
      </w:r>
      <w:r w:rsidRPr="00677B7F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</w:t>
      </w:r>
      <w:r>
        <w:rPr>
          <w:rFonts w:ascii="Arial" w:hAnsi="Arial" w:cs="Arial" w:hint="cs"/>
          <w:sz w:val="22"/>
          <w:szCs w:val="22"/>
          <w:rtl/>
        </w:rPr>
        <w:t xml:space="preserve">את מועצת התכנון העליונה לאזור יהודה ושומרון על </w:t>
      </w:r>
      <w:r w:rsidRPr="00677B7F">
        <w:rPr>
          <w:rFonts w:ascii="Arial" w:hAnsi="Arial" w:cs="Arial"/>
          <w:sz w:val="22"/>
          <w:szCs w:val="22"/>
          <w:rtl/>
        </w:rPr>
        <w:t>הפקדת תכנית מ</w:t>
      </w:r>
      <w:r>
        <w:rPr>
          <w:rFonts w:ascii="Arial" w:hAnsi="Arial" w:cs="Arial" w:hint="cs"/>
          <w:sz w:val="22"/>
          <w:szCs w:val="22"/>
          <w:rtl/>
        </w:rPr>
        <w:t xml:space="preserve">תאר אזורית (חלקית) לתחנות תדלוק - תמ"א 53/1, המהווה שינוי לתכנית מתאר אזורית (חלקית) לתחנות תדלוק - תמ"א 53.  </w:t>
      </w:r>
    </w:p>
    <w:p w:rsidR="00616630" w:rsidRDefault="00616630" w:rsidP="00616630">
      <w:pPr>
        <w:ind w:left="29"/>
        <w:jc w:val="both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:rsidR="00616630" w:rsidRPr="00B43470" w:rsidRDefault="00616630" w:rsidP="00616630">
      <w:pPr>
        <w:ind w:left="29"/>
        <w:jc w:val="both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B43470">
        <w:rPr>
          <w:rFonts w:ascii="Arial" w:hAnsi="Arial" w:cs="Arial" w:hint="cs"/>
          <w:b/>
          <w:bCs/>
          <w:sz w:val="22"/>
          <w:szCs w:val="22"/>
          <w:u w:val="single"/>
          <w:rtl/>
        </w:rPr>
        <w:t>תחום התכנית:</w:t>
      </w:r>
    </w:p>
    <w:p w:rsidR="00616630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כל שטח אזור יהודה ושומרון (שטחי </w:t>
      </w: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 w:hint="cs"/>
          <w:sz w:val="22"/>
          <w:szCs w:val="22"/>
          <w:rtl/>
        </w:rPr>
        <w:t>).</w:t>
      </w:r>
    </w:p>
    <w:p w:rsidR="00616630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616630" w:rsidRPr="00734522" w:rsidRDefault="00616630" w:rsidP="00616630">
      <w:pPr>
        <w:pStyle w:val="NormalWeb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734522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מטרות התכנית: </w:t>
      </w:r>
    </w:p>
    <w:p w:rsidR="00616630" w:rsidRPr="00616630" w:rsidRDefault="00616630" w:rsidP="00616630">
      <w:pPr>
        <w:pStyle w:val="magicstile"/>
        <w:numPr>
          <w:ilvl w:val="0"/>
          <w:numId w:val="1"/>
        </w:numPr>
        <w:tabs>
          <w:tab w:val="left" w:pos="709"/>
          <w:tab w:val="left" w:pos="7655"/>
          <w:tab w:val="left" w:pos="8789"/>
        </w:tabs>
        <w:jc w:val="both"/>
        <w:rPr>
          <w:rFonts w:ascii="Arial" w:hAnsi="Arial" w:cs="Arial"/>
          <w:sz w:val="22"/>
          <w:szCs w:val="22"/>
          <w:rtl/>
        </w:rPr>
      </w:pPr>
      <w:bookmarkStart w:id="7" w:name="bkM_pl_goals"/>
      <w:bookmarkEnd w:id="7"/>
      <w:r w:rsidRPr="00616630">
        <w:rPr>
          <w:rFonts w:ascii="Arial" w:hAnsi="Arial" w:cs="Arial"/>
          <w:sz w:val="22"/>
          <w:szCs w:val="22"/>
          <w:rtl/>
        </w:rPr>
        <w:t>להבטיח שירות נאות לצרכנים של תחנות תדלוק.</w:t>
      </w:r>
    </w:p>
    <w:p w:rsidR="00616630" w:rsidRPr="00616630" w:rsidRDefault="00616630" w:rsidP="00616630">
      <w:pPr>
        <w:pStyle w:val="magicstile"/>
        <w:numPr>
          <w:ilvl w:val="0"/>
          <w:numId w:val="1"/>
        </w:numPr>
        <w:tabs>
          <w:tab w:val="left" w:pos="709"/>
          <w:tab w:val="left" w:pos="7655"/>
          <w:tab w:val="left" w:pos="8789"/>
        </w:tabs>
        <w:jc w:val="both"/>
        <w:rPr>
          <w:rFonts w:ascii="Arial" w:hAnsi="Arial" w:cs="Arial"/>
          <w:sz w:val="22"/>
          <w:szCs w:val="22"/>
          <w:rtl/>
        </w:rPr>
      </w:pPr>
      <w:r w:rsidRPr="00616630">
        <w:rPr>
          <w:rFonts w:ascii="Arial" w:hAnsi="Arial" w:cs="Arial"/>
          <w:sz w:val="22"/>
          <w:szCs w:val="22"/>
          <w:rtl/>
        </w:rPr>
        <w:t>למנוע מפגעים תחבורתיים, בטיחותיים, חזותיים, סביבתיים ותברואתיים לרבות זיהום מי תהום, עקב הקמתן והפעלתן של תחנות תדלוק.</w:t>
      </w:r>
    </w:p>
    <w:p w:rsidR="00616630" w:rsidRPr="00616630" w:rsidRDefault="00616630" w:rsidP="00616630">
      <w:pPr>
        <w:pStyle w:val="magicstile"/>
        <w:numPr>
          <w:ilvl w:val="0"/>
          <w:numId w:val="1"/>
        </w:numPr>
        <w:tabs>
          <w:tab w:val="left" w:pos="709"/>
          <w:tab w:val="left" w:pos="7655"/>
          <w:tab w:val="left" w:pos="8789"/>
        </w:tabs>
        <w:jc w:val="both"/>
        <w:rPr>
          <w:rFonts w:ascii="Arial" w:hAnsi="Arial" w:cs="Arial"/>
          <w:sz w:val="22"/>
          <w:szCs w:val="22"/>
          <w:rtl/>
        </w:rPr>
      </w:pPr>
      <w:r w:rsidRPr="00616630">
        <w:rPr>
          <w:rFonts w:ascii="Arial" w:hAnsi="Arial" w:cs="Arial"/>
          <w:sz w:val="22"/>
          <w:szCs w:val="22"/>
          <w:rtl/>
        </w:rPr>
        <w:t>להתאים את מערך תחנות התדלוק לצרכי האוכלוסייה באזור.</w:t>
      </w:r>
    </w:p>
    <w:p w:rsidR="00616630" w:rsidRPr="00616630" w:rsidRDefault="00616630" w:rsidP="00616630">
      <w:pPr>
        <w:pStyle w:val="magicstile"/>
        <w:numPr>
          <w:ilvl w:val="0"/>
          <w:numId w:val="1"/>
        </w:numPr>
        <w:tabs>
          <w:tab w:val="left" w:pos="709"/>
          <w:tab w:val="left" w:pos="7655"/>
          <w:tab w:val="left" w:pos="8789"/>
        </w:tabs>
        <w:jc w:val="both"/>
        <w:rPr>
          <w:rFonts w:ascii="Arial" w:hAnsi="Arial" w:cs="Arial"/>
          <w:sz w:val="22"/>
          <w:szCs w:val="22"/>
          <w:rtl/>
        </w:rPr>
      </w:pPr>
      <w:r w:rsidRPr="00616630">
        <w:rPr>
          <w:rFonts w:ascii="Arial" w:hAnsi="Arial" w:cs="Arial"/>
          <w:sz w:val="22"/>
          <w:szCs w:val="22"/>
          <w:rtl/>
        </w:rPr>
        <w:t>קביעת סיווג מחודש לסוגי תחנות תדלוק, והוספת אפשרות להקמת תחנות תדלוק זעירות ותחנות תדלוק לצריכה עצמית.</w:t>
      </w:r>
    </w:p>
    <w:p w:rsidR="00616630" w:rsidRPr="00616630" w:rsidRDefault="00616630" w:rsidP="00616630">
      <w:pPr>
        <w:pStyle w:val="magicstile"/>
        <w:numPr>
          <w:ilvl w:val="0"/>
          <w:numId w:val="1"/>
        </w:numPr>
        <w:tabs>
          <w:tab w:val="left" w:pos="709"/>
          <w:tab w:val="left" w:pos="7655"/>
          <w:tab w:val="left" w:pos="8789"/>
        </w:tabs>
        <w:jc w:val="both"/>
        <w:rPr>
          <w:rFonts w:ascii="Arial" w:hAnsi="Arial" w:cs="Arial"/>
          <w:sz w:val="22"/>
          <w:szCs w:val="22"/>
          <w:rtl/>
        </w:rPr>
      </w:pPr>
      <w:r w:rsidRPr="00616630">
        <w:rPr>
          <w:rFonts w:ascii="Arial" w:hAnsi="Arial" w:cs="Arial"/>
          <w:sz w:val="22"/>
          <w:szCs w:val="22"/>
          <w:rtl/>
        </w:rPr>
        <w:t>לקבוע הוראות למיקומן של תחנות תדלוק והוראות לתכנונן, להקמתן ולהפעלתן על-מנת לאפשר את השגת המטרות.</w:t>
      </w:r>
    </w:p>
    <w:p w:rsidR="00616630" w:rsidRPr="00616630" w:rsidRDefault="00616630" w:rsidP="00616630">
      <w:pPr>
        <w:pStyle w:val="magicstile"/>
        <w:numPr>
          <w:ilvl w:val="0"/>
          <w:numId w:val="1"/>
        </w:numPr>
        <w:tabs>
          <w:tab w:val="left" w:pos="709"/>
          <w:tab w:val="left" w:pos="7655"/>
          <w:tab w:val="left" w:pos="8789"/>
        </w:tabs>
        <w:jc w:val="both"/>
        <w:rPr>
          <w:rFonts w:ascii="Arial" w:hAnsi="Arial" w:cs="Arial"/>
          <w:sz w:val="22"/>
          <w:szCs w:val="22"/>
          <w:rtl/>
        </w:rPr>
      </w:pPr>
      <w:r w:rsidRPr="00616630">
        <w:rPr>
          <w:rFonts w:ascii="Arial" w:hAnsi="Arial" w:cs="Arial"/>
          <w:sz w:val="22"/>
          <w:szCs w:val="22"/>
          <w:rtl/>
        </w:rPr>
        <w:t>קביעת כללים להקמת תחנות תדלוק לגז פחמימני מעובה (</w:t>
      </w:r>
      <w:proofErr w:type="spellStart"/>
      <w:r w:rsidRPr="00616630">
        <w:rPr>
          <w:rFonts w:ascii="Arial" w:hAnsi="Arial" w:cs="Arial"/>
          <w:sz w:val="22"/>
          <w:szCs w:val="22"/>
          <w:rtl/>
        </w:rPr>
        <w:t>גפ"מ</w:t>
      </w:r>
      <w:proofErr w:type="spellEnd"/>
      <w:r w:rsidRPr="00616630">
        <w:rPr>
          <w:rFonts w:ascii="Arial" w:hAnsi="Arial" w:cs="Arial"/>
          <w:sz w:val="22"/>
          <w:szCs w:val="22"/>
          <w:rtl/>
        </w:rPr>
        <w:t>) ולגז טבעי דחוס (</w:t>
      </w:r>
      <w:proofErr w:type="spellStart"/>
      <w:r w:rsidRPr="00616630">
        <w:rPr>
          <w:rFonts w:ascii="Arial" w:hAnsi="Arial" w:cs="Arial"/>
          <w:sz w:val="22"/>
          <w:szCs w:val="22"/>
          <w:rtl/>
        </w:rPr>
        <w:t>גט"ד</w:t>
      </w:r>
      <w:proofErr w:type="spellEnd"/>
      <w:r w:rsidRPr="00616630">
        <w:rPr>
          <w:rFonts w:ascii="Arial" w:hAnsi="Arial" w:cs="Arial"/>
          <w:sz w:val="22"/>
          <w:szCs w:val="22"/>
          <w:rtl/>
        </w:rPr>
        <w:t>) לצורך קידום דלקים מבוססי גז לתחבורה באזור.</w:t>
      </w:r>
    </w:p>
    <w:p w:rsidR="00616630" w:rsidRPr="00616630" w:rsidRDefault="00616630" w:rsidP="00616630">
      <w:pPr>
        <w:pStyle w:val="magicstile"/>
        <w:numPr>
          <w:ilvl w:val="0"/>
          <w:numId w:val="1"/>
        </w:numPr>
        <w:tabs>
          <w:tab w:val="left" w:pos="709"/>
          <w:tab w:val="left" w:pos="7655"/>
          <w:tab w:val="left" w:pos="8789"/>
        </w:tabs>
        <w:jc w:val="both"/>
        <w:rPr>
          <w:rFonts w:ascii="Arial" w:hAnsi="Arial" w:cs="Arial"/>
          <w:sz w:val="22"/>
          <w:szCs w:val="22"/>
          <w:rtl/>
        </w:rPr>
      </w:pPr>
      <w:r w:rsidRPr="00616630">
        <w:rPr>
          <w:rFonts w:ascii="Arial" w:hAnsi="Arial" w:cs="Arial"/>
          <w:sz w:val="22"/>
          <w:szCs w:val="22"/>
          <w:rtl/>
        </w:rPr>
        <w:t>להבטיח אפשרות מנוחה ורענון לנהגים בכלל ולנהגי כלי רכב מורכב בפרט בתחנות תדלוק בדרכים בינעירוניות.</w:t>
      </w:r>
    </w:p>
    <w:p w:rsidR="00616630" w:rsidRPr="00616630" w:rsidRDefault="00616630" w:rsidP="00616630">
      <w:pPr>
        <w:pStyle w:val="magicstile"/>
        <w:numPr>
          <w:ilvl w:val="0"/>
          <w:numId w:val="1"/>
        </w:numPr>
        <w:tabs>
          <w:tab w:val="left" w:pos="709"/>
          <w:tab w:val="left" w:pos="7655"/>
          <w:tab w:val="left" w:pos="8789"/>
        </w:tabs>
        <w:jc w:val="both"/>
        <w:rPr>
          <w:rFonts w:ascii="Arial" w:hAnsi="Arial" w:cs="Arial"/>
          <w:sz w:val="22"/>
          <w:szCs w:val="22"/>
          <w:rtl/>
        </w:rPr>
      </w:pPr>
      <w:r w:rsidRPr="00616630">
        <w:rPr>
          <w:rFonts w:ascii="Arial" w:hAnsi="Arial" w:cs="Arial"/>
          <w:sz w:val="22"/>
          <w:szCs w:val="22"/>
          <w:rtl/>
        </w:rPr>
        <w:t>שינוי מרחקים מינימאליים בין תחנות תדלוק לייעודי ושימושי קרקע רגישים.</w:t>
      </w:r>
    </w:p>
    <w:p w:rsidR="00616630" w:rsidRPr="00616630" w:rsidRDefault="00616630" w:rsidP="00616630">
      <w:pPr>
        <w:pStyle w:val="magicstile"/>
        <w:numPr>
          <w:ilvl w:val="0"/>
          <w:numId w:val="1"/>
        </w:numPr>
        <w:tabs>
          <w:tab w:val="left" w:pos="709"/>
          <w:tab w:val="left" w:pos="7655"/>
          <w:tab w:val="left" w:pos="8789"/>
        </w:tabs>
        <w:jc w:val="both"/>
        <w:rPr>
          <w:rFonts w:ascii="Arial" w:hAnsi="Arial" w:cs="Arial"/>
          <w:sz w:val="22"/>
          <w:szCs w:val="22"/>
          <w:rtl/>
        </w:rPr>
      </w:pPr>
      <w:r w:rsidRPr="00616630">
        <w:rPr>
          <w:rFonts w:ascii="Arial" w:hAnsi="Arial" w:cs="Arial"/>
          <w:sz w:val="22"/>
          <w:szCs w:val="22"/>
          <w:rtl/>
        </w:rPr>
        <w:t>יצירת אפשרות ומתן הוראות למתן היתרים לתחנות תדלוק שלא על-פי תכנית תכנון מפורטת לתחנת תדלוק בתנאים מיוחדים.</w:t>
      </w:r>
    </w:p>
    <w:p w:rsidR="00616630" w:rsidRPr="00616630" w:rsidRDefault="00616630" w:rsidP="00616630">
      <w:pPr>
        <w:pStyle w:val="magicstile"/>
        <w:numPr>
          <w:ilvl w:val="0"/>
          <w:numId w:val="1"/>
        </w:numPr>
        <w:tabs>
          <w:tab w:val="left" w:pos="709"/>
          <w:tab w:val="left" w:pos="7655"/>
          <w:tab w:val="left" w:pos="8789"/>
        </w:tabs>
        <w:jc w:val="both"/>
        <w:rPr>
          <w:rFonts w:ascii="Arial" w:hAnsi="Arial" w:cs="Arial"/>
          <w:sz w:val="22"/>
          <w:szCs w:val="22"/>
          <w:rtl/>
        </w:rPr>
      </w:pPr>
      <w:r w:rsidRPr="00616630">
        <w:rPr>
          <w:rFonts w:ascii="Arial" w:hAnsi="Arial" w:cs="Arial"/>
          <w:sz w:val="22"/>
          <w:szCs w:val="22"/>
          <w:rtl/>
        </w:rPr>
        <w:t>קביעת נהלי התייעצות בתכניות והיתרים לתחנות תדלוק.</w:t>
      </w:r>
    </w:p>
    <w:p w:rsidR="00616630" w:rsidRPr="00616630" w:rsidRDefault="00616630" w:rsidP="00616630">
      <w:pPr>
        <w:pStyle w:val="magicstile"/>
        <w:numPr>
          <w:ilvl w:val="0"/>
          <w:numId w:val="1"/>
        </w:numPr>
        <w:tabs>
          <w:tab w:val="left" w:pos="709"/>
          <w:tab w:val="left" w:pos="7655"/>
          <w:tab w:val="left" w:pos="8789"/>
        </w:tabs>
        <w:jc w:val="both"/>
        <w:rPr>
          <w:rFonts w:ascii="Arial" w:hAnsi="Arial" w:cs="Arial"/>
          <w:sz w:val="22"/>
          <w:szCs w:val="22"/>
          <w:rtl/>
        </w:rPr>
      </w:pPr>
      <w:r w:rsidRPr="00616630">
        <w:rPr>
          <w:rFonts w:ascii="Arial" w:hAnsi="Arial" w:cs="Arial"/>
          <w:sz w:val="22"/>
          <w:szCs w:val="22"/>
          <w:rtl/>
        </w:rPr>
        <w:t>התאמת הוראות התכנית לשינויים שחלו באזור מאז אישור תמ"א 53.</w:t>
      </w:r>
    </w:p>
    <w:p w:rsidR="00616630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616630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8" w:name="_GoBack"/>
      <w:bookmarkEnd w:id="8"/>
      <w:r w:rsidRPr="00677B7F">
        <w:rPr>
          <w:rFonts w:ascii="Arial" w:hAnsi="Arial" w:cs="Arial"/>
          <w:sz w:val="22"/>
          <w:szCs w:val="22"/>
          <w:rtl/>
        </w:rPr>
        <w:t xml:space="preserve">התכנית נמצאת במשרדי לשכת התכנון המרכזית </w:t>
      </w:r>
      <w:r>
        <w:rPr>
          <w:rFonts w:ascii="Arial" w:hAnsi="Arial" w:cs="Arial" w:hint="cs"/>
          <w:sz w:val="22"/>
          <w:szCs w:val="22"/>
          <w:rtl/>
        </w:rPr>
        <w:t xml:space="preserve">לאזור יהודה ושומרון </w:t>
      </w:r>
      <w:r w:rsidRPr="00677B7F">
        <w:rPr>
          <w:rFonts w:ascii="Arial" w:hAnsi="Arial" w:cs="Arial"/>
          <w:sz w:val="22"/>
          <w:szCs w:val="22"/>
          <w:rtl/>
        </w:rPr>
        <w:t>בבית</w:t>
      </w:r>
      <w:r>
        <w:rPr>
          <w:rFonts w:ascii="Arial" w:hAnsi="Arial" w:cs="Arial" w:hint="cs"/>
          <w:sz w:val="22"/>
          <w:szCs w:val="22"/>
          <w:rtl/>
        </w:rPr>
        <w:t>-</w:t>
      </w:r>
      <w:r w:rsidRPr="00677B7F">
        <w:rPr>
          <w:rFonts w:ascii="Arial" w:hAnsi="Arial" w:cs="Arial"/>
          <w:sz w:val="22"/>
          <w:szCs w:val="22"/>
          <w:rtl/>
        </w:rPr>
        <w:t xml:space="preserve">אל ו/או </w:t>
      </w:r>
      <w:r>
        <w:rPr>
          <w:rFonts w:ascii="Arial" w:hAnsi="Arial" w:cs="Arial" w:hint="cs"/>
          <w:sz w:val="22"/>
          <w:szCs w:val="22"/>
          <w:rtl/>
        </w:rPr>
        <w:t>ב</w:t>
      </w:r>
      <w:r w:rsidRPr="00677B7F">
        <w:rPr>
          <w:rFonts w:ascii="Arial" w:hAnsi="Arial" w:cs="Arial"/>
          <w:sz w:val="22"/>
          <w:szCs w:val="22"/>
          <w:rtl/>
        </w:rPr>
        <w:t>משרדי</w:t>
      </w:r>
      <w:r>
        <w:rPr>
          <w:rFonts w:ascii="Arial" w:hAnsi="Arial" w:cs="Arial" w:hint="cs"/>
          <w:sz w:val="22"/>
          <w:szCs w:val="22"/>
          <w:rtl/>
        </w:rPr>
        <w:t xml:space="preserve"> לשכות התכנון הנפתיות בנפות</w:t>
      </w:r>
      <w:r w:rsidR="008B15D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 w:hint="cs"/>
          <w:sz w:val="22"/>
          <w:szCs w:val="22"/>
          <w:rtl/>
        </w:rPr>
        <w:t xml:space="preserve"> ג'נין, טול-כרם, שכם, רמאללה, בית-לחם וחברון ו/או במפקדות התיאום והקישור בנפות: יריחו (הבקעה), עוטף ירושלים וקלקיליה (אפרים) ו/או במשרדי </w:t>
      </w:r>
      <w:bookmarkStart w:id="9" w:name="bkM_LocalCommiteeAddressTEXT"/>
      <w:bookmarkEnd w:id="9"/>
      <w:r>
        <w:rPr>
          <w:rFonts w:ascii="Arial" w:hAnsi="Arial" w:cs="Arial" w:hint="cs"/>
          <w:sz w:val="28"/>
          <w:szCs w:val="22"/>
          <w:rtl/>
        </w:rPr>
        <w:t>הוועדות</w:t>
      </w:r>
      <w:r>
        <w:rPr>
          <w:rFonts w:ascii="Arial" w:hAnsi="Arial" w:cs="Arial"/>
          <w:sz w:val="28"/>
          <w:szCs w:val="22"/>
        </w:rPr>
        <w:t xml:space="preserve"> </w:t>
      </w:r>
      <w:r>
        <w:rPr>
          <w:rFonts w:ascii="Arial" w:hAnsi="Arial" w:cs="Arial" w:hint="cs"/>
          <w:sz w:val="28"/>
          <w:szCs w:val="22"/>
          <w:rtl/>
        </w:rPr>
        <w:t>המיוחדות לתכנון ולבניה,</w:t>
      </w:r>
    </w:p>
    <w:p w:rsidR="00616630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ויכול כל אחד לעיין</w:t>
      </w:r>
      <w:r>
        <w:rPr>
          <w:rFonts w:ascii="Arial" w:hAnsi="Arial" w:cs="Arial"/>
          <w:sz w:val="22"/>
          <w:szCs w:val="22"/>
          <w:rtl/>
        </w:rPr>
        <w:t xml:space="preserve"> בה ללא תשלום בימים ב',</w:t>
      </w:r>
      <w:r>
        <w:rPr>
          <w:rFonts w:ascii="Arial" w:hAnsi="Arial" w:cs="Arial"/>
          <w:sz w:val="22"/>
          <w:szCs w:val="22"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ג'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Pr="00677B7F">
        <w:rPr>
          <w:rFonts w:ascii="Arial" w:hAnsi="Arial" w:cs="Arial"/>
          <w:sz w:val="22"/>
          <w:szCs w:val="22"/>
          <w:rtl/>
        </w:rPr>
        <w:t>ה'</w:t>
      </w:r>
      <w:r>
        <w:rPr>
          <w:rFonts w:ascii="Arial" w:hAnsi="Arial" w:cs="Arial"/>
          <w:sz w:val="22"/>
          <w:szCs w:val="22"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בשעות 10:00 - 14:00.</w:t>
      </w:r>
    </w:p>
    <w:p w:rsidR="00616630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נוסח זה הינו הנוסח המחייב של התכנית.</w:t>
      </w:r>
    </w:p>
    <w:p w:rsidR="00616630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616630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בנוסף, ככלל, יפורסם עותק מן התכנית גם באתר האינטרנט של מנהל התכנון בישראל (</w:t>
      </w:r>
      <w:hyperlink r:id="rId5" w:history="1">
        <w:r w:rsidRPr="00284766">
          <w:rPr>
            <w:rStyle w:val="Hyperlink"/>
            <w:rFonts w:ascii="Arial" w:hAnsi="Arial" w:cs="Arial"/>
            <w:sz w:val="22"/>
            <w:szCs w:val="22"/>
          </w:rPr>
          <w:t>www.iplan.gov.il</w:t>
        </w:r>
      </w:hyperlink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616630" w:rsidRPr="00677B7F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ואולם אין מדובר בעותק מחייב ואין בפרסומו של עותק זה כדי להשפיע על מנין הימים לצורך הגשת ההתנגדויות.</w:t>
      </w:r>
    </w:p>
    <w:p w:rsidR="00616630" w:rsidRPr="00677B7F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616630" w:rsidRPr="00677B7F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כל מי שיש לו עניין בתכנית ורואה עצמו נפגע ממנה, רשאי להגיש את התנגדותו המנומקת.</w:t>
      </w:r>
    </w:p>
    <w:p w:rsidR="00616630" w:rsidRPr="00677B7F" w:rsidRDefault="00616630" w:rsidP="00616630">
      <w:pPr>
        <w:ind w:left="29"/>
        <w:jc w:val="both"/>
        <w:rPr>
          <w:rFonts w:ascii="Arial" w:hAnsi="Arial" w:cs="Arial"/>
          <w:sz w:val="22"/>
          <w:szCs w:val="22"/>
        </w:rPr>
      </w:pPr>
      <w:r w:rsidRPr="00677B7F">
        <w:rPr>
          <w:rFonts w:ascii="Arial" w:hAnsi="Arial" w:cs="Arial"/>
          <w:sz w:val="22"/>
          <w:szCs w:val="22"/>
          <w:rtl/>
        </w:rPr>
        <w:t>התנגדות זו תוגש בכתב בצירוף כל המסמכים התומכים בהתנגדות,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לרבות מפה או מסמכים אחרים להסבר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ההתנגדות.</w:t>
      </w:r>
    </w:p>
    <w:p w:rsidR="00616630" w:rsidRPr="00677B7F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לא תילקח בחשבון התנגדות בלתי מנומקת.</w:t>
      </w:r>
      <w:r>
        <w:rPr>
          <w:rFonts w:ascii="Arial" w:hAnsi="Arial" w:cs="Arial" w:hint="cs"/>
          <w:sz w:val="22"/>
          <w:szCs w:val="22"/>
          <w:rtl/>
        </w:rPr>
        <w:t xml:space="preserve"> כמו</w:t>
      </w:r>
      <w:r w:rsidRPr="00677B7F">
        <w:rPr>
          <w:rFonts w:ascii="Arial" w:hAnsi="Arial" w:cs="Arial"/>
          <w:sz w:val="22"/>
          <w:szCs w:val="22"/>
          <w:rtl/>
        </w:rPr>
        <w:t xml:space="preserve"> כן</w:t>
      </w:r>
      <w:r>
        <w:rPr>
          <w:rFonts w:ascii="Arial" w:hAnsi="Arial" w:cs="Arial" w:hint="cs"/>
          <w:sz w:val="22"/>
          <w:szCs w:val="22"/>
          <w:rtl/>
        </w:rPr>
        <w:t>,</w:t>
      </w:r>
      <w:r w:rsidRPr="00677B7F">
        <w:rPr>
          <w:rFonts w:ascii="Arial" w:hAnsi="Arial" w:cs="Arial"/>
          <w:sz w:val="22"/>
          <w:szCs w:val="22"/>
          <w:rtl/>
        </w:rPr>
        <w:t xml:space="preserve"> יש לצרף תצהיר המאומת ע</w:t>
      </w:r>
      <w:r>
        <w:rPr>
          <w:rFonts w:ascii="Arial" w:hAnsi="Arial" w:cs="Arial" w:hint="cs"/>
          <w:sz w:val="22"/>
          <w:szCs w:val="22"/>
          <w:rtl/>
        </w:rPr>
        <w:t>ל-ידי</w:t>
      </w:r>
      <w:r w:rsidRPr="00677B7F">
        <w:rPr>
          <w:rFonts w:ascii="Arial" w:hAnsi="Arial" w:cs="Arial"/>
          <w:sz w:val="22"/>
          <w:szCs w:val="22"/>
          <w:rtl/>
        </w:rPr>
        <w:t xml:space="preserve"> עורך</w:t>
      </w:r>
      <w:r>
        <w:rPr>
          <w:rFonts w:ascii="Arial" w:hAnsi="Arial" w:cs="Arial" w:hint="cs"/>
          <w:sz w:val="22"/>
          <w:szCs w:val="22"/>
          <w:rtl/>
        </w:rPr>
        <w:t>-</w:t>
      </w:r>
      <w:r w:rsidRPr="00677B7F">
        <w:rPr>
          <w:rFonts w:ascii="Arial" w:hAnsi="Arial" w:cs="Arial"/>
          <w:sz w:val="22"/>
          <w:szCs w:val="22"/>
          <w:rtl/>
        </w:rPr>
        <w:t xml:space="preserve">דין והמאמת את העובדות שעליהן ההתנגדות מסתמכת. </w:t>
      </w:r>
    </w:p>
    <w:p w:rsidR="00616630" w:rsidRPr="00677B7F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רשאי המתנגד לפרט את הצעותיו לשינוי התכנית אם ברצונו לכך. על המתנגד לפרט את כתובתו הפרטית ומס</w:t>
      </w:r>
      <w:r>
        <w:rPr>
          <w:rFonts w:ascii="Arial" w:hAnsi="Arial" w:cs="Arial" w:hint="cs"/>
          <w:sz w:val="22"/>
          <w:szCs w:val="22"/>
          <w:rtl/>
        </w:rPr>
        <w:t>פר</w:t>
      </w:r>
      <w:r w:rsidRPr="00677B7F">
        <w:rPr>
          <w:rFonts w:ascii="Arial" w:hAnsi="Arial" w:cs="Arial"/>
          <w:sz w:val="22"/>
          <w:szCs w:val="22"/>
          <w:rtl/>
        </w:rPr>
        <w:t xml:space="preserve"> הטלפון שלו.</w:t>
      </w:r>
    </w:p>
    <w:p w:rsidR="00616630" w:rsidRPr="00677B7F" w:rsidRDefault="00616630" w:rsidP="00177AC6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את ההתנגדות יש לשלוח למשרד</w:t>
      </w:r>
      <w:r>
        <w:rPr>
          <w:rFonts w:ascii="Arial" w:hAnsi="Arial" w:cs="Arial" w:hint="cs"/>
          <w:sz w:val="22"/>
          <w:szCs w:val="22"/>
          <w:rtl/>
        </w:rPr>
        <w:t>י</w:t>
      </w:r>
      <w:r w:rsidRPr="00677B7F">
        <w:rPr>
          <w:rFonts w:ascii="Arial" w:hAnsi="Arial" w:cs="Arial"/>
          <w:sz w:val="22"/>
          <w:szCs w:val="22"/>
          <w:rtl/>
        </w:rPr>
        <w:t xml:space="preserve"> לשכת התכנון </w:t>
      </w:r>
      <w:r>
        <w:rPr>
          <w:rFonts w:ascii="Arial" w:hAnsi="Arial" w:cs="Arial" w:hint="cs"/>
          <w:sz w:val="22"/>
          <w:szCs w:val="22"/>
          <w:rtl/>
        </w:rPr>
        <w:t xml:space="preserve">המרכזית לאזור יהודה ושומרון </w:t>
      </w:r>
      <w:r w:rsidRPr="00677B7F">
        <w:rPr>
          <w:rFonts w:ascii="Arial" w:hAnsi="Arial" w:cs="Arial"/>
          <w:sz w:val="22"/>
          <w:szCs w:val="22"/>
          <w:rtl/>
        </w:rPr>
        <w:t>בבית</w:t>
      </w:r>
      <w:r>
        <w:rPr>
          <w:rFonts w:ascii="Arial" w:hAnsi="Arial" w:cs="Arial" w:hint="cs"/>
          <w:sz w:val="22"/>
          <w:szCs w:val="22"/>
          <w:rtl/>
        </w:rPr>
        <w:t>-</w:t>
      </w:r>
      <w:r w:rsidRPr="00677B7F">
        <w:rPr>
          <w:rFonts w:ascii="Arial" w:hAnsi="Arial" w:cs="Arial"/>
          <w:sz w:val="22"/>
          <w:szCs w:val="22"/>
          <w:rtl/>
        </w:rPr>
        <w:t>אל</w:t>
      </w:r>
      <w:r>
        <w:rPr>
          <w:rFonts w:ascii="Arial" w:hAnsi="Arial" w:cs="Arial" w:hint="cs"/>
          <w:sz w:val="22"/>
          <w:szCs w:val="22"/>
          <w:rtl/>
        </w:rPr>
        <w:t>,</w:t>
      </w:r>
      <w:r w:rsidRPr="00677B7F">
        <w:rPr>
          <w:rFonts w:ascii="Arial" w:hAnsi="Arial" w:cs="Arial"/>
          <w:sz w:val="22"/>
          <w:szCs w:val="22"/>
          <w:rtl/>
        </w:rPr>
        <w:t xml:space="preserve"> ת.ד 16</w:t>
      </w:r>
      <w:r>
        <w:rPr>
          <w:rFonts w:ascii="Arial" w:hAnsi="Arial" w:cs="Arial" w:hint="cs"/>
          <w:sz w:val="22"/>
          <w:szCs w:val="22"/>
          <w:rtl/>
        </w:rPr>
        <w:t>,                          מיקוד: 9063100,</w:t>
      </w:r>
      <w:r w:rsidRPr="00677B7F">
        <w:rPr>
          <w:rFonts w:ascii="Arial" w:hAnsi="Arial" w:cs="Arial"/>
          <w:sz w:val="22"/>
          <w:szCs w:val="22"/>
          <w:rtl/>
        </w:rPr>
        <w:t xml:space="preserve">  בתוך חודשיים מתאריך פרסום הודעה זו </w:t>
      </w:r>
      <w:r w:rsidR="00177AC6">
        <w:rPr>
          <w:rFonts w:ascii="Arial" w:hAnsi="Arial" w:cs="Arial" w:hint="cs"/>
          <w:sz w:val="22"/>
          <w:szCs w:val="22"/>
          <w:rtl/>
        </w:rPr>
        <w:t>באמצעי הפרסום האחרון</w:t>
      </w:r>
      <w:r w:rsidRPr="00677B7F">
        <w:rPr>
          <w:rFonts w:ascii="Arial" w:hAnsi="Arial" w:cs="Arial"/>
          <w:sz w:val="22"/>
          <w:szCs w:val="22"/>
          <w:rtl/>
        </w:rPr>
        <w:t>.</w:t>
      </w:r>
    </w:p>
    <w:p w:rsidR="00616630" w:rsidRPr="00677B7F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616630" w:rsidRPr="00BC5CC8" w:rsidRDefault="00616630" w:rsidP="00616630">
      <w:pPr>
        <w:pStyle w:val="a3"/>
        <w:ind w:left="5642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BC5CC8">
        <w:rPr>
          <w:rFonts w:ascii="Arial" w:hAnsi="Arial" w:cs="Arial" w:hint="cs"/>
          <w:b/>
          <w:bCs/>
          <w:sz w:val="22"/>
          <w:szCs w:val="22"/>
          <w:rtl/>
        </w:rPr>
        <w:t xml:space="preserve">אדריכלית נטליה </w:t>
      </w:r>
      <w:proofErr w:type="spellStart"/>
      <w:r w:rsidRPr="00BC5CC8">
        <w:rPr>
          <w:rFonts w:ascii="Arial" w:hAnsi="Arial" w:cs="Arial" w:hint="cs"/>
          <w:b/>
          <w:bCs/>
          <w:sz w:val="22"/>
          <w:szCs w:val="22"/>
          <w:rtl/>
        </w:rPr>
        <w:t>אברבוך</w:t>
      </w:r>
      <w:proofErr w:type="spellEnd"/>
    </w:p>
    <w:p w:rsidR="00616630" w:rsidRPr="00BC5CC8" w:rsidRDefault="00616630" w:rsidP="00616630">
      <w:pPr>
        <w:pStyle w:val="a3"/>
        <w:ind w:left="5642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BC5CC8">
        <w:rPr>
          <w:rFonts w:ascii="Arial" w:hAnsi="Arial" w:cs="Arial"/>
          <w:b/>
          <w:bCs/>
          <w:sz w:val="22"/>
          <w:szCs w:val="22"/>
          <w:rtl/>
        </w:rPr>
        <w:t xml:space="preserve">יו"ר </w:t>
      </w:r>
      <w:r w:rsidRPr="00BC5CC8">
        <w:rPr>
          <w:rFonts w:ascii="Arial" w:hAnsi="Arial" w:cs="Arial" w:hint="cs"/>
          <w:b/>
          <w:bCs/>
          <w:sz w:val="22"/>
          <w:szCs w:val="22"/>
          <w:rtl/>
        </w:rPr>
        <w:t>מועצת התכנון העליונה</w:t>
      </w:r>
    </w:p>
    <w:p w:rsidR="00616630" w:rsidRPr="00BC5CC8" w:rsidRDefault="00616630" w:rsidP="00616630">
      <w:pPr>
        <w:pStyle w:val="a3"/>
        <w:ind w:left="5642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BC5CC8">
        <w:rPr>
          <w:rFonts w:ascii="Arial" w:hAnsi="Arial" w:cs="Arial" w:hint="cs"/>
          <w:b/>
          <w:bCs/>
          <w:sz w:val="22"/>
          <w:szCs w:val="22"/>
          <w:rtl/>
        </w:rPr>
        <w:t xml:space="preserve">אזור </w:t>
      </w:r>
      <w:bookmarkStart w:id="10" w:name="bkM_Mahoz1"/>
      <w:bookmarkEnd w:id="10"/>
      <w:r w:rsidRPr="00BC5CC8">
        <w:rPr>
          <w:rFonts w:ascii="Arial" w:hAnsi="Arial" w:cs="Arial" w:hint="cs"/>
          <w:b/>
          <w:bCs/>
          <w:sz w:val="22"/>
          <w:szCs w:val="22"/>
          <w:rtl/>
        </w:rPr>
        <w:t>יהודה ושומרון</w:t>
      </w:r>
    </w:p>
    <w:p w:rsidR="00616630" w:rsidRPr="00677B7F" w:rsidRDefault="00616630" w:rsidP="00616630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616630" w:rsidRPr="00677B7F" w:rsidRDefault="00616630" w:rsidP="00616630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616630" w:rsidRPr="00677B7F" w:rsidRDefault="00616630" w:rsidP="00616630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616630" w:rsidRPr="00677B7F" w:rsidRDefault="00616630" w:rsidP="00616630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616630" w:rsidRPr="00677B7F" w:rsidRDefault="00616630" w:rsidP="00616630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616630" w:rsidRPr="00677B7F" w:rsidRDefault="00616630" w:rsidP="00616630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616630" w:rsidRPr="00677B7F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616630" w:rsidRPr="00677B7F" w:rsidRDefault="00616630" w:rsidP="00616630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p w:rsidR="00A65B31" w:rsidRDefault="00A65B31"/>
    <w:sectPr w:rsidR="00A65B31" w:rsidSect="000F4192">
      <w:pgSz w:w="11906" w:h="16838"/>
      <w:pgMar w:top="1296" w:right="1008" w:bottom="1296" w:left="100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C3468"/>
    <w:multiLevelType w:val="hybridMultilevel"/>
    <w:tmpl w:val="BF1E5908"/>
    <w:lvl w:ilvl="0" w:tplc="1EF60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6630"/>
    <w:rsid w:val="000F4192"/>
    <w:rsid w:val="00177AC6"/>
    <w:rsid w:val="002073F6"/>
    <w:rsid w:val="00616630"/>
    <w:rsid w:val="008033BB"/>
    <w:rsid w:val="008B15D1"/>
    <w:rsid w:val="00A6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30"/>
    <w:pPr>
      <w:bidi/>
      <w:spacing w:after="0" w:line="240" w:lineRule="auto"/>
    </w:pPr>
    <w:rPr>
      <w:rFonts w:ascii="Times New Roman" w:eastAsia="Times New Roman" w:hAnsi="Times New Roman"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16630"/>
    <w:rPr>
      <w:rFonts w:ascii="Courier New" w:hAnsi="Courier New" w:cs="Courier New"/>
      <w:sz w:val="20"/>
      <w:szCs w:val="20"/>
      <w:lang w:eastAsia="en-US"/>
    </w:rPr>
  </w:style>
  <w:style w:type="character" w:customStyle="1" w:styleId="a4">
    <w:name w:val="טקסט רגיל תו"/>
    <w:basedOn w:val="a0"/>
    <w:link w:val="a3"/>
    <w:rsid w:val="0061663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a"/>
    <w:semiHidden/>
    <w:rsid w:val="00616630"/>
    <w:rPr>
      <w:rFonts w:eastAsia="Calibri" w:cs="Times New Roman"/>
      <w:szCs w:val="24"/>
      <w:lang w:eastAsia="en-US"/>
    </w:rPr>
  </w:style>
  <w:style w:type="character" w:styleId="Hyperlink">
    <w:name w:val="Hyperlink"/>
    <w:rsid w:val="00616630"/>
    <w:rPr>
      <w:color w:val="0000FF"/>
      <w:u w:val="single"/>
    </w:rPr>
  </w:style>
  <w:style w:type="paragraph" w:customStyle="1" w:styleId="magicstile">
    <w:name w:val="magic_stile"/>
    <w:basedOn w:val="a"/>
    <w:rsid w:val="00616630"/>
    <w:rPr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lan.gov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ca021396791</dc:creator>
  <cp:lastModifiedBy>ca021396791</cp:lastModifiedBy>
  <cp:revision>3</cp:revision>
  <dcterms:created xsi:type="dcterms:W3CDTF">2018-04-11T15:43:00Z</dcterms:created>
  <dcterms:modified xsi:type="dcterms:W3CDTF">2018-04-25T14:34:00Z</dcterms:modified>
</cp:coreProperties>
</file>