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629F" w14:textId="7F9D4C1B" w:rsidR="00374E30" w:rsidRPr="00345B09" w:rsidRDefault="003C2EC6" w:rsidP="00345B09">
      <w:pPr>
        <w:pStyle w:val="Heading1"/>
        <w:spacing w:before="0" w:after="0"/>
        <w:rPr>
          <w:rFonts w:ascii="Avenir Next LT Pro Demi" w:hAnsi="Avenir Next LT Pro Demi"/>
        </w:rPr>
      </w:pPr>
      <w:r>
        <w:rPr>
          <w:rFonts w:ascii="Avenir Next LT Pro Demi" w:hAnsi="Avenir Next LT Pro Demi"/>
        </w:rPr>
        <w:t>App Overview</w:t>
      </w:r>
    </w:p>
    <w:p w14:paraId="706AAF39" w14:textId="77777777" w:rsidR="00AE762E" w:rsidRDefault="00DA52C4" w:rsidP="00345B09">
      <w:pPr>
        <w:spacing w:after="0"/>
      </w:pPr>
      <w:r>
        <w:t>﻿</w:t>
      </w:r>
      <w:r w:rsidR="00EF53D6">
        <w:t>﻿</w:t>
      </w:r>
      <w:r w:rsidR="00035995">
        <w:t>﻿</w:t>
      </w:r>
      <w:r w:rsidR="00B92FB4">
        <w:t>﻿</w:t>
      </w:r>
      <w:r w:rsidR="000723FF">
        <w:t>﻿</w:t>
      </w:r>
      <w:r w:rsidR="00154CA5">
        <w:t>﻿</w:t>
      </w:r>
      <w:r w:rsidR="00CA7BDD">
        <w:t>﻿</w:t>
      </w:r>
      <w:r w:rsidR="00A77296">
        <w:t>﻿</w:t>
      </w:r>
      <w:r w:rsidR="0024602E">
        <w:t>﻿</w:t>
      </w:r>
      <w:r w:rsidR="0002652F">
        <w:t>﻿</w:t>
      </w:r>
      <w:r w:rsidR="006F37ED">
        <w:t>﻿</w:t>
      </w:r>
      <w:r w:rsidR="00CD7CCE">
        <w:t>﻿</w:t>
      </w:r>
      <w:r w:rsidR="005A420D">
        <w:t>﻿</w:t>
      </w:r>
      <w:r w:rsidR="008F4AEA">
        <w:t>﻿</w:t>
      </w:r>
      <w:r w:rsidR="00E25474">
        <w:t>﻿</w:t>
      </w:r>
    </w:p>
    <w:p w14:paraId="1AC61B97"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r w:rsidRPr="00254BE3">
        <w:rPr>
          <w:rFonts w:ascii="Avenir LT Pro 45 Book" w:hAnsi="Avenir LT Pro 45 Book" w:cstheme="minorHAnsi"/>
        </w:rPr>
        <w:t xml:space="preserve">Hello, the Vega Mobile app can be used by any of your library users, </w:t>
      </w:r>
      <w:proofErr w:type="gramStart"/>
      <w:r w:rsidRPr="00254BE3">
        <w:rPr>
          <w:rFonts w:ascii="Avenir LT Pro 45 Book" w:hAnsi="Avenir LT Pro 45 Book" w:cstheme="minorHAnsi"/>
        </w:rPr>
        <w:t>whether or not</w:t>
      </w:r>
      <w:proofErr w:type="gramEnd"/>
      <w:r w:rsidRPr="00254BE3">
        <w:rPr>
          <w:rFonts w:ascii="Avenir LT Pro 45 Book" w:hAnsi="Avenir LT Pro 45 Book" w:cstheme="minorHAnsi"/>
        </w:rPr>
        <w:t xml:space="preserve"> they have a library card. </w:t>
      </w:r>
    </w:p>
    <w:p w14:paraId="3D1D3DB5"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p>
    <w:p w14:paraId="25D51808"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r w:rsidRPr="00254BE3">
        <w:rPr>
          <w:rFonts w:ascii="Avenir LT Pro 45 Book" w:hAnsi="Avenir LT Pro 45 Book" w:cstheme="minorHAnsi"/>
        </w:rPr>
        <w:t>As you saw in the Introduction session, you can easily display showcases, customize your app, and seamlessly connect with your library’s other Vega products, such as Vega Discover, Program, and Promote.</w:t>
      </w:r>
    </w:p>
    <w:p w14:paraId="7B07A51F"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p>
    <w:p w14:paraId="6F569BA2"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r w:rsidRPr="00254BE3">
        <w:rPr>
          <w:rFonts w:ascii="Avenir LT Pro 45 Book" w:hAnsi="Avenir LT Pro 45 Book" w:cstheme="minorHAnsi"/>
        </w:rPr>
        <w:t>In this session, you’ll learn how your patrons can use the app once they’re logged in. Including viewing their account information, searching, and self-checkout if your library has enabled it.</w:t>
      </w:r>
    </w:p>
    <w:p w14:paraId="689D7BFA" w14:textId="77777777" w:rsidR="006B091A" w:rsidRPr="00254BE3" w:rsidRDefault="006B091A" w:rsidP="005C2DC1">
      <w:pPr>
        <w:autoSpaceDE w:val="0"/>
        <w:autoSpaceDN w:val="0"/>
        <w:adjustRightInd w:val="0"/>
        <w:spacing w:after="8" w:line="252" w:lineRule="auto"/>
        <w:rPr>
          <w:rFonts w:ascii="Avenir LT Pro 45 Book" w:hAnsi="Avenir LT Pro 45 Book" w:cstheme="minorHAnsi"/>
        </w:rPr>
      </w:pPr>
    </w:p>
    <w:p w14:paraId="7CAA15D6" w14:textId="77777777" w:rsidR="006B091A" w:rsidRPr="00254BE3" w:rsidRDefault="006B091A" w:rsidP="005C2DC1">
      <w:pPr>
        <w:rPr>
          <w:rFonts w:ascii="Avenir LT Pro 45 Book" w:hAnsi="Avenir LT Pro 45 Book"/>
        </w:rPr>
      </w:pPr>
      <w:r w:rsidRPr="00254BE3">
        <w:rPr>
          <w:rFonts w:ascii="Avenir LT Pro 45 Book" w:hAnsi="Avenir LT Pro 45 Book"/>
        </w:rPr>
        <w:t>When a user is logged in, you can see brief account information right from their home page. Such as how many items you have overdue, the number of events you are registered for, and if you have items due soon or waiting for you on the hold shelf.</w:t>
      </w:r>
    </w:p>
    <w:p w14:paraId="2414A1CA" w14:textId="77777777" w:rsidR="006B091A" w:rsidRPr="00254BE3" w:rsidRDefault="006B091A" w:rsidP="005C2DC1">
      <w:pPr>
        <w:rPr>
          <w:rFonts w:ascii="Avenir LT Pro 45 Book" w:hAnsi="Avenir LT Pro 45 Book"/>
        </w:rPr>
      </w:pPr>
    </w:p>
    <w:p w14:paraId="468F7D5A" w14:textId="77777777" w:rsidR="006B091A" w:rsidRPr="00254BE3" w:rsidRDefault="006B091A" w:rsidP="005C2DC1">
      <w:pPr>
        <w:rPr>
          <w:rFonts w:ascii="Avenir LT Pro 45 Book" w:hAnsi="Avenir LT Pro 45 Book"/>
        </w:rPr>
      </w:pPr>
      <w:proofErr w:type="gramStart"/>
      <w:r w:rsidRPr="00254BE3">
        <w:rPr>
          <w:rFonts w:ascii="Avenir LT Pro 45 Book" w:hAnsi="Avenir LT Pro 45 Book"/>
        </w:rPr>
        <w:t>As well as,</w:t>
      </w:r>
      <w:proofErr w:type="gramEnd"/>
      <w:r w:rsidRPr="00254BE3">
        <w:rPr>
          <w:rFonts w:ascii="Avenir LT Pro 45 Book" w:hAnsi="Avenir LT Pro 45 Book"/>
        </w:rPr>
        <w:t xml:space="preserve"> easily access your library barcode by tapping My Barcode. If you have any linked accounts for family members, you can swipe to see their barcodes as well. These can also be added to your virtual wallet for easy access.</w:t>
      </w:r>
    </w:p>
    <w:p w14:paraId="09C8BDAA" w14:textId="77777777" w:rsidR="006B091A" w:rsidRPr="00254BE3" w:rsidRDefault="006B091A" w:rsidP="005C2DC1">
      <w:pPr>
        <w:rPr>
          <w:rFonts w:ascii="Avenir LT Pro 45 Book" w:hAnsi="Avenir LT Pro 45 Book"/>
        </w:rPr>
      </w:pPr>
    </w:p>
    <w:p w14:paraId="7520DFAC" w14:textId="77777777" w:rsidR="006B091A" w:rsidRPr="00254BE3" w:rsidRDefault="006B091A" w:rsidP="005C2DC1">
      <w:pPr>
        <w:rPr>
          <w:rFonts w:ascii="Avenir LT Pro 45 Book" w:hAnsi="Avenir LT Pro 45 Book"/>
        </w:rPr>
      </w:pPr>
      <w:r w:rsidRPr="00254BE3">
        <w:rPr>
          <w:rFonts w:ascii="Avenir LT Pro 45 Book" w:hAnsi="Avenir LT Pro 45 Book"/>
        </w:rPr>
        <w:t>To see more detailed account information, tap the hamburger menu. A sliding panel opens. Here you can see Checkouts, Holds, Fines and Fees, Registrations, and more.</w:t>
      </w:r>
    </w:p>
    <w:p w14:paraId="0931BD2D" w14:textId="77777777" w:rsidR="006B091A" w:rsidRPr="00254BE3" w:rsidRDefault="006B091A" w:rsidP="005C2DC1">
      <w:pPr>
        <w:rPr>
          <w:rFonts w:ascii="Avenir LT Pro 45 Book" w:hAnsi="Avenir LT Pro 45 Book"/>
        </w:rPr>
      </w:pPr>
    </w:p>
    <w:p w14:paraId="54332C35" w14:textId="77777777" w:rsidR="006B091A" w:rsidRPr="00254BE3" w:rsidRDefault="006B091A" w:rsidP="005C2DC1">
      <w:pPr>
        <w:rPr>
          <w:rFonts w:ascii="Avenir LT Pro 45 Book" w:hAnsi="Avenir LT Pro 45 Book"/>
        </w:rPr>
      </w:pPr>
      <w:r w:rsidRPr="00254BE3">
        <w:rPr>
          <w:rFonts w:ascii="Avenir LT Pro 45 Book" w:hAnsi="Avenir LT Pro 45 Book"/>
        </w:rPr>
        <w:t>Tap on any of the options to see more detailed information about it.</w:t>
      </w:r>
    </w:p>
    <w:p w14:paraId="4A33C452" w14:textId="77777777" w:rsidR="006B091A" w:rsidRPr="00254BE3" w:rsidRDefault="006B091A" w:rsidP="005C2DC1">
      <w:pPr>
        <w:rPr>
          <w:rFonts w:ascii="Avenir LT Pro 45 Book" w:hAnsi="Avenir LT Pro 45 Book"/>
        </w:rPr>
      </w:pPr>
    </w:p>
    <w:p w14:paraId="3EFF5A2D" w14:textId="77777777" w:rsidR="006B091A" w:rsidRPr="00254BE3" w:rsidRDefault="006B091A" w:rsidP="005C2DC1">
      <w:pPr>
        <w:rPr>
          <w:rFonts w:ascii="Avenir LT Pro 45 Book" w:hAnsi="Avenir LT Pro 45 Book"/>
        </w:rPr>
      </w:pPr>
      <w:r w:rsidRPr="00254BE3">
        <w:rPr>
          <w:rFonts w:ascii="Avenir LT Pro 45 Book" w:hAnsi="Avenir LT Pro 45 Book"/>
        </w:rPr>
        <w:t>You can also manage your Lists and Linked Accounts from this panel.</w:t>
      </w:r>
    </w:p>
    <w:p w14:paraId="653348C3" w14:textId="77777777" w:rsidR="006B091A" w:rsidRPr="00254BE3" w:rsidRDefault="006B091A" w:rsidP="005C2DC1">
      <w:pPr>
        <w:rPr>
          <w:rFonts w:ascii="Avenir LT Pro 45 Book" w:hAnsi="Avenir LT Pro 45 Book"/>
        </w:rPr>
      </w:pPr>
    </w:p>
    <w:p w14:paraId="7B7B4790"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To search in the app, the user simply taps the search </w:t>
      </w:r>
      <w:proofErr w:type="gramStart"/>
      <w:r w:rsidRPr="00254BE3">
        <w:rPr>
          <w:rFonts w:ascii="Avenir LT Pro 45 Book" w:hAnsi="Avenir LT Pro 45 Book"/>
        </w:rPr>
        <w:t>bar, and</w:t>
      </w:r>
      <w:proofErr w:type="gramEnd"/>
      <w:r w:rsidRPr="00254BE3">
        <w:rPr>
          <w:rFonts w:ascii="Avenir LT Pro 45 Book" w:hAnsi="Avenir LT Pro 45 Book"/>
        </w:rPr>
        <w:t xml:space="preserve"> </w:t>
      </w:r>
      <w:proofErr w:type="gramStart"/>
      <w:r w:rsidRPr="00254BE3">
        <w:rPr>
          <w:rFonts w:ascii="Avenir LT Pro 45 Book" w:hAnsi="Avenir LT Pro 45 Book"/>
        </w:rPr>
        <w:t>enter</w:t>
      </w:r>
      <w:proofErr w:type="gramEnd"/>
      <w:r w:rsidRPr="00254BE3">
        <w:rPr>
          <w:rFonts w:ascii="Avenir LT Pro 45 Book" w:hAnsi="Avenir LT Pro 45 Book"/>
        </w:rPr>
        <w:t xml:space="preserve"> a keyword or title. The app also saves a list of your recent searches, which can be cleared by tapping Clear. </w:t>
      </w:r>
    </w:p>
    <w:p w14:paraId="437560A4" w14:textId="77777777" w:rsidR="006B091A" w:rsidRPr="00254BE3" w:rsidRDefault="006B091A" w:rsidP="005C2DC1">
      <w:pPr>
        <w:rPr>
          <w:rFonts w:ascii="Avenir LT Pro 45 Book" w:hAnsi="Avenir LT Pro 45 Book"/>
        </w:rPr>
      </w:pPr>
    </w:p>
    <w:p w14:paraId="09093AD7" w14:textId="77777777" w:rsidR="006B091A" w:rsidRPr="00254BE3" w:rsidRDefault="006B091A" w:rsidP="005C2DC1">
      <w:pPr>
        <w:rPr>
          <w:rFonts w:ascii="Avenir LT Pro 45 Book" w:hAnsi="Avenir LT Pro 45 Book"/>
        </w:rPr>
      </w:pPr>
      <w:r w:rsidRPr="00254BE3">
        <w:rPr>
          <w:rFonts w:ascii="Avenir LT Pro 45 Book" w:hAnsi="Avenir LT Pro 45 Book"/>
        </w:rPr>
        <w:t>For this example, you’ll enter the keyword ‘Halloween’ and click Search.</w:t>
      </w:r>
    </w:p>
    <w:p w14:paraId="4222F39E" w14:textId="77777777" w:rsidR="006B091A" w:rsidRPr="00254BE3" w:rsidRDefault="006B091A" w:rsidP="005C2DC1">
      <w:pPr>
        <w:rPr>
          <w:rFonts w:ascii="Avenir LT Pro 45 Book" w:hAnsi="Avenir LT Pro 45 Book"/>
        </w:rPr>
      </w:pPr>
    </w:p>
    <w:p w14:paraId="51E8C000" w14:textId="77777777" w:rsidR="006B091A" w:rsidRPr="00254BE3" w:rsidRDefault="006B091A" w:rsidP="005C2DC1">
      <w:pPr>
        <w:rPr>
          <w:rFonts w:ascii="Avenir LT Pro 45 Book" w:hAnsi="Avenir LT Pro 45 Book"/>
        </w:rPr>
      </w:pPr>
      <w:r w:rsidRPr="00254BE3">
        <w:rPr>
          <w:rFonts w:ascii="Avenir LT Pro 45 Book" w:hAnsi="Avenir LT Pro 45 Book"/>
        </w:rPr>
        <w:t>If your library has Vega Program, Vega Mobile will search not only your catalog but also any relevant events. For our search on Halloween, you can see several items, as well as a related event.</w:t>
      </w:r>
    </w:p>
    <w:p w14:paraId="691AA467" w14:textId="77777777" w:rsidR="006B091A" w:rsidRPr="00254BE3" w:rsidRDefault="006B091A" w:rsidP="005C2DC1">
      <w:pPr>
        <w:rPr>
          <w:rFonts w:ascii="Avenir LT Pro 45 Book" w:hAnsi="Avenir LT Pro 45 Book"/>
        </w:rPr>
      </w:pPr>
    </w:p>
    <w:p w14:paraId="3E21EC8B"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From here, you can either select an item or register for an event by tapping the listing you want. </w:t>
      </w:r>
    </w:p>
    <w:p w14:paraId="367C6444" w14:textId="77777777" w:rsidR="006B091A" w:rsidRPr="00254BE3" w:rsidRDefault="006B091A" w:rsidP="005C2DC1">
      <w:pPr>
        <w:rPr>
          <w:rFonts w:ascii="Avenir LT Pro 45 Book" w:hAnsi="Avenir LT Pro 45 Book"/>
        </w:rPr>
      </w:pPr>
    </w:p>
    <w:p w14:paraId="5D1F6163"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However, for this example, let’s check out a book we were looking at earlier. Tap the search bar, and then “Lean In”. Now, tap the item to see the available formats. If you would like an eBook or </w:t>
      </w:r>
      <w:proofErr w:type="spellStart"/>
      <w:r w:rsidRPr="00254BE3">
        <w:rPr>
          <w:rFonts w:ascii="Avenir LT Pro 45 Book" w:hAnsi="Avenir LT Pro 45 Book"/>
        </w:rPr>
        <w:t>eAudiobook</w:t>
      </w:r>
      <w:proofErr w:type="spellEnd"/>
      <w:r w:rsidRPr="00254BE3">
        <w:rPr>
          <w:rFonts w:ascii="Avenir LT Pro 45 Book" w:hAnsi="Avenir LT Pro 45 Book"/>
        </w:rPr>
        <w:t xml:space="preserve">, you can access them immediately. </w:t>
      </w:r>
    </w:p>
    <w:p w14:paraId="17E80742" w14:textId="77777777" w:rsidR="006B091A" w:rsidRPr="00254BE3" w:rsidRDefault="006B091A" w:rsidP="005C2DC1">
      <w:pPr>
        <w:rPr>
          <w:rFonts w:ascii="Avenir LT Pro 45 Book" w:hAnsi="Avenir LT Pro 45 Book"/>
        </w:rPr>
      </w:pPr>
    </w:p>
    <w:p w14:paraId="3B6B1EDB"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If you would like a physical copy, you can request it by selecting the item and then tap Place Hold. Select your pickup location and tap Place Hold. If your library has more than one Pickup Area, you can specify where you would like to pick up your item. </w:t>
      </w:r>
    </w:p>
    <w:p w14:paraId="178B9406" w14:textId="77777777" w:rsidR="006B091A" w:rsidRPr="00254BE3" w:rsidRDefault="006B091A" w:rsidP="005C2DC1">
      <w:pPr>
        <w:rPr>
          <w:rFonts w:ascii="Avenir LT Pro 45 Book" w:hAnsi="Avenir LT Pro 45 Book"/>
        </w:rPr>
      </w:pPr>
    </w:p>
    <w:p w14:paraId="60BA6333" w14:textId="77777777" w:rsidR="006B091A" w:rsidRPr="00254BE3" w:rsidRDefault="006B091A" w:rsidP="005C2DC1">
      <w:pPr>
        <w:rPr>
          <w:rFonts w:ascii="Avenir LT Pro 45 Book" w:hAnsi="Avenir LT Pro 45 Book"/>
        </w:rPr>
      </w:pPr>
      <w:r w:rsidRPr="00254BE3">
        <w:rPr>
          <w:rFonts w:ascii="Avenir LT Pro 45 Book" w:hAnsi="Avenir LT Pro 45 Book"/>
        </w:rPr>
        <w:t>Tap Place Hold again to confirm your request. Your hold has now been placed.</w:t>
      </w:r>
    </w:p>
    <w:p w14:paraId="697C7E21" w14:textId="77777777" w:rsidR="006B091A" w:rsidRPr="00254BE3" w:rsidRDefault="006B091A" w:rsidP="005C2DC1">
      <w:pPr>
        <w:rPr>
          <w:rFonts w:ascii="Avenir LT Pro 45 Book" w:hAnsi="Avenir LT Pro 45 Book"/>
        </w:rPr>
      </w:pPr>
    </w:p>
    <w:p w14:paraId="67FFB9B0" w14:textId="77777777" w:rsidR="006B091A" w:rsidRPr="00254BE3" w:rsidRDefault="006B091A" w:rsidP="005C2DC1">
      <w:pPr>
        <w:rPr>
          <w:rFonts w:ascii="Avenir LT Pro 45 Book" w:hAnsi="Avenir LT Pro 45 Book"/>
        </w:rPr>
      </w:pPr>
      <w:r w:rsidRPr="00254BE3">
        <w:rPr>
          <w:rFonts w:ascii="Avenir LT Pro 45 Book" w:hAnsi="Avenir LT Pro 45 Book"/>
        </w:rPr>
        <w:t>You can also search for an item by scanning the barcode. When you open a search, tap Scan Barcode to locate the item.</w:t>
      </w:r>
    </w:p>
    <w:p w14:paraId="58837EE3" w14:textId="77777777" w:rsidR="006B091A" w:rsidRPr="00254BE3" w:rsidRDefault="006B091A" w:rsidP="005C2DC1">
      <w:pPr>
        <w:rPr>
          <w:rFonts w:ascii="Avenir LT Pro 45 Book" w:hAnsi="Avenir LT Pro 45 Book"/>
        </w:rPr>
      </w:pPr>
    </w:p>
    <w:p w14:paraId="47A79E29"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If your library has self-checkout enabled in the app, on the home page, tap Self-Checkout. Select the </w:t>
      </w:r>
      <w:proofErr w:type="gramStart"/>
      <w:r w:rsidRPr="00254BE3">
        <w:rPr>
          <w:rFonts w:ascii="Avenir LT Pro 45 Book" w:hAnsi="Avenir LT Pro 45 Book"/>
        </w:rPr>
        <w:t>User,</w:t>
      </w:r>
      <w:proofErr w:type="gramEnd"/>
      <w:r w:rsidRPr="00254BE3">
        <w:rPr>
          <w:rFonts w:ascii="Avenir LT Pro 45 Book" w:hAnsi="Avenir LT Pro 45 Book"/>
        </w:rPr>
        <w:t xml:space="preserve"> if you have linked accounts. Then tap Check-out and scan the barcodes of the items.</w:t>
      </w:r>
    </w:p>
    <w:p w14:paraId="046B609E" w14:textId="77777777" w:rsidR="006B091A" w:rsidRPr="00254BE3" w:rsidRDefault="006B091A" w:rsidP="005C2DC1">
      <w:pPr>
        <w:rPr>
          <w:rFonts w:ascii="Avenir LT Pro 45 Book" w:hAnsi="Avenir LT Pro 45 Book"/>
        </w:rPr>
      </w:pPr>
    </w:p>
    <w:p w14:paraId="26663915" w14:textId="77777777" w:rsidR="006B091A" w:rsidRPr="00254BE3" w:rsidRDefault="006B091A" w:rsidP="005C2DC1">
      <w:pPr>
        <w:rPr>
          <w:rFonts w:ascii="Avenir LT Pro 45 Book" w:hAnsi="Avenir LT Pro 45 Book"/>
        </w:rPr>
      </w:pPr>
      <w:r w:rsidRPr="00254BE3">
        <w:rPr>
          <w:rFonts w:ascii="Avenir LT Pro 45 Book" w:hAnsi="Avenir LT Pro 45 Book"/>
        </w:rPr>
        <w:t xml:space="preserve">You now know how to navigate and have a basic understanding of how to use the Vega Mobile app. </w:t>
      </w:r>
    </w:p>
    <w:p w14:paraId="3AA8B07F" w14:textId="77777777" w:rsidR="006B091A" w:rsidRPr="00254BE3" w:rsidRDefault="006B091A" w:rsidP="005C2DC1">
      <w:pPr>
        <w:rPr>
          <w:rFonts w:ascii="Avenir LT Pro 45 Book" w:hAnsi="Avenir LT Pro 45 Book"/>
        </w:rPr>
      </w:pPr>
    </w:p>
    <w:p w14:paraId="7487D81E" w14:textId="77777777" w:rsidR="006B091A" w:rsidRDefault="006B091A" w:rsidP="005C2DC1">
      <w:r w:rsidRPr="00254BE3">
        <w:rPr>
          <w:rFonts w:ascii="Avenir LT Pro 45 Book" w:hAnsi="Avenir LT Pro 45 Book"/>
        </w:rPr>
        <w:t xml:space="preserve">Thanks for </w:t>
      </w:r>
      <w:proofErr w:type="gramStart"/>
      <w:r w:rsidRPr="00254BE3">
        <w:rPr>
          <w:rFonts w:ascii="Avenir LT Pro 45 Book" w:hAnsi="Avenir LT Pro 45 Book"/>
        </w:rPr>
        <w:t>watching</w:t>
      </w:r>
      <w:proofErr w:type="gramEnd"/>
      <w:r w:rsidRPr="00254BE3">
        <w:rPr>
          <w:rFonts w:ascii="Avenir LT Pro 45 Book" w:hAnsi="Avenir LT Pro 45 Book"/>
        </w:rPr>
        <w:t>!</w:t>
      </w:r>
    </w:p>
    <w:p w14:paraId="30294B2A" w14:textId="77777777" w:rsidR="00245AB6" w:rsidRDefault="00245AB6" w:rsidP="00345B09">
      <w:pPr>
        <w:spacing w:after="0"/>
      </w:pPr>
    </w:p>
    <w:p w14:paraId="4AFBA837" w14:textId="53835542" w:rsidR="004659DE" w:rsidRDefault="004659DE" w:rsidP="00345B09">
      <w:pPr>
        <w:spacing w:after="0"/>
      </w:pPr>
    </w:p>
    <w:sectPr w:rsidR="004659DE" w:rsidSect="00345B09">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Avenir LT Pro 45 Book">
    <w:panose1 w:val="020B0502020203020204"/>
    <w:charset w:val="00"/>
    <w:family w:val="swiss"/>
    <w:notTrueType/>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92A0A"/>
    <w:multiLevelType w:val="hybridMultilevel"/>
    <w:tmpl w:val="0986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12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30"/>
    <w:rsid w:val="0002652F"/>
    <w:rsid w:val="00035995"/>
    <w:rsid w:val="00052C90"/>
    <w:rsid w:val="000723FF"/>
    <w:rsid w:val="00083795"/>
    <w:rsid w:val="000B3239"/>
    <w:rsid w:val="00101517"/>
    <w:rsid w:val="00113129"/>
    <w:rsid w:val="00154CA5"/>
    <w:rsid w:val="00195138"/>
    <w:rsid w:val="001C54F7"/>
    <w:rsid w:val="001C55D5"/>
    <w:rsid w:val="001C753F"/>
    <w:rsid w:val="001D1F41"/>
    <w:rsid w:val="00205FDB"/>
    <w:rsid w:val="0022301A"/>
    <w:rsid w:val="002231D7"/>
    <w:rsid w:val="00245AB6"/>
    <w:rsid w:val="0024602E"/>
    <w:rsid w:val="00254BE3"/>
    <w:rsid w:val="00282267"/>
    <w:rsid w:val="002A5C47"/>
    <w:rsid w:val="002D1621"/>
    <w:rsid w:val="002D45FE"/>
    <w:rsid w:val="00300E3B"/>
    <w:rsid w:val="00305D26"/>
    <w:rsid w:val="00345B09"/>
    <w:rsid w:val="00374E30"/>
    <w:rsid w:val="003C2EC6"/>
    <w:rsid w:val="003C5B62"/>
    <w:rsid w:val="003C6BEE"/>
    <w:rsid w:val="003D3AFD"/>
    <w:rsid w:val="00422AFD"/>
    <w:rsid w:val="0043106D"/>
    <w:rsid w:val="004659DE"/>
    <w:rsid w:val="004A09F5"/>
    <w:rsid w:val="004B17BA"/>
    <w:rsid w:val="004B5B67"/>
    <w:rsid w:val="004E593B"/>
    <w:rsid w:val="004E6A40"/>
    <w:rsid w:val="004F713C"/>
    <w:rsid w:val="005A420D"/>
    <w:rsid w:val="005D078E"/>
    <w:rsid w:val="005D6154"/>
    <w:rsid w:val="00670448"/>
    <w:rsid w:val="00670E4D"/>
    <w:rsid w:val="00696F12"/>
    <w:rsid w:val="006A3783"/>
    <w:rsid w:val="006B091A"/>
    <w:rsid w:val="006B42D8"/>
    <w:rsid w:val="006F37ED"/>
    <w:rsid w:val="00761396"/>
    <w:rsid w:val="00775953"/>
    <w:rsid w:val="007D30D7"/>
    <w:rsid w:val="007D7A88"/>
    <w:rsid w:val="007E0844"/>
    <w:rsid w:val="007F0851"/>
    <w:rsid w:val="00863719"/>
    <w:rsid w:val="008C03F2"/>
    <w:rsid w:val="008E2F06"/>
    <w:rsid w:val="008F4AEA"/>
    <w:rsid w:val="008F656C"/>
    <w:rsid w:val="00951B80"/>
    <w:rsid w:val="009C52CD"/>
    <w:rsid w:val="00A078C4"/>
    <w:rsid w:val="00A77296"/>
    <w:rsid w:val="00AC41AA"/>
    <w:rsid w:val="00AE762E"/>
    <w:rsid w:val="00B92FB4"/>
    <w:rsid w:val="00B95A6B"/>
    <w:rsid w:val="00BA3537"/>
    <w:rsid w:val="00C000C8"/>
    <w:rsid w:val="00C2149B"/>
    <w:rsid w:val="00C34D9C"/>
    <w:rsid w:val="00C365A3"/>
    <w:rsid w:val="00C36DE8"/>
    <w:rsid w:val="00C96064"/>
    <w:rsid w:val="00CA3F10"/>
    <w:rsid w:val="00CA7BDD"/>
    <w:rsid w:val="00CD7CCE"/>
    <w:rsid w:val="00CF3D86"/>
    <w:rsid w:val="00CF4FAF"/>
    <w:rsid w:val="00DA52C4"/>
    <w:rsid w:val="00DC64F8"/>
    <w:rsid w:val="00DE4AD4"/>
    <w:rsid w:val="00E0787A"/>
    <w:rsid w:val="00E10293"/>
    <w:rsid w:val="00E25474"/>
    <w:rsid w:val="00E63DBE"/>
    <w:rsid w:val="00E95914"/>
    <w:rsid w:val="00ED6F2B"/>
    <w:rsid w:val="00EE365D"/>
    <w:rsid w:val="00EE54AE"/>
    <w:rsid w:val="00EF53D6"/>
    <w:rsid w:val="00F278C6"/>
    <w:rsid w:val="00F52E2C"/>
    <w:rsid w:val="00F61515"/>
    <w:rsid w:val="00F85AC3"/>
    <w:rsid w:val="00FF48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AD18"/>
  <w15:chartTrackingRefBased/>
  <w15:docId w15:val="{679ED97D-4FDD-4DA2-BB31-670FCAD0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he-I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E30"/>
  </w:style>
  <w:style w:type="paragraph" w:styleId="Heading1">
    <w:name w:val="heading 1"/>
    <w:basedOn w:val="Normal"/>
    <w:next w:val="Normal"/>
    <w:link w:val="Heading1Char"/>
    <w:uiPriority w:val="9"/>
    <w:qFormat/>
    <w:rsid w:val="00374E30"/>
    <w:pPr>
      <w:keepNext/>
      <w:keepLines/>
      <w:pBdr>
        <w:bottom w:val="single" w:sz="4" w:space="1" w:color="562DB4" w:themeColor="accent1"/>
      </w:pBdr>
      <w:spacing w:before="400" w:after="40" w:line="240" w:lineRule="auto"/>
      <w:outlineLvl w:val="0"/>
    </w:pPr>
    <w:rPr>
      <w:rFonts w:asciiTheme="majorHAnsi" w:eastAsiaTheme="majorEastAsia" w:hAnsiTheme="majorHAnsi" w:cstheme="majorBidi"/>
      <w:color w:val="402186" w:themeColor="accent1" w:themeShade="BF"/>
      <w:sz w:val="36"/>
      <w:szCs w:val="36"/>
    </w:rPr>
  </w:style>
  <w:style w:type="paragraph" w:styleId="Heading2">
    <w:name w:val="heading 2"/>
    <w:basedOn w:val="Normal"/>
    <w:next w:val="Normal"/>
    <w:link w:val="Heading2Char"/>
    <w:uiPriority w:val="9"/>
    <w:semiHidden/>
    <w:unhideWhenUsed/>
    <w:qFormat/>
    <w:rsid w:val="00374E30"/>
    <w:pPr>
      <w:keepNext/>
      <w:keepLines/>
      <w:spacing w:before="160" w:after="0" w:line="240" w:lineRule="auto"/>
      <w:outlineLvl w:val="1"/>
    </w:pPr>
    <w:rPr>
      <w:rFonts w:asciiTheme="majorHAnsi" w:eastAsiaTheme="majorEastAsia" w:hAnsiTheme="majorHAnsi" w:cstheme="majorBidi"/>
      <w:color w:val="402186" w:themeColor="accent1" w:themeShade="BF"/>
      <w:sz w:val="28"/>
      <w:szCs w:val="28"/>
    </w:rPr>
  </w:style>
  <w:style w:type="paragraph" w:styleId="Heading3">
    <w:name w:val="heading 3"/>
    <w:basedOn w:val="Normal"/>
    <w:next w:val="Normal"/>
    <w:link w:val="Heading3Char"/>
    <w:uiPriority w:val="9"/>
    <w:semiHidden/>
    <w:unhideWhenUsed/>
    <w:qFormat/>
    <w:rsid w:val="00374E3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374E3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374E3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74E3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74E3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74E3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74E3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30"/>
    <w:rPr>
      <w:rFonts w:asciiTheme="majorHAnsi" w:eastAsiaTheme="majorEastAsia" w:hAnsiTheme="majorHAnsi" w:cstheme="majorBidi"/>
      <w:color w:val="402186" w:themeColor="accent1" w:themeShade="BF"/>
      <w:sz w:val="36"/>
      <w:szCs w:val="36"/>
    </w:rPr>
  </w:style>
  <w:style w:type="character" w:customStyle="1" w:styleId="Heading2Char">
    <w:name w:val="Heading 2 Char"/>
    <w:basedOn w:val="DefaultParagraphFont"/>
    <w:link w:val="Heading2"/>
    <w:uiPriority w:val="9"/>
    <w:semiHidden/>
    <w:rsid w:val="00374E30"/>
    <w:rPr>
      <w:rFonts w:asciiTheme="majorHAnsi" w:eastAsiaTheme="majorEastAsia" w:hAnsiTheme="majorHAnsi" w:cstheme="majorBidi"/>
      <w:color w:val="402186" w:themeColor="accent1" w:themeShade="BF"/>
      <w:sz w:val="28"/>
      <w:szCs w:val="28"/>
    </w:rPr>
  </w:style>
  <w:style w:type="character" w:customStyle="1" w:styleId="Heading3Char">
    <w:name w:val="Heading 3 Char"/>
    <w:basedOn w:val="DefaultParagraphFont"/>
    <w:link w:val="Heading3"/>
    <w:uiPriority w:val="9"/>
    <w:semiHidden/>
    <w:rsid w:val="00374E3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374E3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374E3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374E3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74E3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74E3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74E30"/>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374E30"/>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74E30"/>
    <w:pPr>
      <w:spacing w:after="0" w:line="240" w:lineRule="auto"/>
      <w:contextualSpacing/>
    </w:pPr>
    <w:rPr>
      <w:rFonts w:asciiTheme="majorHAnsi" w:eastAsiaTheme="majorEastAsia" w:hAnsiTheme="majorHAnsi" w:cstheme="majorBidi"/>
      <w:color w:val="402186" w:themeColor="accent1" w:themeShade="BF"/>
      <w:spacing w:val="-7"/>
      <w:sz w:val="80"/>
      <w:szCs w:val="80"/>
    </w:rPr>
  </w:style>
  <w:style w:type="character" w:customStyle="1" w:styleId="TitleChar">
    <w:name w:val="Title Char"/>
    <w:basedOn w:val="DefaultParagraphFont"/>
    <w:link w:val="Title"/>
    <w:uiPriority w:val="10"/>
    <w:rsid w:val="00374E30"/>
    <w:rPr>
      <w:rFonts w:asciiTheme="majorHAnsi" w:eastAsiaTheme="majorEastAsia" w:hAnsiTheme="majorHAnsi" w:cstheme="majorBidi"/>
      <w:color w:val="402186" w:themeColor="accent1" w:themeShade="BF"/>
      <w:spacing w:val="-7"/>
      <w:sz w:val="80"/>
      <w:szCs w:val="80"/>
    </w:rPr>
  </w:style>
  <w:style w:type="paragraph" w:styleId="Subtitle">
    <w:name w:val="Subtitle"/>
    <w:basedOn w:val="Normal"/>
    <w:next w:val="Normal"/>
    <w:link w:val="SubtitleChar"/>
    <w:uiPriority w:val="11"/>
    <w:qFormat/>
    <w:rsid w:val="00374E3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74E30"/>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74E30"/>
    <w:rPr>
      <w:b/>
      <w:bCs/>
    </w:rPr>
  </w:style>
  <w:style w:type="character" w:styleId="Emphasis">
    <w:name w:val="Emphasis"/>
    <w:basedOn w:val="DefaultParagraphFont"/>
    <w:uiPriority w:val="20"/>
    <w:qFormat/>
    <w:rsid w:val="00374E30"/>
    <w:rPr>
      <w:i/>
      <w:iCs/>
    </w:rPr>
  </w:style>
  <w:style w:type="paragraph" w:styleId="NoSpacing">
    <w:name w:val="No Spacing"/>
    <w:uiPriority w:val="1"/>
    <w:qFormat/>
    <w:rsid w:val="00374E30"/>
    <w:pPr>
      <w:spacing w:after="0" w:line="240" w:lineRule="auto"/>
    </w:pPr>
  </w:style>
  <w:style w:type="paragraph" w:styleId="Quote">
    <w:name w:val="Quote"/>
    <w:basedOn w:val="Normal"/>
    <w:next w:val="Normal"/>
    <w:link w:val="QuoteChar"/>
    <w:uiPriority w:val="29"/>
    <w:qFormat/>
    <w:rsid w:val="00374E3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74E30"/>
    <w:rPr>
      <w:i/>
      <w:iCs/>
    </w:rPr>
  </w:style>
  <w:style w:type="paragraph" w:styleId="IntenseQuote">
    <w:name w:val="Intense Quote"/>
    <w:basedOn w:val="Normal"/>
    <w:next w:val="Normal"/>
    <w:link w:val="IntenseQuoteChar"/>
    <w:uiPriority w:val="30"/>
    <w:qFormat/>
    <w:rsid w:val="00374E30"/>
    <w:pPr>
      <w:spacing w:before="100" w:beforeAutospacing="1" w:after="240"/>
      <w:ind w:left="864" w:right="864"/>
      <w:jc w:val="center"/>
    </w:pPr>
    <w:rPr>
      <w:rFonts w:asciiTheme="majorHAnsi" w:eastAsiaTheme="majorEastAsia" w:hAnsiTheme="majorHAnsi" w:cstheme="majorBidi"/>
      <w:color w:val="562DB4" w:themeColor="accent1"/>
      <w:sz w:val="28"/>
      <w:szCs w:val="28"/>
    </w:rPr>
  </w:style>
  <w:style w:type="character" w:customStyle="1" w:styleId="IntenseQuoteChar">
    <w:name w:val="Intense Quote Char"/>
    <w:basedOn w:val="DefaultParagraphFont"/>
    <w:link w:val="IntenseQuote"/>
    <w:uiPriority w:val="30"/>
    <w:rsid w:val="00374E30"/>
    <w:rPr>
      <w:rFonts w:asciiTheme="majorHAnsi" w:eastAsiaTheme="majorEastAsia" w:hAnsiTheme="majorHAnsi" w:cstheme="majorBidi"/>
      <w:color w:val="562DB4" w:themeColor="accent1"/>
      <w:sz w:val="28"/>
      <w:szCs w:val="28"/>
    </w:rPr>
  </w:style>
  <w:style w:type="character" w:styleId="SubtleEmphasis">
    <w:name w:val="Subtle Emphasis"/>
    <w:basedOn w:val="DefaultParagraphFont"/>
    <w:uiPriority w:val="19"/>
    <w:qFormat/>
    <w:rsid w:val="00374E30"/>
    <w:rPr>
      <w:i/>
      <w:iCs/>
      <w:color w:val="595959" w:themeColor="text1" w:themeTint="A6"/>
    </w:rPr>
  </w:style>
  <w:style w:type="character" w:styleId="IntenseEmphasis">
    <w:name w:val="Intense Emphasis"/>
    <w:basedOn w:val="DefaultParagraphFont"/>
    <w:uiPriority w:val="21"/>
    <w:qFormat/>
    <w:rsid w:val="00374E30"/>
    <w:rPr>
      <w:b/>
      <w:bCs/>
      <w:i/>
      <w:iCs/>
    </w:rPr>
  </w:style>
  <w:style w:type="character" w:styleId="SubtleReference">
    <w:name w:val="Subtle Reference"/>
    <w:basedOn w:val="DefaultParagraphFont"/>
    <w:uiPriority w:val="31"/>
    <w:qFormat/>
    <w:rsid w:val="00374E30"/>
    <w:rPr>
      <w:smallCaps/>
      <w:color w:val="404040" w:themeColor="text1" w:themeTint="BF"/>
    </w:rPr>
  </w:style>
  <w:style w:type="character" w:styleId="IntenseReference">
    <w:name w:val="Intense Reference"/>
    <w:basedOn w:val="DefaultParagraphFont"/>
    <w:uiPriority w:val="32"/>
    <w:qFormat/>
    <w:rsid w:val="00374E30"/>
    <w:rPr>
      <w:b/>
      <w:bCs/>
      <w:smallCaps/>
      <w:u w:val="single"/>
    </w:rPr>
  </w:style>
  <w:style w:type="character" w:styleId="BookTitle">
    <w:name w:val="Book Title"/>
    <w:basedOn w:val="DefaultParagraphFont"/>
    <w:uiPriority w:val="33"/>
    <w:qFormat/>
    <w:rsid w:val="00374E30"/>
    <w:rPr>
      <w:b/>
      <w:bCs/>
      <w:smallCaps/>
    </w:rPr>
  </w:style>
  <w:style w:type="paragraph" w:styleId="TOCHeading">
    <w:name w:val="TOC Heading"/>
    <w:basedOn w:val="Heading1"/>
    <w:next w:val="Normal"/>
    <w:uiPriority w:val="39"/>
    <w:semiHidden/>
    <w:unhideWhenUsed/>
    <w:qFormat/>
    <w:rsid w:val="00374E30"/>
    <w:pPr>
      <w:outlineLvl w:val="9"/>
    </w:pPr>
  </w:style>
  <w:style w:type="paragraph" w:styleId="ListParagraph">
    <w:name w:val="List Paragraph"/>
    <w:basedOn w:val="Normal"/>
    <w:uiPriority w:val="34"/>
    <w:qFormat/>
    <w:rsid w:val="00F61515"/>
    <w:pPr>
      <w:ind w:left="720"/>
      <w:contextualSpacing/>
    </w:pPr>
  </w:style>
  <w:style w:type="table" w:styleId="TableGrid">
    <w:name w:val="Table Grid"/>
    <w:basedOn w:val="TableNormal"/>
    <w:uiPriority w:val="39"/>
    <w:rsid w:val="00AE762E"/>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562DB4"/>
      </a:dk2>
      <a:lt2>
        <a:srgbClr val="E7E6E6"/>
      </a:lt2>
      <a:accent1>
        <a:srgbClr val="562DB4"/>
      </a:accent1>
      <a:accent2>
        <a:srgbClr val="ED7D31"/>
      </a:accent2>
      <a:accent3>
        <a:srgbClr val="A5A5A5"/>
      </a:accent3>
      <a:accent4>
        <a:srgbClr val="FFC000"/>
      </a:accent4>
      <a:accent5>
        <a:srgbClr val="5B9BD5"/>
      </a:accent5>
      <a:accent6>
        <a:srgbClr val="70AD47"/>
      </a:accent6>
      <a:hlink>
        <a:srgbClr val="562DB4"/>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27fa96e-00b4-429e-95f9-72c2828437a4}" enabled="0" method="" siteId="{127fa96e-00b4-429e-95f9-72c2828437a4}"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Shaub</dc:creator>
  <cp:keywords/>
  <dc:description/>
  <cp:lastModifiedBy>Kyle Shaub</cp:lastModifiedBy>
  <cp:revision>6</cp:revision>
  <cp:lastPrinted>2021-10-11T13:23:00Z</cp:lastPrinted>
  <dcterms:created xsi:type="dcterms:W3CDTF">2026-08-31T13:05:00Z</dcterms:created>
  <dcterms:modified xsi:type="dcterms:W3CDTF">2026-08-31T13:14:00Z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caf2728d-3d70-47f0-a2b2-9c06e105eb89</vt:lpwstr>
  </property>
</Properties>
</file>