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22D0B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</w:p>
    <w:p w14:paraId="69C9F09F" w14:textId="1D7FCEED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  <w:lang w:val="sk-SK"/>
        </w:rPr>
      </w:pPr>
      <w:r w:rsidRPr="002F6045">
        <w:rPr>
          <w:rFonts w:eastAsia="Times New Roman"/>
          <w:b/>
          <w:bCs/>
          <w:color w:val="000000"/>
          <w:szCs w:val="20"/>
        </w:rPr>
        <w:t>Kafkova storo</w:t>
      </w:r>
      <w:r w:rsidRPr="002F6045">
        <w:rPr>
          <w:rFonts w:eastAsia="Times New Roman"/>
          <w:b/>
          <w:bCs/>
          <w:color w:val="000000"/>
          <w:szCs w:val="20"/>
          <w:lang w:val="sk-SK"/>
        </w:rPr>
        <w:t>čnica aj v Bratislave</w:t>
      </w:r>
    </w:p>
    <w:p w14:paraId="0320E1F3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  <w:lang w:val="sk-SK"/>
        </w:rPr>
      </w:pPr>
    </w:p>
    <w:p w14:paraId="1F88E71E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  <w:lang w:val="sk-SK"/>
        </w:rPr>
        <w:t xml:space="preserve">Franz Kafka zomrel </w:t>
      </w:r>
      <w:r w:rsidRPr="002F6045">
        <w:rPr>
          <w:rFonts w:eastAsia="Times New Roman"/>
          <w:b/>
          <w:bCs/>
          <w:color w:val="000000"/>
          <w:szCs w:val="20"/>
        </w:rPr>
        <w:t>3. 6. 1924, pri príležitosti jeho storočnice sa v Bratislave koná niekoľko podujatí venovaných jeho životu, dielu i aktuálnej recepcii.</w:t>
      </w:r>
    </w:p>
    <w:p w14:paraId="39B6A283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</w:p>
    <w:p w14:paraId="3F59765F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</w:p>
    <w:p w14:paraId="4B68DFB0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</w:p>
    <w:p w14:paraId="2CB1E4D4" w14:textId="661EECA2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V Bratislave, 24. mája 2024</w:t>
      </w:r>
    </w:p>
    <w:p w14:paraId="62173A72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</w:p>
    <w:p w14:paraId="302A225F" w14:textId="77777777" w:rsidR="002F6045" w:rsidRPr="002F6045" w:rsidRDefault="002F6045" w:rsidP="002F6045">
      <w:pPr>
        <w:rPr>
          <w:rFonts w:eastAsia="Times New Roman"/>
          <w:szCs w:val="20"/>
        </w:rPr>
      </w:pPr>
      <w:r w:rsidRPr="002F6045">
        <w:rPr>
          <w:rFonts w:eastAsia="Times New Roman"/>
          <w:szCs w:val="20"/>
        </w:rPr>
        <w:t>Pražský spisovateľ Franz Kafka, ktorý zomrel v roku 1924 vo veku iba štyridsať rokov, bol dlho považovaný za jedného zo zakladateľov literárneho modernizmu. Hoci sám publikoval len málo prozaických diel a zanechal po sebe mimoriadne množstvo fragmentov - všetky tri jeho romány zostali nedokončené - jeho status klasika je dnes nesporný.</w:t>
      </w:r>
    </w:p>
    <w:p w14:paraId="5B75731F" w14:textId="77777777" w:rsidR="002F6045" w:rsidRPr="002F6045" w:rsidRDefault="002F6045" w:rsidP="002F6045">
      <w:pPr>
        <w:rPr>
          <w:szCs w:val="20"/>
        </w:rPr>
      </w:pPr>
      <w:r w:rsidRPr="002F6045">
        <w:rPr>
          <w:szCs w:val="20"/>
        </w:rPr>
        <w:t>Franz Kafka však v žiadnom prípade nie je "len klasik". Jeho spoločenská kritika a obrazy základných ľudských skúseností sú veľmi aktuálne aj dnes.</w:t>
      </w:r>
      <w:r w:rsidRPr="002F6045">
        <w:rPr>
          <w:szCs w:val="20"/>
        </w:rPr>
        <w:br/>
      </w:r>
      <w:r w:rsidRPr="002F6045">
        <w:rPr>
          <w:szCs w:val="20"/>
        </w:rPr>
        <w:br/>
        <w:t>Toto výročie vnímame ako príležitosť zamyslieť sa nad Kafkovým dielom. Môžete sa tešiť na rôzne formáty, ktorých cieľom je ukázať nové spôsoby prístupu k tomuto autorovi a jeho dielu. Ponúkneme rôzne pohľady na Franza Kafku - od komiksovej výstavy cez literárne čítanie a prednášky až po videohru.</w:t>
      </w:r>
    </w:p>
    <w:p w14:paraId="43CE5995" w14:textId="77777777" w:rsidR="002F6045" w:rsidRPr="002F6045" w:rsidRDefault="002F6045" w:rsidP="002F6045">
      <w:pPr>
        <w:rPr>
          <w:szCs w:val="20"/>
        </w:rPr>
      </w:pPr>
    </w:p>
    <w:p w14:paraId="5E4F837E" w14:textId="77777777" w:rsidR="002F6045" w:rsidRPr="002F6045" w:rsidRDefault="002F6045" w:rsidP="002F6045">
      <w:pPr>
        <w:rPr>
          <w:rFonts w:eastAsia="Times New Roman"/>
          <w:szCs w:val="20"/>
        </w:rPr>
      </w:pPr>
    </w:p>
    <w:p w14:paraId="2B7454DD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 xml:space="preserve"> Prehľad aktivít ku Kafkovej storočnici</w:t>
      </w:r>
    </w:p>
    <w:p w14:paraId="28E85ED4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</w:p>
    <w:p w14:paraId="758ABBDC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 xml:space="preserve">Výstava Komplet Kafka </w:t>
      </w:r>
    </w:p>
    <w:p w14:paraId="6655E6BF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2. mája až 14. Júna, Rakúske kultúrne fórum, Hodžovo nám. 1/A</w:t>
      </w:r>
    </w:p>
    <w:p w14:paraId="08822919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</w:p>
    <w:p w14:paraId="046F534A" w14:textId="77777777" w:rsidR="002F6045" w:rsidRPr="002F6045" w:rsidRDefault="002F6045" w:rsidP="002F6045">
      <w:pPr>
        <w:rPr>
          <w:rFonts w:cs="Helvetica"/>
          <w:szCs w:val="20"/>
          <w:shd w:val="clear" w:color="auto" w:fill="FFFFFF"/>
        </w:rPr>
      </w:pPr>
      <w:r w:rsidRPr="002F6045">
        <w:rPr>
          <w:rFonts w:cs="Helvetica"/>
          <w:szCs w:val="20"/>
          <w:shd w:val="clear" w:color="auto" w:fill="FFFFFF"/>
        </w:rPr>
        <w:t>Franz Kafka nepísal len prózu, ale aj vášnivo rád kreslil: „Ty, ja som bol kedysi veľký kresliar,“ napísal v roku 1913 svojej dlhoročnej snúbenici Felice Bauer napoly ironicky, napoly hrdo o svojich umeleckých ambíciách. Kreslenie mu dakedy prinášalo „väčšie uspokojenie ako čokoľvek iné“. Ako lepšie by sme si preto mohli Kafku uctiť v jeho jubilejnom roku než komiksovou biografiou? Ktorej autorom je navyše Nicolas Mahler so svojím podobne minimalistickým kresliarskym štýlom?</w:t>
      </w:r>
    </w:p>
    <w:p w14:paraId="3DDB01FE" w14:textId="77777777" w:rsidR="002F6045" w:rsidRPr="002F6045" w:rsidRDefault="002F6045" w:rsidP="002F6045">
      <w:pPr>
        <w:rPr>
          <w:rFonts w:cs="Helvetica"/>
          <w:szCs w:val="20"/>
          <w:shd w:val="clear" w:color="auto" w:fill="FFFFFF"/>
        </w:rPr>
      </w:pPr>
    </w:p>
    <w:p w14:paraId="75B78BEC" w14:textId="77777777" w:rsidR="002F6045" w:rsidRPr="002F6045" w:rsidRDefault="002F6045" w:rsidP="002F6045">
      <w:pPr>
        <w:rPr>
          <w:rFonts w:cs="Helvetica"/>
          <w:szCs w:val="20"/>
          <w:shd w:val="clear" w:color="auto" w:fill="FFFFFF"/>
        </w:rPr>
      </w:pPr>
      <w:r w:rsidRPr="002F6045">
        <w:rPr>
          <w:rFonts w:cs="Helvetica"/>
          <w:szCs w:val="20"/>
          <w:shd w:val="clear" w:color="auto" w:fill="FFFFFF"/>
        </w:rPr>
        <w:t xml:space="preserve">Výstava je prístupná zdarma v otváracích časoch Rakúskeho kultúrneho fóra. Navyše je didaktizovaná a v rámci vyučovania ju navštevujú školské triedy. Nemčinári a nemčinárky si tiež môžu zdarma stiahnuť vyučovacie materiály </w:t>
      </w:r>
    </w:p>
    <w:p w14:paraId="15E84B63" w14:textId="11A8043E" w:rsidR="002F6045" w:rsidRPr="002F6045" w:rsidRDefault="002F6045" w:rsidP="002F6045">
      <w:pPr>
        <w:rPr>
          <w:rFonts w:cs="Helvetica"/>
          <w:szCs w:val="20"/>
          <w:shd w:val="clear" w:color="auto" w:fill="FFFFFF"/>
        </w:rPr>
      </w:pPr>
      <w:r w:rsidRPr="002F6045">
        <w:rPr>
          <w:rFonts w:cs="Helvetica"/>
          <w:szCs w:val="20"/>
          <w:shd w:val="clear" w:color="auto" w:fill="FFFFFF"/>
        </w:rPr>
        <w:t>k téme a používať ich na hodinách.</w:t>
      </w:r>
    </w:p>
    <w:p w14:paraId="0BA0CDD7" w14:textId="77777777" w:rsidR="002F6045" w:rsidRPr="002F6045" w:rsidRDefault="002F6045" w:rsidP="002F6045">
      <w:pPr>
        <w:rPr>
          <w:rFonts w:cs="Helvetica"/>
          <w:szCs w:val="20"/>
          <w:shd w:val="clear" w:color="auto" w:fill="FFFFFF"/>
        </w:rPr>
      </w:pPr>
    </w:p>
    <w:p w14:paraId="702A22B9" w14:textId="3FE135B0" w:rsidR="002F6045" w:rsidRPr="002F6045" w:rsidRDefault="002F6045" w:rsidP="002F6045">
      <w:pPr>
        <w:rPr>
          <w:rFonts w:cs="Helvetica"/>
          <w:b/>
          <w:bCs/>
          <w:szCs w:val="20"/>
          <w:shd w:val="clear" w:color="auto" w:fill="FFFFFF"/>
        </w:rPr>
      </w:pPr>
      <w:r w:rsidRPr="002F6045">
        <w:rPr>
          <w:rFonts w:cs="Helvetica"/>
          <w:b/>
          <w:bCs/>
          <w:szCs w:val="20"/>
          <w:shd w:val="clear" w:color="auto" w:fill="FFFFFF"/>
        </w:rPr>
        <w:t>Diskusia s autorom Nicolasom Mahlerom na BRaKu: Kafka a komiks</w:t>
      </w:r>
    </w:p>
    <w:p w14:paraId="1B82FC69" w14:textId="77777777" w:rsidR="002F6045" w:rsidRPr="002F6045" w:rsidRDefault="002F6045" w:rsidP="002F6045">
      <w:pPr>
        <w:rPr>
          <w:rFonts w:cs="Helvetica"/>
          <w:b/>
          <w:bCs/>
          <w:szCs w:val="20"/>
          <w:shd w:val="clear" w:color="auto" w:fill="FFFFFF"/>
          <w:lang w:val="en-US"/>
        </w:rPr>
      </w:pPr>
      <w:r w:rsidRPr="002F6045">
        <w:rPr>
          <w:rFonts w:cs="Helvetica"/>
          <w:b/>
          <w:bCs/>
          <w:szCs w:val="20"/>
          <w:shd w:val="clear" w:color="auto" w:fill="FFFFFF"/>
          <w:lang w:val="en-US"/>
        </w:rPr>
        <w:t>31. mája, 16:00, Galéria mesta Bratislava</w:t>
      </w:r>
    </w:p>
    <w:p w14:paraId="0B19FC86" w14:textId="77777777" w:rsidR="002F6045" w:rsidRPr="002F6045" w:rsidRDefault="002F6045" w:rsidP="002F6045">
      <w:pPr>
        <w:rPr>
          <w:rFonts w:cs="Helvetica"/>
          <w:b/>
          <w:bCs/>
          <w:szCs w:val="20"/>
          <w:shd w:val="clear" w:color="auto" w:fill="FFFFFF"/>
          <w:lang w:val="en-US"/>
        </w:rPr>
      </w:pPr>
    </w:p>
    <w:p w14:paraId="7F72764E" w14:textId="77777777" w:rsidR="002F6045" w:rsidRPr="002F6045" w:rsidRDefault="002F6045" w:rsidP="002F6045">
      <w:pPr>
        <w:rPr>
          <w:rFonts w:cs="Helvetica"/>
          <w:szCs w:val="20"/>
          <w:shd w:val="clear" w:color="auto" w:fill="FFFFFF"/>
        </w:rPr>
      </w:pPr>
      <w:r w:rsidRPr="002F6045">
        <w:rPr>
          <w:rFonts w:cs="Helvetica"/>
          <w:szCs w:val="20"/>
          <w:shd w:val="clear" w:color="auto" w:fill="FFFFFF"/>
        </w:rPr>
        <w:t>Nicolas Mahler príde na BRaK. Diskutovať o jeho tvorbe aj o Kafkovi s ním bude Michal Hvorecký.</w:t>
      </w:r>
    </w:p>
    <w:p w14:paraId="1FB4ACCF" w14:textId="37B6EB6D" w:rsidR="002F6045" w:rsidRPr="002F6045" w:rsidRDefault="002F6045" w:rsidP="002F6045">
      <w:pPr>
        <w:rPr>
          <w:rFonts w:cs="Helvetica"/>
          <w:szCs w:val="20"/>
          <w:shd w:val="clear" w:color="auto" w:fill="FFFFFF"/>
          <w:lang w:val="en-US"/>
        </w:rPr>
      </w:pPr>
      <w:r w:rsidRPr="002F6045">
        <w:rPr>
          <w:rFonts w:cs="Helvetica"/>
          <w:szCs w:val="20"/>
          <w:shd w:val="clear" w:color="auto" w:fill="FFFFFF"/>
          <w:lang w:val="en-US"/>
        </w:rPr>
        <w:lastRenderedPageBreak/>
        <w:t>Nicolas Mahler sa narodil roku 1969. Žije a pracuje ako komiksový umelec a ilustrátor vo Viedni. Preslávil sa najmä spracovaním kultových literárnych diel od autorov ako Joyce, Kafka, Musil či Bernhard do graphic novel. Jeho práce vychádzajú v novinách a časopisoch ako </w:t>
      </w:r>
      <w:r w:rsidRPr="002F6045">
        <w:rPr>
          <w:rFonts w:cs="Helvetica"/>
          <w:i/>
          <w:iCs/>
          <w:szCs w:val="20"/>
          <w:shd w:val="clear" w:color="auto" w:fill="FFFFFF"/>
          <w:lang w:val="en-US"/>
        </w:rPr>
        <w:t>Die Zeit, NZZ </w:t>
      </w:r>
      <w:r w:rsidRPr="002F6045">
        <w:rPr>
          <w:rFonts w:cs="Helvetica"/>
          <w:szCs w:val="20"/>
          <w:shd w:val="clear" w:color="auto" w:fill="FFFFFF"/>
          <w:lang w:val="en-US"/>
        </w:rPr>
        <w:t>či </w:t>
      </w:r>
      <w:r w:rsidRPr="002F6045">
        <w:rPr>
          <w:rFonts w:cs="Helvetica"/>
          <w:i/>
          <w:iCs/>
          <w:szCs w:val="20"/>
          <w:shd w:val="clear" w:color="auto" w:fill="FFFFFF"/>
          <w:lang w:val="en-US"/>
        </w:rPr>
        <w:t>Titanic</w:t>
      </w:r>
      <w:r w:rsidRPr="002F6045">
        <w:rPr>
          <w:rFonts w:cs="Helvetica"/>
          <w:szCs w:val="20"/>
          <w:shd w:val="clear" w:color="auto" w:fill="FFFFFF"/>
          <w:lang w:val="en-US"/>
        </w:rPr>
        <w:t>. Za svoju tvorbu získal mnoho ocenení vrátane Ceny Maxa a Moritza za najlepšieho nemeckojazyčného komiksového umelca roku 2010. Mahler je umeleckým riaditeľom viedenskej Školy básnictva.</w:t>
      </w:r>
    </w:p>
    <w:p w14:paraId="715637F8" w14:textId="77777777" w:rsidR="002F6045" w:rsidRPr="002F6045" w:rsidRDefault="002F6045" w:rsidP="002F6045">
      <w:pPr>
        <w:rPr>
          <w:rFonts w:cs="Helvetica"/>
          <w:szCs w:val="20"/>
          <w:shd w:val="clear" w:color="auto" w:fill="FFFFFF"/>
          <w:lang w:val="en-US"/>
        </w:rPr>
      </w:pPr>
      <w:r w:rsidRPr="002F6045">
        <w:rPr>
          <w:rFonts w:cs="Helvetica"/>
          <w:szCs w:val="20"/>
          <w:shd w:val="clear" w:color="auto" w:fill="FFFFFF"/>
          <w:lang w:val="en-US"/>
        </w:rPr>
        <w:t>Podujatie v nemeckom a slovenskom jazyku.</w:t>
      </w:r>
    </w:p>
    <w:p w14:paraId="13AE1CD5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  <w:lang w:val="en-US"/>
        </w:rPr>
      </w:pPr>
    </w:p>
    <w:p w14:paraId="1994D50C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  <w:lang w:val="en-US"/>
        </w:rPr>
      </w:pPr>
    </w:p>
    <w:p w14:paraId="7B38C2F3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 xml:space="preserve">3. júna, České centrum/Rakúske kutúrne fórum/Goethe-Institut </w:t>
      </w:r>
    </w:p>
    <w:p w14:paraId="4B9BE587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Kafka100</w:t>
      </w:r>
    </w:p>
    <w:p w14:paraId="36C1529F" w14:textId="77777777" w:rsidR="002F6045" w:rsidRPr="002F6045" w:rsidRDefault="002F6045" w:rsidP="002F6045">
      <w:pPr>
        <w:rPr>
          <w:rFonts w:eastAsia="Times New Roman"/>
          <w:b/>
          <w:bCs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Dlhá noc Franza Kafku pri storočnici</w:t>
      </w:r>
    </w:p>
    <w:p w14:paraId="318B6ACA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 </w:t>
      </w:r>
    </w:p>
    <w:p w14:paraId="4C8C96BB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Priamo v deň Kafkovej smrti, 3. júna, sme spoločne s Českým centrom a Rakúskym kultúrnym fórom pripravili formát Dlhá noc Franza Kafku. Jej súčasťou sú dve výstavy, literárne čítania, krátke prednášky, premietanie filmu aj počítačová hra.</w:t>
      </w:r>
    </w:p>
    <w:p w14:paraId="487F6B7C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 </w:t>
      </w:r>
    </w:p>
    <w:p w14:paraId="5B4B4EEF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16:00 České centrum, Český dům, Prepoštská 6</w:t>
      </w:r>
    </w:p>
    <w:p w14:paraId="73200D53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výstava Franz Kafka: Člověk své i naší doby, autor Radek Malý</w:t>
      </w:r>
    </w:p>
    <w:p w14:paraId="2FAC1593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  <w:lang w:val="en-US"/>
        </w:rPr>
      </w:pPr>
      <w:r w:rsidRPr="002F6045">
        <w:rPr>
          <w:rFonts w:eastAsia="Times New Roman"/>
          <w:color w:val="000000"/>
          <w:szCs w:val="20"/>
          <w:lang w:val="en-US"/>
        </w:rPr>
        <w:t>(otváracie hodiny utorok až piatok 10 – 17 hod)</w:t>
      </w:r>
    </w:p>
    <w:p w14:paraId="77C47BF2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  <w:lang w:val="en-US"/>
        </w:rPr>
      </w:pPr>
      <w:r w:rsidRPr="002F6045">
        <w:rPr>
          <w:rFonts w:eastAsia="Times New Roman"/>
          <w:color w:val="000000"/>
          <w:szCs w:val="20"/>
          <w:lang w:val="en-US"/>
        </w:rPr>
        <w:t> </w:t>
      </w:r>
    </w:p>
    <w:p w14:paraId="47D3E10F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17:00 Rakúske kultúrne forum, Hodžovo nám. 1/A</w:t>
      </w:r>
    </w:p>
    <w:p w14:paraId="266DD6E4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Milan Richter o novom slovenskom preklade Kafkovej knihy Premena a iné poviedky.</w:t>
      </w:r>
    </w:p>
    <w:p w14:paraId="5ED9A585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Nicolas Mahler: Komplet Kafka. Komiksový životopis. Výstava.</w:t>
      </w:r>
    </w:p>
    <w:p w14:paraId="5EAFBE19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 </w:t>
      </w:r>
    </w:p>
    <w:p w14:paraId="171CBCAC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18:00 Goethe-Institut, Panenská 33</w:t>
      </w:r>
    </w:p>
    <w:p w14:paraId="447EC210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 xml:space="preserve">Ukážky prečítajú </w:t>
      </w:r>
      <w:r w:rsidRPr="002F6045">
        <w:rPr>
          <w:rFonts w:eastAsia="Times New Roman"/>
          <w:b/>
          <w:bCs/>
          <w:color w:val="000000"/>
          <w:szCs w:val="20"/>
        </w:rPr>
        <w:t>Robert Roth a Táňa Pauhofová</w:t>
      </w:r>
    </w:p>
    <w:p w14:paraId="4DE7C6C3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Jozef Tancer o Kafkových podobenstvách</w:t>
      </w:r>
    </w:p>
    <w:p w14:paraId="4FC116B5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Milo Szabó o Kafkovom vzťahu k otcovi</w:t>
      </w:r>
    </w:p>
    <w:p w14:paraId="3D90FEDD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Jana Cviková o feministickom čítaní Kafku</w:t>
      </w:r>
    </w:p>
    <w:p w14:paraId="7E8E2758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 </w:t>
      </w:r>
    </w:p>
    <w:p w14:paraId="2E884A9D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>19:15 Kafkova posledná cesta</w:t>
      </w:r>
    </w:p>
    <w:p w14:paraId="3DA33563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Dokumentárny film Hansa-Gerda Kocha, editora kritického vydania Kafkovho diela a filmára Clemensa Schmiedbauera. Hlas: Hanns Zischler, dĺžka 70 minút.</w:t>
      </w:r>
    </w:p>
    <w:p w14:paraId="3943F454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 </w:t>
      </w:r>
    </w:p>
    <w:p w14:paraId="7F00FA6D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b/>
          <w:bCs/>
          <w:color w:val="000000"/>
          <w:szCs w:val="20"/>
        </w:rPr>
        <w:t xml:space="preserve">Playing Kafka. </w:t>
      </w:r>
      <w:r w:rsidRPr="002F6045">
        <w:rPr>
          <w:rFonts w:eastAsia="Times New Roman"/>
          <w:color w:val="000000"/>
          <w:szCs w:val="20"/>
        </w:rPr>
        <w:t>Videohra oživuje Kafkov svet vo virtuálnom priestore. V češtine, nemčine alebo angličtine.</w:t>
      </w:r>
    </w:p>
    <w:p w14:paraId="6394257A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 </w:t>
      </w:r>
    </w:p>
    <w:p w14:paraId="456E9927" w14:textId="77777777" w:rsidR="002F6045" w:rsidRPr="002F6045" w:rsidRDefault="002F6045" w:rsidP="002F6045">
      <w:pPr>
        <w:spacing w:line="254" w:lineRule="auto"/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Na záver pozývame na občerstvenie.</w:t>
      </w:r>
    </w:p>
    <w:p w14:paraId="3EF65338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Podujatia v slovenskom a nemeckom jazyku. Vstup voľný.</w:t>
      </w:r>
    </w:p>
    <w:p w14:paraId="0AE37452" w14:textId="77777777" w:rsidR="002F6045" w:rsidRPr="002F6045" w:rsidRDefault="002F6045" w:rsidP="002F6045">
      <w:pPr>
        <w:rPr>
          <w:rFonts w:eastAsia="Times New Roman"/>
          <w:color w:val="000000"/>
          <w:szCs w:val="20"/>
        </w:rPr>
      </w:pPr>
      <w:r w:rsidRPr="002F6045">
        <w:rPr>
          <w:rFonts w:eastAsia="Times New Roman"/>
          <w:color w:val="000000"/>
          <w:szCs w:val="20"/>
        </w:rPr>
        <w:t>Organizujeme s láskavou podporou</w:t>
      </w:r>
      <w:r w:rsidRPr="002F6045">
        <w:rPr>
          <w:rFonts w:eastAsia="Times New Roman"/>
          <w:b/>
          <w:bCs/>
          <w:color w:val="000000"/>
          <w:szCs w:val="20"/>
        </w:rPr>
        <w:t> Nadácie Volkswagen Slovakia</w:t>
      </w:r>
      <w:r w:rsidRPr="002F6045">
        <w:rPr>
          <w:rFonts w:eastAsia="Times New Roman"/>
          <w:color w:val="000000"/>
          <w:szCs w:val="20"/>
        </w:rPr>
        <w:t xml:space="preserve"> v rámci série </w:t>
      </w:r>
      <w:r w:rsidRPr="002F6045">
        <w:rPr>
          <w:rFonts w:eastAsia="Times New Roman"/>
          <w:b/>
          <w:bCs/>
          <w:color w:val="000000"/>
          <w:szCs w:val="20"/>
        </w:rPr>
        <w:t>Literárny salón</w:t>
      </w:r>
      <w:r w:rsidRPr="002F6045">
        <w:rPr>
          <w:rFonts w:eastAsia="Times New Roman"/>
          <w:color w:val="000000"/>
          <w:szCs w:val="20"/>
        </w:rPr>
        <w:t>.</w:t>
      </w:r>
    </w:p>
    <w:p w14:paraId="52F2339F" w14:textId="77777777" w:rsidR="002F6045" w:rsidRPr="002F6045" w:rsidRDefault="002F6045" w:rsidP="002F6045">
      <w:pPr>
        <w:rPr>
          <w:szCs w:val="20"/>
        </w:rPr>
      </w:pPr>
    </w:p>
    <w:p w14:paraId="30B33FB1" w14:textId="77777777" w:rsidR="002F6045" w:rsidRPr="002F6045" w:rsidRDefault="002F6045" w:rsidP="002F6045">
      <w:pPr>
        <w:rPr>
          <w:szCs w:val="20"/>
        </w:rPr>
      </w:pPr>
    </w:p>
    <w:p w14:paraId="679F367A" w14:textId="77777777" w:rsidR="002F6045" w:rsidRPr="002F6045" w:rsidRDefault="002F6045" w:rsidP="002F6045">
      <w:pPr>
        <w:rPr>
          <w:szCs w:val="20"/>
        </w:rPr>
      </w:pPr>
      <w:r w:rsidRPr="002F6045">
        <w:rPr>
          <w:szCs w:val="20"/>
        </w:rPr>
        <w:lastRenderedPageBreak/>
        <w:t>Franzovi Kafkovi sme navyše venovali celú podstránku na našom webe. Obsahuje články v slovenčine alebo češtine a v nemčine, kvíz, aj spomínanú videohru.</w:t>
      </w:r>
    </w:p>
    <w:p w14:paraId="61F9C39B" w14:textId="77777777" w:rsidR="002F6045" w:rsidRPr="002F6045" w:rsidRDefault="002F6045" w:rsidP="002F6045">
      <w:pPr>
        <w:rPr>
          <w:szCs w:val="20"/>
        </w:rPr>
      </w:pPr>
    </w:p>
    <w:p w14:paraId="45D1F09E" w14:textId="77777777" w:rsidR="002F6045" w:rsidRPr="002F6045" w:rsidRDefault="002F6045" w:rsidP="002F6045">
      <w:pPr>
        <w:rPr>
          <w:szCs w:val="20"/>
        </w:rPr>
      </w:pPr>
      <w:r w:rsidRPr="002F6045">
        <w:rPr>
          <w:szCs w:val="20"/>
        </w:rPr>
        <w:t xml:space="preserve">Nájdete ju tu: </w:t>
      </w:r>
      <w:hyperlink r:id="rId10" w:history="1">
        <w:r w:rsidRPr="002F6045">
          <w:rPr>
            <w:rStyle w:val="Hyperlink"/>
            <w:szCs w:val="20"/>
          </w:rPr>
          <w:t>Kafka2024 - Goethe-Institut Slovensko</w:t>
        </w:r>
      </w:hyperlink>
    </w:p>
    <w:p w14:paraId="2208B90A" w14:textId="77777777" w:rsidR="002F6045" w:rsidRPr="002F6045" w:rsidRDefault="002F6045" w:rsidP="002F6045">
      <w:pPr>
        <w:rPr>
          <w:szCs w:val="20"/>
        </w:rPr>
      </w:pPr>
    </w:p>
    <w:p w14:paraId="43AF6DBA" w14:textId="77777777" w:rsidR="002F6045" w:rsidRPr="002F6045" w:rsidRDefault="002F6045" w:rsidP="002F6045">
      <w:pPr>
        <w:rPr>
          <w:szCs w:val="20"/>
        </w:rPr>
      </w:pPr>
      <w:r w:rsidRPr="002F6045">
        <w:rPr>
          <w:szCs w:val="20"/>
        </w:rPr>
        <w:t xml:space="preserve">A samozrejme, Kafku a o Kafkovi môžete čítať online aj na papieri. Stačí navštíviť našu knižnicu či digitálnu knižnicu Onleihe. </w:t>
      </w:r>
    </w:p>
    <w:p w14:paraId="3C116225" w14:textId="77777777" w:rsidR="002F6045" w:rsidRPr="002F6045" w:rsidRDefault="002F6045" w:rsidP="002F6045">
      <w:pPr>
        <w:rPr>
          <w:szCs w:val="20"/>
        </w:rPr>
      </w:pPr>
    </w:p>
    <w:p w14:paraId="01EEFCA9" w14:textId="77777777" w:rsidR="002F6045" w:rsidRPr="002F6045" w:rsidRDefault="002F6045" w:rsidP="002F6045">
      <w:pPr>
        <w:rPr>
          <w:szCs w:val="20"/>
        </w:rPr>
      </w:pPr>
    </w:p>
    <w:p w14:paraId="485FA35B" w14:textId="77777777" w:rsidR="002F6045" w:rsidRPr="002F6045" w:rsidRDefault="002F6045" w:rsidP="002F6045">
      <w:pPr>
        <w:rPr>
          <w:szCs w:val="20"/>
        </w:rPr>
      </w:pPr>
    </w:p>
    <w:p w14:paraId="180AAA3D" w14:textId="77777777" w:rsidR="002F6045" w:rsidRPr="002F6045" w:rsidRDefault="002F6045" w:rsidP="002F6045">
      <w:pPr>
        <w:rPr>
          <w:szCs w:val="20"/>
        </w:rPr>
      </w:pPr>
      <w:r w:rsidRPr="002F6045">
        <w:rPr>
          <w:szCs w:val="20"/>
        </w:rPr>
        <w:t xml:space="preserve">Ďakujeme partnerom </w:t>
      </w:r>
    </w:p>
    <w:p w14:paraId="6C3197E9" w14:textId="77777777" w:rsidR="002F6045" w:rsidRPr="002F6045" w:rsidRDefault="002F6045" w:rsidP="002F6045">
      <w:pPr>
        <w:rPr>
          <w:szCs w:val="20"/>
        </w:rPr>
      </w:pPr>
    </w:p>
    <w:p w14:paraId="459DB6DC" w14:textId="77777777" w:rsidR="002F6045" w:rsidRPr="002F6045" w:rsidRDefault="002F6045" w:rsidP="002F6045">
      <w:pPr>
        <w:rPr>
          <w:b/>
          <w:bCs/>
          <w:szCs w:val="20"/>
        </w:rPr>
      </w:pPr>
      <w:r w:rsidRPr="002F6045">
        <w:rPr>
          <w:b/>
          <w:bCs/>
          <w:szCs w:val="20"/>
        </w:rPr>
        <w:t>Literaturhaus Stuttgart</w:t>
      </w:r>
    </w:p>
    <w:p w14:paraId="4E7D0172" w14:textId="77777777" w:rsidR="002F6045" w:rsidRPr="002F6045" w:rsidRDefault="002F6045" w:rsidP="002F6045">
      <w:pPr>
        <w:rPr>
          <w:b/>
          <w:bCs/>
          <w:szCs w:val="20"/>
        </w:rPr>
      </w:pPr>
      <w:r w:rsidRPr="002F6045">
        <w:rPr>
          <w:b/>
          <w:bCs/>
          <w:szCs w:val="20"/>
        </w:rPr>
        <w:t>Nadácia Volkswagen Slovensko</w:t>
      </w:r>
    </w:p>
    <w:p w14:paraId="2CAD3EFE" w14:textId="77777777" w:rsidR="002F6045" w:rsidRPr="002F6045" w:rsidRDefault="002F6045" w:rsidP="002F6045">
      <w:pPr>
        <w:rPr>
          <w:b/>
          <w:bCs/>
          <w:szCs w:val="20"/>
        </w:rPr>
      </w:pPr>
      <w:r w:rsidRPr="002F6045">
        <w:rPr>
          <w:b/>
          <w:bCs/>
          <w:szCs w:val="20"/>
        </w:rPr>
        <w:t>České centrum</w:t>
      </w:r>
    </w:p>
    <w:p w14:paraId="0D56622E" w14:textId="77777777" w:rsidR="002F6045" w:rsidRPr="002F6045" w:rsidRDefault="002F6045" w:rsidP="002F6045">
      <w:pPr>
        <w:rPr>
          <w:b/>
          <w:bCs/>
          <w:szCs w:val="20"/>
        </w:rPr>
      </w:pPr>
      <w:r w:rsidRPr="002F6045">
        <w:rPr>
          <w:b/>
          <w:bCs/>
          <w:szCs w:val="20"/>
        </w:rPr>
        <w:t>Rakúske kultúrne fórum</w:t>
      </w:r>
    </w:p>
    <w:p w14:paraId="46013243" w14:textId="77777777" w:rsidR="002F6045" w:rsidRPr="002F6045" w:rsidRDefault="002F6045" w:rsidP="002F6045">
      <w:pPr>
        <w:rPr>
          <w:b/>
          <w:bCs/>
          <w:szCs w:val="20"/>
        </w:rPr>
      </w:pPr>
      <w:r w:rsidRPr="002F6045">
        <w:rPr>
          <w:b/>
          <w:bCs/>
          <w:szCs w:val="20"/>
        </w:rPr>
        <w:t>BRaK Bratislavský knižný festival</w:t>
      </w:r>
    </w:p>
    <w:p w14:paraId="4DC4807C" w14:textId="77777777" w:rsidR="002F6045" w:rsidRDefault="002F6045" w:rsidP="002F6045">
      <w:pPr>
        <w:rPr>
          <w:szCs w:val="20"/>
        </w:rPr>
      </w:pPr>
    </w:p>
    <w:p w14:paraId="41856E56" w14:textId="77777777" w:rsidR="002F6045" w:rsidRDefault="002F6045" w:rsidP="002F6045">
      <w:pPr>
        <w:rPr>
          <w:szCs w:val="20"/>
        </w:rPr>
      </w:pPr>
    </w:p>
    <w:p w14:paraId="4A5FEA96" w14:textId="128AFBCB" w:rsidR="002F6045" w:rsidRPr="002F6045" w:rsidRDefault="002F6045" w:rsidP="002F6045">
      <w:pPr>
        <w:rPr>
          <w:szCs w:val="20"/>
        </w:rPr>
      </w:pPr>
      <w:r w:rsidRPr="002F6045">
        <w:rPr>
          <w:b/>
          <w:bCs/>
          <w:szCs w:val="20"/>
        </w:rPr>
        <w:t xml:space="preserve">Kontakt pre média: </w:t>
      </w:r>
      <w:r>
        <w:rPr>
          <w:szCs w:val="20"/>
        </w:rPr>
        <w:t xml:space="preserve">Linda Gillmayr, </w:t>
      </w:r>
      <w:hyperlink r:id="rId11" w:history="1">
        <w:r w:rsidRPr="00ED788D">
          <w:rPr>
            <w:rStyle w:val="Hyperlink"/>
            <w:szCs w:val="20"/>
          </w:rPr>
          <w:t>linda.gillmayr@goethe.de</w:t>
        </w:r>
      </w:hyperlink>
      <w:r>
        <w:rPr>
          <w:szCs w:val="20"/>
        </w:rPr>
        <w:t>, 0905970315</w:t>
      </w:r>
    </w:p>
    <w:p w14:paraId="36F20CFB" w14:textId="77777777" w:rsidR="002F6045" w:rsidRPr="002F6045" w:rsidRDefault="002F6045" w:rsidP="002F6045">
      <w:pPr>
        <w:rPr>
          <w:szCs w:val="20"/>
        </w:rPr>
      </w:pPr>
    </w:p>
    <w:p w14:paraId="209B3A84" w14:textId="449AD0C1" w:rsidR="00E66B64" w:rsidRPr="002F6045" w:rsidRDefault="00E66B64" w:rsidP="002F6045">
      <w:pPr>
        <w:rPr>
          <w:szCs w:val="20"/>
        </w:rPr>
      </w:pPr>
    </w:p>
    <w:sectPr w:rsidR="00E66B64" w:rsidRPr="002F6045" w:rsidSect="00EB3A9E">
      <w:headerReference w:type="default" r:id="rId12"/>
      <w:footerReference w:type="default" r:id="rId13"/>
      <w:headerReference w:type="first" r:id="rId14"/>
      <w:pgSz w:w="11906" w:h="16838" w:code="9"/>
      <w:pgMar w:top="2795" w:right="3119" w:bottom="567" w:left="1418" w:header="20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FD76B" w14:textId="77777777" w:rsidR="00D1433F" w:rsidRDefault="00D1433F" w:rsidP="00A5432D">
      <w:pPr>
        <w:spacing w:line="240" w:lineRule="auto"/>
      </w:pPr>
      <w:r>
        <w:separator/>
      </w:r>
    </w:p>
  </w:endnote>
  <w:endnote w:type="continuationSeparator" w:id="0">
    <w:p w14:paraId="51B4509F" w14:textId="77777777" w:rsidR="00D1433F" w:rsidRDefault="00D1433F" w:rsidP="00A543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ethe FF Clan">
    <w:panose1 w:val="020B0506030101020104"/>
    <w:charset w:val="00"/>
    <w:family w:val="swiss"/>
    <w:pitch w:val="variable"/>
    <w:sig w:usb0="A00002B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2BD5" w14:textId="77777777" w:rsidR="000B5B58" w:rsidRDefault="000B5B58">
    <w:pPr>
      <w:pStyle w:val="Fuzeile"/>
    </w:pPr>
    <w:r w:rsidRPr="000B5B58">
      <w:rPr>
        <w:noProof/>
        <w:lang w:eastAsia="de-DE"/>
      </w:rPr>
      <w:drawing>
        <wp:anchor distT="0" distB="0" distL="114300" distR="114300" simplePos="0" relativeHeight="251670528" behindDoc="1" locked="0" layoutInCell="1" allowOverlap="1" wp14:anchorId="19D8EA02" wp14:editId="3195FF35">
          <wp:simplePos x="0" y="0"/>
          <wp:positionH relativeFrom="page">
            <wp:posOffset>6120765</wp:posOffset>
          </wp:positionH>
          <wp:positionV relativeFrom="page">
            <wp:posOffset>8641080</wp:posOffset>
          </wp:positionV>
          <wp:extent cx="1438275" cy="2047875"/>
          <wp:effectExtent l="19050" t="0" r="0" b="0"/>
          <wp:wrapNone/>
          <wp:docPr id="7" name="Grafik 5" descr="Brief_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un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275" cy="205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8382" w14:textId="77777777" w:rsidR="00D1433F" w:rsidRDefault="00D1433F" w:rsidP="00A5432D">
      <w:pPr>
        <w:spacing w:line="240" w:lineRule="auto"/>
      </w:pPr>
      <w:r>
        <w:separator/>
      </w:r>
    </w:p>
  </w:footnote>
  <w:footnote w:type="continuationSeparator" w:id="0">
    <w:p w14:paraId="52AF1905" w14:textId="77777777" w:rsidR="00D1433F" w:rsidRDefault="00D1433F" w:rsidP="00A543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0DBB" w14:textId="77777777" w:rsidR="00A5432D" w:rsidRPr="00EB3A9E" w:rsidRDefault="000B5B58" w:rsidP="00EB3A9E">
    <w:pPr>
      <w:pStyle w:val="Info"/>
      <w:spacing w:before="60"/>
    </w:pPr>
    <w:r w:rsidRPr="000B5B58">
      <w:rPr>
        <w:noProof/>
        <w:lang w:eastAsia="de-DE"/>
      </w:rPr>
      <w:drawing>
        <wp:anchor distT="0" distB="0" distL="114300" distR="114300" simplePos="0" relativeHeight="251672576" behindDoc="1" locked="0" layoutInCell="1" allowOverlap="1" wp14:anchorId="3CFCFCB6" wp14:editId="5077AA9B">
          <wp:simplePos x="0" y="0"/>
          <wp:positionH relativeFrom="page">
            <wp:posOffset>6120765</wp:posOffset>
          </wp:positionH>
          <wp:positionV relativeFrom="page">
            <wp:posOffset>0</wp:posOffset>
          </wp:positionV>
          <wp:extent cx="1438910" cy="1438275"/>
          <wp:effectExtent l="19050" t="0" r="8890" b="0"/>
          <wp:wrapNone/>
          <wp:docPr id="8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ob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659" cy="1438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7913" w:rsidRPr="00EB3A9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AF8D4" w14:textId="77777777" w:rsidR="00A5432D" w:rsidRDefault="000B5B58" w:rsidP="0047155D">
    <w:pPr>
      <w:pStyle w:val="Kopfzeile"/>
      <w:tabs>
        <w:tab w:val="clear" w:pos="4513"/>
        <w:tab w:val="clear" w:pos="9026"/>
        <w:tab w:val="left" w:pos="2895"/>
      </w:tabs>
    </w:pPr>
    <w:r>
      <w:rPr>
        <w:noProof/>
        <w:lang w:eastAsia="de-DE"/>
      </w:rPr>
      <w:drawing>
        <wp:anchor distT="0" distB="0" distL="114300" distR="114300" simplePos="0" relativeHeight="251667456" behindDoc="1" locked="0" layoutInCell="1" allowOverlap="1" wp14:anchorId="626C5BBC" wp14:editId="72082013">
          <wp:simplePos x="0" y="0"/>
          <wp:positionH relativeFrom="page">
            <wp:posOffset>6120765</wp:posOffset>
          </wp:positionH>
          <wp:positionV relativeFrom="page">
            <wp:posOffset>8641080</wp:posOffset>
          </wp:positionV>
          <wp:extent cx="1438275" cy="2051050"/>
          <wp:effectExtent l="19050" t="0" r="9525" b="0"/>
          <wp:wrapNone/>
          <wp:docPr id="6" name="Grafik 5" descr="Brief_unt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un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8275" cy="205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8480" behindDoc="1" locked="0" layoutInCell="1" allowOverlap="1" wp14:anchorId="3CC35E81" wp14:editId="2E0D6064">
          <wp:simplePos x="0" y="0"/>
          <wp:positionH relativeFrom="page">
            <wp:posOffset>6120765</wp:posOffset>
          </wp:positionH>
          <wp:positionV relativeFrom="page">
            <wp:posOffset>0</wp:posOffset>
          </wp:positionV>
          <wp:extent cx="1438659" cy="1438659"/>
          <wp:effectExtent l="19050" t="0" r="9141" b="0"/>
          <wp:wrapNone/>
          <wp:docPr id="5" name="Grafik 4" descr="Brief_o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ef_oben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8659" cy="1438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23B3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37BAE3" wp14:editId="3F097925">
              <wp:simplePos x="0" y="0"/>
              <wp:positionH relativeFrom="page">
                <wp:posOffset>0</wp:posOffset>
              </wp:positionH>
              <wp:positionV relativeFrom="page">
                <wp:posOffset>7560945</wp:posOffset>
              </wp:positionV>
              <wp:extent cx="252095" cy="0"/>
              <wp:effectExtent l="9525" t="7620" r="5080" b="1143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484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595.35pt;width:19.8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" strokecolor="#59004a [3206]" strokeweight=".3pt">
              <w10:wrap anchorx="page" anchory="page"/>
            </v:shape>
          </w:pict>
        </mc:Fallback>
      </mc:AlternateContent>
    </w:r>
    <w:r w:rsidR="00423B3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97962BF" wp14:editId="70CE1F36">
              <wp:simplePos x="0" y="0"/>
              <wp:positionH relativeFrom="page">
                <wp:posOffset>0</wp:posOffset>
              </wp:positionH>
              <wp:positionV relativeFrom="page">
                <wp:posOffset>5346700</wp:posOffset>
              </wp:positionV>
              <wp:extent cx="252095" cy="0"/>
              <wp:effectExtent l="9525" t="12700" r="5080" b="6350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9B9071" id="AutoShape 3" o:spid="_x0000_s1026" type="#_x0000_t32" style="position:absolute;margin-left:0;margin-top:421pt;width:19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" strokecolor="#59004a [3206]" strokeweight=".3pt">
              <w10:wrap anchorx="page" anchory="page"/>
            </v:shape>
          </w:pict>
        </mc:Fallback>
      </mc:AlternateContent>
    </w:r>
    <w:r w:rsidR="00423B3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90550D" wp14:editId="721BA611">
              <wp:simplePos x="0" y="0"/>
              <wp:positionH relativeFrom="page">
                <wp:posOffset>0</wp:posOffset>
              </wp:positionH>
              <wp:positionV relativeFrom="page">
                <wp:posOffset>3780790</wp:posOffset>
              </wp:positionV>
              <wp:extent cx="252095" cy="0"/>
              <wp:effectExtent l="9525" t="8890" r="5080" b="10160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027AE1" id="AutoShape 2" o:spid="_x0000_s1026" type="#_x0000_t32" style="position:absolute;margin-left:0;margin-top:297.7pt;width:19.8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" strokecolor="#59004a [3206]" strokeweight=".3pt">
              <w10:wrap anchorx="page" anchory="page"/>
            </v:shape>
          </w:pict>
        </mc:Fallback>
      </mc:AlternateContent>
    </w:r>
    <w:r w:rsidR="00423B3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BECBEB" wp14:editId="17A1C606">
              <wp:simplePos x="0" y="0"/>
              <wp:positionH relativeFrom="page">
                <wp:posOffset>6192520</wp:posOffset>
              </wp:positionH>
              <wp:positionV relativeFrom="page">
                <wp:posOffset>4112895</wp:posOffset>
              </wp:positionV>
              <wp:extent cx="1151890" cy="4647565"/>
              <wp:effectExtent l="1270" t="0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1890" cy="4647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68AE1" w14:textId="77777777" w:rsidR="001A087E" w:rsidRPr="00D60A6E" w:rsidRDefault="00C20B98" w:rsidP="001A087E">
                          <w:pPr>
                            <w:pStyle w:val="Infobold"/>
                            <w:rPr>
                              <w:lang w:val="en-US"/>
                            </w:rPr>
                          </w:pPr>
                          <w:r w:rsidRPr="00D60A6E">
                            <w:rPr>
                              <w:lang w:val="en-US"/>
                            </w:rPr>
                            <w:t xml:space="preserve">Goethe-Institut </w:t>
                          </w:r>
                        </w:p>
                        <w:p w14:paraId="2B7AA425" w14:textId="77777777" w:rsidR="001A087E" w:rsidRPr="00D60A6E" w:rsidRDefault="00E17BF8" w:rsidP="001A087E">
                          <w:pPr>
                            <w:pStyle w:val="Info"/>
                            <w:rPr>
                              <w:lang w:val="en-US"/>
                            </w:rPr>
                          </w:pPr>
                          <w:r w:rsidRPr="00D60A6E">
                            <w:rPr>
                              <w:lang w:val="en-US"/>
                            </w:rPr>
                            <w:t>Panenská 33</w:t>
                          </w:r>
                        </w:p>
                        <w:p w14:paraId="1AF7E115" w14:textId="77777777" w:rsidR="00332241" w:rsidRPr="00D60A6E" w:rsidRDefault="00E17BF8" w:rsidP="00C211B6">
                          <w:pPr>
                            <w:pStyle w:val="Info"/>
                            <w:rPr>
                              <w:lang w:val="en-US"/>
                            </w:rPr>
                          </w:pPr>
                          <w:r w:rsidRPr="00D60A6E">
                            <w:rPr>
                              <w:lang w:val="en-US"/>
                            </w:rPr>
                            <w:t>Sk-814 82 Bratislava</w:t>
                          </w:r>
                        </w:p>
                        <w:p w14:paraId="32829A9A" w14:textId="77777777" w:rsidR="00332241" w:rsidRPr="00D60A6E" w:rsidRDefault="00332241" w:rsidP="00C211B6">
                          <w:pPr>
                            <w:pStyle w:val="Info"/>
                            <w:rPr>
                              <w:lang w:val="en-US"/>
                            </w:rPr>
                          </w:pPr>
                        </w:p>
                        <w:p w14:paraId="5771D3B8" w14:textId="2AF18D94" w:rsidR="00332241" w:rsidRPr="00D919C2" w:rsidRDefault="00D60A6E" w:rsidP="00C211B6">
                          <w:pPr>
                            <w:pStyle w:val="Info"/>
                            <w:rPr>
                              <w:lang w:val="sk-SK"/>
                            </w:rPr>
                          </w:pPr>
                          <w:r>
                            <w:rPr>
                              <w:lang w:val="en-US"/>
                            </w:rPr>
                            <w:t xml:space="preserve">Linda </w:t>
                          </w:r>
                          <w:r w:rsidR="002F6045">
                            <w:rPr>
                              <w:lang w:val="en-US"/>
                            </w:rPr>
                            <w:t>Gillmayr</w:t>
                          </w:r>
                        </w:p>
                        <w:p w14:paraId="44D42883" w14:textId="77777777" w:rsidR="00332241" w:rsidRPr="00332241" w:rsidRDefault="0037585A" w:rsidP="00C211B6">
                          <w:pPr>
                            <w:pStyle w:val="Info"/>
                          </w:pPr>
                          <w:r>
                            <w:t xml:space="preserve">Presse- und </w:t>
                          </w:r>
                          <w:r w:rsidR="00D919C2">
                            <w:t>Öffentlichkeitsarbeit</w:t>
                          </w:r>
                        </w:p>
                        <w:p w14:paraId="1A230E4C" w14:textId="77777777" w:rsidR="00C211B6" w:rsidRPr="00332241" w:rsidRDefault="00E17BF8" w:rsidP="00C211B6">
                          <w:pPr>
                            <w:pStyle w:val="Info"/>
                          </w:pPr>
                          <w:r w:rsidRPr="00332241">
                            <w:t xml:space="preserve">T  + </w:t>
                          </w:r>
                          <w:r w:rsidR="00332241" w:rsidRPr="00332241">
                            <w:t>00421-2</w:t>
                          </w:r>
                          <w:r w:rsidR="002C2972">
                            <w:t>-</w:t>
                          </w:r>
                          <w:r w:rsidR="00332241" w:rsidRPr="00332241">
                            <w:t>59204312</w:t>
                          </w:r>
                        </w:p>
                        <w:p w14:paraId="4DE831E1" w14:textId="77777777" w:rsidR="00C211B6" w:rsidRPr="00BD131C" w:rsidRDefault="00E17BF8" w:rsidP="00C211B6">
                          <w:pPr>
                            <w:pStyle w:val="Info"/>
                          </w:pPr>
                          <w:r w:rsidRPr="00BD131C">
                            <w:t>F  + 00421-2</w:t>
                          </w:r>
                          <w:r w:rsidR="002C2972" w:rsidRPr="00BD131C">
                            <w:t>-</w:t>
                          </w:r>
                          <w:r w:rsidR="00B551C2">
                            <w:t>59204343</w:t>
                          </w:r>
                        </w:p>
                        <w:p w14:paraId="5FCE6E63" w14:textId="44EA371D" w:rsidR="00332241" w:rsidRPr="00BD131C" w:rsidRDefault="00D60A6E" w:rsidP="00C211B6">
                          <w:pPr>
                            <w:pStyle w:val="Info"/>
                          </w:pPr>
                          <w:r>
                            <w:t>Linda.</w:t>
                          </w:r>
                          <w:r w:rsidR="002F6045">
                            <w:t>gillmayr</w:t>
                          </w:r>
                          <w:r w:rsidR="00332241" w:rsidRPr="00BD131C">
                            <w:t>@</w:t>
                          </w:r>
                        </w:p>
                        <w:p w14:paraId="0D6DAA27" w14:textId="77777777" w:rsidR="00332241" w:rsidRPr="00BD131C" w:rsidRDefault="00D60A6E" w:rsidP="00C211B6">
                          <w:pPr>
                            <w:pStyle w:val="Info"/>
                          </w:pPr>
                          <w:r>
                            <w:t>goethe.de</w:t>
                          </w:r>
                        </w:p>
                        <w:p w14:paraId="43255A02" w14:textId="77777777" w:rsidR="00C211B6" w:rsidRPr="00D60A6E" w:rsidRDefault="002F6045" w:rsidP="00C211B6">
                          <w:pPr>
                            <w:pStyle w:val="Info"/>
                          </w:pPr>
                          <w:hyperlink r:id="rId3" w:history="1">
                            <w:r w:rsidR="00D60A6E" w:rsidRPr="0002073B">
                              <w:rPr>
                                <w:rStyle w:val="Hyperlink"/>
                              </w:rPr>
                              <w:t>www.goethe.de/slowakei</w:t>
                            </w:r>
                          </w:hyperlink>
                        </w:p>
                        <w:p w14:paraId="0AFACF47" w14:textId="77777777" w:rsidR="00E17BF8" w:rsidRPr="00D60A6E" w:rsidRDefault="00E17BF8" w:rsidP="00C211B6">
                          <w:pPr>
                            <w:pStyle w:val="Info"/>
                          </w:pPr>
                        </w:p>
                        <w:p w14:paraId="52EE9462" w14:textId="77777777" w:rsidR="001A087E" w:rsidRPr="00D60A6E" w:rsidRDefault="001A087E" w:rsidP="001A087E">
                          <w:pPr>
                            <w:pStyle w:val="Info"/>
                          </w:pPr>
                        </w:p>
                        <w:p w14:paraId="62654027" w14:textId="0C803679" w:rsidR="00003A05" w:rsidRPr="00003A05" w:rsidRDefault="00003A05" w:rsidP="002F6045">
                          <w:pPr>
                            <w:pStyle w:val="Info"/>
                            <w:rPr>
                              <w:lang w:val="sk-SK"/>
                            </w:rPr>
                          </w:pPr>
                        </w:p>
                        <w:p w14:paraId="615B07CF" w14:textId="77777777" w:rsidR="001A087E" w:rsidRPr="00003A05" w:rsidRDefault="001A087E" w:rsidP="001A087E">
                          <w:pPr>
                            <w:pStyle w:val="Info"/>
                            <w:rPr>
                              <w:lang w:val="en-US"/>
                            </w:rPr>
                          </w:pPr>
                        </w:p>
                        <w:p w14:paraId="7C4782C3" w14:textId="77777777" w:rsidR="001A087E" w:rsidRDefault="001A087E" w:rsidP="001A087E">
                          <w:pPr>
                            <w:pStyle w:val="Info"/>
                          </w:pPr>
                        </w:p>
                        <w:p w14:paraId="5E7068A0" w14:textId="77777777" w:rsidR="001A087E" w:rsidRDefault="001A087E" w:rsidP="001A087E">
                          <w:pPr>
                            <w:pStyle w:val="Inf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BECB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7.6pt;margin-top:323.85pt;width:90.7pt;height:365.9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" filled="f" stroked="f">
              <v:textbox inset="0,0,0,0">
                <w:txbxContent>
                  <w:p w14:paraId="34368AE1" w14:textId="77777777" w:rsidR="001A087E" w:rsidRPr="00D60A6E" w:rsidRDefault="00C20B98" w:rsidP="001A087E">
                    <w:pPr>
                      <w:pStyle w:val="Infobold"/>
                      <w:rPr>
                        <w:lang w:val="en-US"/>
                      </w:rPr>
                    </w:pPr>
                    <w:r w:rsidRPr="00D60A6E">
                      <w:rPr>
                        <w:lang w:val="en-US"/>
                      </w:rPr>
                      <w:t xml:space="preserve">Goethe-Institut </w:t>
                    </w:r>
                  </w:p>
                  <w:p w14:paraId="2B7AA425" w14:textId="77777777" w:rsidR="001A087E" w:rsidRPr="00D60A6E" w:rsidRDefault="00E17BF8" w:rsidP="001A087E">
                    <w:pPr>
                      <w:pStyle w:val="Info"/>
                      <w:rPr>
                        <w:lang w:val="en-US"/>
                      </w:rPr>
                    </w:pPr>
                    <w:r w:rsidRPr="00D60A6E">
                      <w:rPr>
                        <w:lang w:val="en-US"/>
                      </w:rPr>
                      <w:t>Panenská 33</w:t>
                    </w:r>
                  </w:p>
                  <w:p w14:paraId="1AF7E115" w14:textId="77777777" w:rsidR="00332241" w:rsidRPr="00D60A6E" w:rsidRDefault="00E17BF8" w:rsidP="00C211B6">
                    <w:pPr>
                      <w:pStyle w:val="Info"/>
                      <w:rPr>
                        <w:lang w:val="en-US"/>
                      </w:rPr>
                    </w:pPr>
                    <w:r w:rsidRPr="00D60A6E">
                      <w:rPr>
                        <w:lang w:val="en-US"/>
                      </w:rPr>
                      <w:t>Sk-814 82 Bratislava</w:t>
                    </w:r>
                  </w:p>
                  <w:p w14:paraId="32829A9A" w14:textId="77777777" w:rsidR="00332241" w:rsidRPr="00D60A6E" w:rsidRDefault="00332241" w:rsidP="00C211B6">
                    <w:pPr>
                      <w:pStyle w:val="Info"/>
                      <w:rPr>
                        <w:lang w:val="en-US"/>
                      </w:rPr>
                    </w:pPr>
                  </w:p>
                  <w:p w14:paraId="5771D3B8" w14:textId="2AF18D94" w:rsidR="00332241" w:rsidRPr="00D919C2" w:rsidRDefault="00D60A6E" w:rsidP="00C211B6">
                    <w:pPr>
                      <w:pStyle w:val="Info"/>
                      <w:rPr>
                        <w:lang w:val="sk-SK"/>
                      </w:rPr>
                    </w:pPr>
                    <w:r>
                      <w:rPr>
                        <w:lang w:val="en-US"/>
                      </w:rPr>
                      <w:t xml:space="preserve">Linda </w:t>
                    </w:r>
                    <w:r w:rsidR="002F6045">
                      <w:rPr>
                        <w:lang w:val="en-US"/>
                      </w:rPr>
                      <w:t>Gillmayr</w:t>
                    </w:r>
                  </w:p>
                  <w:p w14:paraId="44D42883" w14:textId="77777777" w:rsidR="00332241" w:rsidRPr="00332241" w:rsidRDefault="0037585A" w:rsidP="00C211B6">
                    <w:pPr>
                      <w:pStyle w:val="Info"/>
                    </w:pPr>
                    <w:r>
                      <w:t xml:space="preserve">Presse- und </w:t>
                    </w:r>
                    <w:r w:rsidR="00D919C2">
                      <w:t>Öffentlichkeitsarbeit</w:t>
                    </w:r>
                  </w:p>
                  <w:p w14:paraId="1A230E4C" w14:textId="77777777" w:rsidR="00C211B6" w:rsidRPr="00332241" w:rsidRDefault="00E17BF8" w:rsidP="00C211B6">
                    <w:pPr>
                      <w:pStyle w:val="Info"/>
                    </w:pPr>
                    <w:r w:rsidRPr="00332241">
                      <w:t xml:space="preserve">T  + </w:t>
                    </w:r>
                    <w:r w:rsidR="00332241" w:rsidRPr="00332241">
                      <w:t>00421-2</w:t>
                    </w:r>
                    <w:r w:rsidR="002C2972">
                      <w:t>-</w:t>
                    </w:r>
                    <w:r w:rsidR="00332241" w:rsidRPr="00332241">
                      <w:t>59204312</w:t>
                    </w:r>
                  </w:p>
                  <w:p w14:paraId="4DE831E1" w14:textId="77777777" w:rsidR="00C211B6" w:rsidRPr="00BD131C" w:rsidRDefault="00E17BF8" w:rsidP="00C211B6">
                    <w:pPr>
                      <w:pStyle w:val="Info"/>
                    </w:pPr>
                    <w:r w:rsidRPr="00BD131C">
                      <w:t>F  + 00421-2</w:t>
                    </w:r>
                    <w:r w:rsidR="002C2972" w:rsidRPr="00BD131C">
                      <w:t>-</w:t>
                    </w:r>
                    <w:r w:rsidR="00B551C2">
                      <w:t>59204343</w:t>
                    </w:r>
                  </w:p>
                  <w:p w14:paraId="5FCE6E63" w14:textId="44EA371D" w:rsidR="00332241" w:rsidRPr="00BD131C" w:rsidRDefault="00D60A6E" w:rsidP="00C211B6">
                    <w:pPr>
                      <w:pStyle w:val="Info"/>
                    </w:pPr>
                    <w:r>
                      <w:t>Linda.</w:t>
                    </w:r>
                    <w:r w:rsidR="002F6045">
                      <w:t>gillmayr</w:t>
                    </w:r>
                    <w:r w:rsidR="00332241" w:rsidRPr="00BD131C">
                      <w:t>@</w:t>
                    </w:r>
                  </w:p>
                  <w:p w14:paraId="0D6DAA27" w14:textId="77777777" w:rsidR="00332241" w:rsidRPr="00BD131C" w:rsidRDefault="00D60A6E" w:rsidP="00C211B6">
                    <w:pPr>
                      <w:pStyle w:val="Info"/>
                    </w:pPr>
                    <w:r>
                      <w:t>goethe.de</w:t>
                    </w:r>
                  </w:p>
                  <w:p w14:paraId="43255A02" w14:textId="77777777" w:rsidR="00C211B6" w:rsidRPr="00D60A6E" w:rsidRDefault="002F6045" w:rsidP="00C211B6">
                    <w:pPr>
                      <w:pStyle w:val="Info"/>
                    </w:pPr>
                    <w:hyperlink r:id="rId4" w:history="1">
                      <w:r w:rsidR="00D60A6E" w:rsidRPr="0002073B">
                        <w:rPr>
                          <w:rStyle w:val="Hyperlink"/>
                        </w:rPr>
                        <w:t>www.goethe.de/slowakei</w:t>
                      </w:r>
                    </w:hyperlink>
                  </w:p>
                  <w:p w14:paraId="0AFACF47" w14:textId="77777777" w:rsidR="00E17BF8" w:rsidRPr="00D60A6E" w:rsidRDefault="00E17BF8" w:rsidP="00C211B6">
                    <w:pPr>
                      <w:pStyle w:val="Info"/>
                    </w:pPr>
                  </w:p>
                  <w:p w14:paraId="52EE9462" w14:textId="77777777" w:rsidR="001A087E" w:rsidRPr="00D60A6E" w:rsidRDefault="001A087E" w:rsidP="001A087E">
                    <w:pPr>
                      <w:pStyle w:val="Info"/>
                    </w:pPr>
                  </w:p>
                  <w:p w14:paraId="62654027" w14:textId="0C803679" w:rsidR="00003A05" w:rsidRPr="00003A05" w:rsidRDefault="00003A05" w:rsidP="002F6045">
                    <w:pPr>
                      <w:pStyle w:val="Info"/>
                      <w:rPr>
                        <w:lang w:val="sk-SK"/>
                      </w:rPr>
                    </w:pPr>
                  </w:p>
                  <w:p w14:paraId="615B07CF" w14:textId="77777777" w:rsidR="001A087E" w:rsidRPr="00003A05" w:rsidRDefault="001A087E" w:rsidP="001A087E">
                    <w:pPr>
                      <w:pStyle w:val="Info"/>
                      <w:rPr>
                        <w:lang w:val="en-US"/>
                      </w:rPr>
                    </w:pPr>
                  </w:p>
                  <w:p w14:paraId="7C4782C3" w14:textId="77777777" w:rsidR="001A087E" w:rsidRDefault="001A087E" w:rsidP="001A087E">
                    <w:pPr>
                      <w:pStyle w:val="Info"/>
                    </w:pPr>
                  </w:p>
                  <w:p w14:paraId="5E7068A0" w14:textId="77777777" w:rsidR="001A087E" w:rsidRDefault="001A087E" w:rsidP="001A087E">
                    <w:pPr>
                      <w:pStyle w:val="Inf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97913">
      <w:t>Tlačová správa</w:t>
    </w:r>
    <w:r w:rsidR="0047155D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61428"/>
    <w:multiLevelType w:val="hybridMultilevel"/>
    <w:tmpl w:val="D4824112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34654237"/>
    <w:multiLevelType w:val="multilevel"/>
    <w:tmpl w:val="DB9A1D66"/>
    <w:lvl w:ilvl="0">
      <w:start w:val="1"/>
      <w:numFmt w:val="decimal"/>
      <w:lvlText w:val="%1."/>
      <w:lvlJc w:val="left"/>
      <w:pPr>
        <w:ind w:left="435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15" w:hanging="2160"/>
      </w:pPr>
      <w:rPr>
        <w:rFonts w:hint="default"/>
      </w:rPr>
    </w:lvl>
  </w:abstractNum>
  <w:num w:numId="1" w16cid:durableId="1156721674">
    <w:abstractNumId w:val="0"/>
  </w:num>
  <w:num w:numId="2" w16cid:durableId="2117745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8"/>
    <w:rsid w:val="00000637"/>
    <w:rsid w:val="00003A05"/>
    <w:rsid w:val="00010A99"/>
    <w:rsid w:val="00032FCF"/>
    <w:rsid w:val="00041197"/>
    <w:rsid w:val="000657DA"/>
    <w:rsid w:val="000A0F59"/>
    <w:rsid w:val="000A13BC"/>
    <w:rsid w:val="000B5B58"/>
    <w:rsid w:val="000D1DB9"/>
    <w:rsid w:val="001264BF"/>
    <w:rsid w:val="00156412"/>
    <w:rsid w:val="001976C8"/>
    <w:rsid w:val="001A087E"/>
    <w:rsid w:val="001C498E"/>
    <w:rsid w:val="001E46CD"/>
    <w:rsid w:val="002916F8"/>
    <w:rsid w:val="002C2972"/>
    <w:rsid w:val="002F6045"/>
    <w:rsid w:val="00331A7E"/>
    <w:rsid w:val="00332241"/>
    <w:rsid w:val="0037585A"/>
    <w:rsid w:val="00423B3B"/>
    <w:rsid w:val="00453EE6"/>
    <w:rsid w:val="0047155D"/>
    <w:rsid w:val="004A1FFC"/>
    <w:rsid w:val="00582F5F"/>
    <w:rsid w:val="00620F65"/>
    <w:rsid w:val="0065332C"/>
    <w:rsid w:val="008037E3"/>
    <w:rsid w:val="008209D6"/>
    <w:rsid w:val="008558A9"/>
    <w:rsid w:val="00897B5D"/>
    <w:rsid w:val="008A4F72"/>
    <w:rsid w:val="00996939"/>
    <w:rsid w:val="00A5432D"/>
    <w:rsid w:val="00AF7987"/>
    <w:rsid w:val="00B551C2"/>
    <w:rsid w:val="00B66E1C"/>
    <w:rsid w:val="00B86CF5"/>
    <w:rsid w:val="00BD131C"/>
    <w:rsid w:val="00C20B98"/>
    <w:rsid w:val="00C211B6"/>
    <w:rsid w:val="00C676AE"/>
    <w:rsid w:val="00D1433F"/>
    <w:rsid w:val="00D60A6E"/>
    <w:rsid w:val="00D919C2"/>
    <w:rsid w:val="00E17BF8"/>
    <w:rsid w:val="00E66B64"/>
    <w:rsid w:val="00E97913"/>
    <w:rsid w:val="00EB3A9E"/>
    <w:rsid w:val="00EC3930"/>
    <w:rsid w:val="00F5731C"/>
    <w:rsid w:val="00F6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6B763"/>
  <w15:docId w15:val="{C210F466-B30A-4A39-A536-EA97E159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5432D"/>
    <w:pPr>
      <w:spacing w:after="0" w:line="280" w:lineRule="atLeast"/>
    </w:pPr>
    <w:rPr>
      <w:sz w:val="20"/>
    </w:rPr>
  </w:style>
  <w:style w:type="paragraph" w:styleId="berschrift1">
    <w:name w:val="heading 1"/>
    <w:basedOn w:val="Standard"/>
    <w:link w:val="berschrift1Zchn"/>
    <w:uiPriority w:val="9"/>
    <w:qFormat/>
    <w:rsid w:val="00E97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D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5731C"/>
    <w:pPr>
      <w:spacing w:line="240" w:lineRule="auto"/>
    </w:pPr>
    <w:rPr>
      <w:rFonts w:ascii="Tahoma" w:hAnsi="Tahoma" w:cs="Tahoma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5731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5432D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432D"/>
    <w:rPr>
      <w:sz w:val="16"/>
    </w:rPr>
  </w:style>
  <w:style w:type="paragraph" w:styleId="Fuzeile">
    <w:name w:val="footer"/>
    <w:basedOn w:val="Standard"/>
    <w:link w:val="FuzeileZchn"/>
    <w:uiPriority w:val="99"/>
    <w:unhideWhenUsed/>
    <w:rsid w:val="00A5432D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432D"/>
    <w:rPr>
      <w:sz w:val="16"/>
    </w:rPr>
  </w:style>
  <w:style w:type="paragraph" w:customStyle="1" w:styleId="Sender">
    <w:name w:val="Sender"/>
    <w:basedOn w:val="Standard"/>
    <w:rsid w:val="00A5432D"/>
    <w:pPr>
      <w:spacing w:line="140" w:lineRule="atLeast"/>
    </w:pPr>
    <w:rPr>
      <w:sz w:val="10"/>
    </w:rPr>
  </w:style>
  <w:style w:type="paragraph" w:customStyle="1" w:styleId="Standardbold">
    <w:name w:val="Standard_bold"/>
    <w:basedOn w:val="Standard"/>
    <w:qFormat/>
    <w:rsid w:val="00010A99"/>
    <w:rPr>
      <w:rFonts w:asciiTheme="majorHAnsi" w:hAnsiTheme="majorHAnsi"/>
      <w:b/>
    </w:rPr>
  </w:style>
  <w:style w:type="paragraph" w:customStyle="1" w:styleId="LinkDate">
    <w:name w:val="LinkDate"/>
    <w:basedOn w:val="Standard"/>
    <w:rsid w:val="00B66E1C"/>
  </w:style>
  <w:style w:type="paragraph" w:customStyle="1" w:styleId="Info">
    <w:name w:val="Info"/>
    <w:basedOn w:val="Standard"/>
    <w:qFormat/>
    <w:rsid w:val="001A087E"/>
    <w:pPr>
      <w:spacing w:line="180" w:lineRule="atLeast"/>
    </w:pPr>
    <w:rPr>
      <w:sz w:val="13"/>
    </w:rPr>
  </w:style>
  <w:style w:type="paragraph" w:customStyle="1" w:styleId="Infobold">
    <w:name w:val="Info_bold"/>
    <w:basedOn w:val="Info"/>
    <w:qFormat/>
    <w:rsid w:val="00010A99"/>
    <w:rPr>
      <w:rFonts w:asciiTheme="majorHAnsi" w:hAnsiTheme="majorHAnsi"/>
      <w:b/>
    </w:rPr>
  </w:style>
  <w:style w:type="paragraph" w:styleId="Listenabsatz">
    <w:name w:val="List Paragraph"/>
    <w:basedOn w:val="Standard"/>
    <w:uiPriority w:val="34"/>
    <w:qFormat/>
    <w:rsid w:val="00EC3930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EC3930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97913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styleId="Fett">
    <w:name w:val="Strong"/>
    <w:basedOn w:val="Absatz-Standardschriftart"/>
    <w:uiPriority w:val="22"/>
    <w:qFormat/>
    <w:rsid w:val="00E97913"/>
    <w:rPr>
      <w:b/>
      <w:bCs/>
    </w:rPr>
  </w:style>
  <w:style w:type="paragraph" w:customStyle="1" w:styleId="Textbody">
    <w:name w:val="Text body"/>
    <w:basedOn w:val="Standard"/>
    <w:rsid w:val="00B86CF5"/>
    <w:pPr>
      <w:widowControl w:val="0"/>
      <w:suppressAutoHyphens/>
      <w:autoSpaceDN w:val="0"/>
      <w:spacing w:after="120" w:line="240" w:lineRule="auto"/>
    </w:pPr>
    <w:rPr>
      <w:rFonts w:ascii="Times New Roman" w:eastAsia="Arial Unicode MS" w:hAnsi="Times New Roman" w:cs="Arial Unicode MS"/>
      <w:kern w:val="3"/>
      <w:sz w:val="24"/>
      <w:szCs w:val="24"/>
      <w:lang w:val="sk-SK" w:eastAsia="zh-CN" w:bidi="hi-IN"/>
    </w:rPr>
  </w:style>
  <w:style w:type="paragraph" w:styleId="StandardWeb">
    <w:name w:val="Normal (Web)"/>
    <w:basedOn w:val="Standard"/>
    <w:uiPriority w:val="99"/>
    <w:unhideWhenUsed/>
    <w:rsid w:val="00B8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F6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nda.gillmayr@goethe.d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ethe.de/ins/sk/sk/kul/sup/kfk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ethe.de/slowakei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hyperlink" Target="http://www.goethe.de/slowakei" TargetMode="External"/></Relationships>
</file>

<file path=word/theme/theme1.xml><?xml version="1.0" encoding="utf-8"?>
<a:theme xmlns:a="http://schemas.openxmlformats.org/drawingml/2006/main" name="Larissa">
  <a:themeElements>
    <a:clrScheme name="Goethe 2010-12-21">
      <a:dk1>
        <a:sysClr val="windowText" lastClr="000000"/>
      </a:dk1>
      <a:lt1>
        <a:sysClr val="window" lastClr="FFFFFF"/>
      </a:lt1>
      <a:dk2>
        <a:srgbClr val="502300"/>
      </a:dk2>
      <a:lt2>
        <a:srgbClr val="C8B987"/>
      </a:lt2>
      <a:accent1>
        <a:srgbClr val="A0C814"/>
      </a:accent1>
      <a:accent2>
        <a:srgbClr val="374105"/>
      </a:accent2>
      <a:accent3>
        <a:srgbClr val="59004A"/>
      </a:accent3>
      <a:accent4>
        <a:srgbClr val="5AC8F5"/>
      </a:accent4>
      <a:accent5>
        <a:srgbClr val="003969"/>
      </a:accent5>
      <a:accent6>
        <a:srgbClr val="EB6400"/>
      </a:accent6>
      <a:hlink>
        <a:srgbClr val="000000"/>
      </a:hlink>
      <a:folHlink>
        <a:srgbClr val="000000"/>
      </a:folHlink>
    </a:clrScheme>
    <a:fontScheme name="Goethe Final">
      <a:majorFont>
        <a:latin typeface="Goethe FF Clan"/>
        <a:ea typeface=""/>
        <a:cs typeface=""/>
      </a:majorFont>
      <a:minorFont>
        <a:latin typeface="Goethe FF Clan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E04EC5AF7EDF46B7B5A692ED29BB0D" ma:contentTypeVersion="4" ma:contentTypeDescription="Ein neues Dokument erstellen." ma:contentTypeScope="" ma:versionID="98cd75100833dbecd1da0eba9c713946">
  <xsd:schema xmlns:xsd="http://www.w3.org/2001/XMLSchema" xmlns:xs="http://www.w3.org/2001/XMLSchema" xmlns:p="http://schemas.microsoft.com/office/2006/metadata/properties" xmlns:ns1="http://schemas.microsoft.com/sharepoint/v3" xmlns:ns2="b3ad9c53-484b-4953-b0fd-5f65d5093a84" targetNamespace="http://schemas.microsoft.com/office/2006/metadata/properties" ma:root="true" ma:fieldsID="b0bc805c8b41d42c89e074304586e1a4" ns1:_="" ns2:_="">
    <xsd:import namespace="http://schemas.microsoft.com/sharepoint/v3"/>
    <xsd:import namespace="b3ad9c53-484b-4953-b0fd-5f65d5093a8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Gruppe" minOccurs="0"/>
                <xsd:element ref="ns2:Beschreibung" minOccurs="0"/>
                <xsd:element ref="ns2:Sortier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Geplantes Enddatum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ad9c53-484b-4953-b0fd-5f65d5093a84" elementFormDefault="qualified">
    <xsd:import namespace="http://schemas.microsoft.com/office/2006/documentManagement/types"/>
    <xsd:import namespace="http://schemas.microsoft.com/office/infopath/2007/PartnerControls"/>
    <xsd:element name="Gruppe" ma:index="10" nillable="true" ma:displayName="Gruppe" ma:format="Dropdown" ma:internalName="Gruppe">
      <xsd:simpleType>
        <xsd:restriction base="dms:Choice">
          <xsd:enumeration value="Powerpoint-Vorlagen"/>
          <xsd:enumeration value="Word-Vorlagen"/>
          <xsd:enumeration value="Word-Vorlagen 97-2003"/>
          <xsd:enumeration value="Excel-Vorlagen"/>
        </xsd:restriction>
      </xsd:simpleType>
    </xsd:element>
    <xsd:element name="Beschreibung" ma:index="11" nillable="true" ma:displayName="Beschreibung" ma:internalName="Beschreibung">
      <xsd:simpleType>
        <xsd:restriction base="dms:Text">
          <xsd:maxLength value="255"/>
        </xsd:restriction>
      </xsd:simpleType>
    </xsd:element>
    <xsd:element name="Sortierung" ma:index="12" nillable="true" ma:displayName="Sortierung" ma:internalName="Sortierung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Gruppe xmlns="b3ad9c53-484b-4953-b0fd-5f65d5093a84">Word-Vorlagen</Gruppe>
    <Beschreibung xmlns="b3ad9c53-484b-4953-b0fd-5f65d5093a84">Zum Versenden als Anlage per E-Mail</Beschreibung>
    <Sortierung xmlns="b3ad9c53-484b-4953-b0fd-5f65d5093a84">2</Sortierung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250B08-37D2-4482-8307-94975AC340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ad9c53-484b-4953-b0fd-5f65d5093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09B57F-4431-45B3-B83E-0E013059A4C5}">
  <ds:schemaRefs>
    <ds:schemaRef ds:uri="http://schemas.microsoft.com/office/2006/metadata/properties"/>
    <ds:schemaRef ds:uri="http://schemas.microsoft.com/sharepoint/v3"/>
    <ds:schemaRef ds:uri="b3ad9c53-484b-4953-b0fd-5f65d5093a84"/>
  </ds:schemaRefs>
</ds:datastoreItem>
</file>

<file path=customXml/itemProps3.xml><?xml version="1.0" encoding="utf-8"?>
<ds:datastoreItem xmlns:ds="http://schemas.openxmlformats.org/officeDocument/2006/customXml" ds:itemID="{0D1650C5-CD14-4784-8D43-A599D28D8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4016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 (mit Logo)</vt:lpstr>
    </vt:vector>
  </TitlesOfParts>
  <Company>Goethe-Institut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(mit Logo)</dc:title>
  <dc:creator>Administrator</dc:creator>
  <dc:description>Template: 2011-01-10</dc:description>
  <cp:lastModifiedBy>Gillmayr, Linda</cp:lastModifiedBy>
  <cp:revision>2</cp:revision>
  <cp:lastPrinted>2018-11-05T11:00:00Z</cp:lastPrinted>
  <dcterms:created xsi:type="dcterms:W3CDTF">2024-05-23T10:59:00Z</dcterms:created>
  <dcterms:modified xsi:type="dcterms:W3CDTF">2024-05-23T10:59:00Z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200</vt:r8>
  </property>
  <property fmtid="{D5CDD505-2E9C-101B-9397-08002B2CF9AE}" pid="3" name="ContentTypeId">
    <vt:lpwstr>0x0101002BE04EC5AF7EDF46B7B5A692ED29BB0D</vt:lpwstr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