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7D6B" w:rsidRPr="009F7847" w:rsidRDefault="009F7847" w:rsidP="000972F8">
      <w:pPr>
        <w:spacing w:after="0" w:line="240" w:lineRule="auto"/>
        <w:jc w:val="both"/>
        <w:rPr>
          <w:rFonts w:ascii="Avenir Next Demi Bold" w:eastAsia="CorporateS-Bold" w:hAnsi="Avenir Next Demi Bold" w:cs="CorporateS-Bold"/>
          <w:color w:val="A6A6A6" w:themeColor="background1" w:themeShade="A6"/>
          <w:lang w:val="fr-CH"/>
        </w:rPr>
      </w:pPr>
      <w:r w:rsidRPr="009F7847">
        <w:rPr>
          <w:rFonts w:ascii="Avenir Next Demi Bold" w:eastAsia="CorporateS-Bold" w:hAnsi="Avenir Next Demi Bold" w:cs="CorporateS-Bold"/>
          <w:color w:val="A6A6A6" w:themeColor="background1" w:themeShade="A6"/>
          <w:lang w:val="fr-CH"/>
        </w:rPr>
        <w:t>COMMUNIQUÉ DE PRESSE</w:t>
      </w:r>
    </w:p>
    <w:p w:rsidR="002C7D6B" w:rsidRPr="009F7847" w:rsidRDefault="002C7D6B" w:rsidP="000972F8">
      <w:pPr>
        <w:spacing w:after="0" w:line="240" w:lineRule="auto"/>
        <w:jc w:val="both"/>
        <w:rPr>
          <w:rFonts w:ascii="Avenir Next LT Pro" w:eastAsia="CorporateS-Bold" w:hAnsi="Avenir Next LT Pro" w:cs="CorporateS-Bold"/>
          <w:b/>
          <w:lang w:val="fr-CH"/>
        </w:rPr>
      </w:pPr>
    </w:p>
    <w:p w:rsidR="002C7D6B" w:rsidRPr="00D7621E" w:rsidRDefault="00D7621E" w:rsidP="000972F8">
      <w:pPr>
        <w:spacing w:after="0" w:line="240" w:lineRule="auto"/>
        <w:jc w:val="both"/>
        <w:rPr>
          <w:rFonts w:ascii="Avenir Next Demi Bold" w:eastAsia="CorporateS-Bold" w:hAnsi="Avenir Next Demi Bold" w:cs="CorporateS-Bold"/>
          <w:lang w:val="fr-CH"/>
        </w:rPr>
      </w:pPr>
      <w:r w:rsidRPr="00D7621E">
        <w:rPr>
          <w:rFonts w:ascii="Avenir Next Demi Bold" w:eastAsia="CorporateS-Bold" w:hAnsi="Avenir Next Demi Bold" w:cs="CorporateS-Bold"/>
          <w:lang w:val="fr-CH"/>
        </w:rPr>
        <w:t xml:space="preserve">BEST OF SWISS </w:t>
      </w:r>
      <w:proofErr w:type="gramStart"/>
      <w:r w:rsidRPr="00D7621E">
        <w:rPr>
          <w:rFonts w:ascii="Avenir Next Demi Bold" w:eastAsia="CorporateS-Bold" w:hAnsi="Avenir Next Demi Bold" w:cs="CorporateS-Bold"/>
          <w:lang w:val="fr-CH"/>
        </w:rPr>
        <w:t>GASTRO:</w:t>
      </w:r>
      <w:proofErr w:type="gramEnd"/>
      <w:r w:rsidRPr="00D7621E">
        <w:rPr>
          <w:rFonts w:ascii="Avenir Next Demi Bold" w:eastAsia="CorporateS-Bold" w:hAnsi="Avenir Next Demi Bold" w:cs="CorporateS-Bold"/>
          <w:lang w:val="fr-CH"/>
        </w:rPr>
        <w:t xml:space="preserve"> INSCRIPTIONS 2020 OUVERTES POUR LES RESTAURATEURS INNOVANTS</w:t>
      </w:r>
    </w:p>
    <w:p w:rsidR="002C7D6B" w:rsidRPr="009F7847" w:rsidRDefault="002C7D6B" w:rsidP="000972F8">
      <w:pPr>
        <w:spacing w:after="0" w:line="240" w:lineRule="auto"/>
        <w:jc w:val="both"/>
        <w:rPr>
          <w:rFonts w:ascii="Avenir Next LT Pro" w:eastAsia="CorporateS-Bold" w:hAnsi="Avenir Next LT Pro" w:cs="CorporateS-Bold"/>
          <w:b/>
          <w:lang w:val="fr-CH"/>
        </w:rPr>
      </w:pPr>
    </w:p>
    <w:p w:rsidR="002C7D6B" w:rsidRPr="008D29CA" w:rsidRDefault="002C7D6B" w:rsidP="000972F8">
      <w:pPr>
        <w:spacing w:after="0" w:line="240" w:lineRule="auto"/>
        <w:jc w:val="both"/>
        <w:rPr>
          <w:rFonts w:ascii="Avenir Next Demi Bold" w:eastAsia="CorporateS-Bold" w:hAnsi="Avenir Next Demi Bold" w:cs="CorporateS-Bold"/>
          <w:lang w:val="fr-CH"/>
        </w:rPr>
      </w:pPr>
      <w:r w:rsidRPr="008D29CA">
        <w:rPr>
          <w:rFonts w:ascii="Avenir Next Demi Bold" w:eastAsia="CorporateS-Bold" w:hAnsi="Avenir Next Demi Bold" w:cs="CorporateS-Bold"/>
          <w:lang w:val="fr-CH"/>
        </w:rPr>
        <w:t xml:space="preserve">Zurich, le </w:t>
      </w:r>
      <w:r w:rsidR="009F7847" w:rsidRPr="008D29CA">
        <w:rPr>
          <w:rFonts w:ascii="Avenir Next Demi Bold" w:eastAsia="CorporateS-Bold" w:hAnsi="Avenir Next Demi Bold" w:cs="CorporateS-Bold"/>
          <w:lang w:val="fr-CH"/>
        </w:rPr>
        <w:t>13</w:t>
      </w:r>
      <w:r w:rsidRPr="008D29CA">
        <w:rPr>
          <w:rFonts w:ascii="Avenir Next Demi Bold" w:eastAsia="CorporateS-Bold" w:hAnsi="Avenir Next Demi Bold" w:cs="CorporateS-Bold"/>
          <w:lang w:val="fr-CH"/>
        </w:rPr>
        <w:t xml:space="preserve"> </w:t>
      </w:r>
      <w:r w:rsidR="009F7847" w:rsidRPr="008D29CA">
        <w:rPr>
          <w:rFonts w:ascii="Avenir Next Demi Bold" w:eastAsia="CorporateS-Bold" w:hAnsi="Avenir Next Demi Bold" w:cs="CorporateS-Bold"/>
          <w:lang w:val="fr-CH"/>
        </w:rPr>
        <w:t>janvier</w:t>
      </w:r>
      <w:r w:rsidRPr="008D29CA">
        <w:rPr>
          <w:rFonts w:ascii="Avenir Next Demi Bold" w:eastAsia="CorporateS-Bold" w:hAnsi="Avenir Next Demi Bold" w:cs="CorporateS-Bold"/>
          <w:lang w:val="fr-CH"/>
        </w:rPr>
        <w:t xml:space="preserve"> </w:t>
      </w:r>
      <w:proofErr w:type="gramStart"/>
      <w:r w:rsidRPr="008D29CA">
        <w:rPr>
          <w:rFonts w:ascii="Avenir Next Demi Bold" w:eastAsia="CorporateS-Bold" w:hAnsi="Avenir Next Demi Bold" w:cs="CorporateS-Bold"/>
          <w:lang w:val="fr-CH"/>
        </w:rPr>
        <w:t>20</w:t>
      </w:r>
      <w:r w:rsidR="009F7847" w:rsidRPr="008D29CA">
        <w:rPr>
          <w:rFonts w:ascii="Avenir Next Demi Bold" w:eastAsia="CorporateS-Bold" w:hAnsi="Avenir Next Demi Bold" w:cs="CorporateS-Bold"/>
          <w:lang w:val="fr-CH"/>
        </w:rPr>
        <w:t>20</w:t>
      </w:r>
      <w:r w:rsidRPr="008D29CA">
        <w:rPr>
          <w:rFonts w:ascii="Avenir Next Demi Bold" w:eastAsia="CorporateS-Bold" w:hAnsi="Avenir Next Demi Bold" w:cs="CorporateS-Bold"/>
          <w:lang w:val="fr-CH"/>
        </w:rPr>
        <w:t>:</w:t>
      </w:r>
      <w:proofErr w:type="gramEnd"/>
      <w:r w:rsidRPr="008D29CA">
        <w:rPr>
          <w:rFonts w:ascii="Avenir Next Demi Bold" w:eastAsia="CorporateS-Bold" w:hAnsi="Avenir Next Demi Bold" w:cs="CorporateS-Bold"/>
          <w:lang w:val="fr-CH"/>
        </w:rPr>
        <w:t xml:space="preserve"> Dès maintenant, les restaurateurs suisses les plus innovants peuvent à nouveau envoyer leurs concepts dans la course à la croix en bois convoitée de </w:t>
      </w:r>
      <w:r w:rsidR="00F3718A">
        <w:rPr>
          <w:rFonts w:ascii="Avenir Next Demi Bold" w:eastAsia="CorporateS-Bold" w:hAnsi="Avenir Next Demi Bold" w:cs="CorporateS-Bold"/>
          <w:lang w:val="fr-CH"/>
        </w:rPr>
        <w:t>« </w:t>
      </w:r>
      <w:r w:rsidR="008D29CA">
        <w:rPr>
          <w:rFonts w:ascii="Avenir Next Demi Bold" w:eastAsia="CorporateS-Bold" w:hAnsi="Avenir Next Demi Bold" w:cs="CorporateS-Bold"/>
          <w:lang w:val="fr-CH"/>
        </w:rPr>
        <w:t>Gastro-Awards »</w:t>
      </w:r>
      <w:r w:rsidRPr="008D29CA">
        <w:rPr>
          <w:rFonts w:ascii="Avenir Next Demi Bold" w:eastAsia="CorporateS-Bold" w:hAnsi="Avenir Next Demi Bold" w:cs="CorporateS-Bold"/>
          <w:lang w:val="fr-CH"/>
        </w:rPr>
        <w:t>. Le plus grand prix du public de Suisse entre dans sa 1</w:t>
      </w:r>
      <w:r w:rsidR="008D29CA">
        <w:rPr>
          <w:rFonts w:ascii="Avenir Next Demi Bold" w:eastAsia="CorporateS-Bold" w:hAnsi="Avenir Next Demi Bold" w:cs="CorporateS-Bold"/>
          <w:lang w:val="fr-CH"/>
        </w:rPr>
        <w:t>7</w:t>
      </w:r>
      <w:r w:rsidR="00F3718A">
        <w:rPr>
          <w:rFonts w:ascii="Avenir Next Demi Bold" w:eastAsia="CorporateS-Bold" w:hAnsi="Avenir Next Demi Bold" w:cs="CorporateS-Bold"/>
          <w:lang w:val="fr-CH"/>
        </w:rPr>
        <w:t>ème</w:t>
      </w:r>
      <w:r w:rsidRPr="008D29CA">
        <w:rPr>
          <w:rFonts w:ascii="Avenir Next Demi Bold" w:eastAsia="CorporateS-Bold" w:hAnsi="Avenir Next Demi Bold" w:cs="CorporateS-Bold"/>
          <w:lang w:val="fr-CH"/>
        </w:rPr>
        <w:t xml:space="preserve"> édition.</w:t>
      </w:r>
    </w:p>
    <w:p w:rsidR="002C7D6B" w:rsidRPr="009F7847" w:rsidRDefault="002C7D6B" w:rsidP="000972F8">
      <w:pPr>
        <w:spacing w:after="0" w:line="240" w:lineRule="auto"/>
        <w:jc w:val="both"/>
        <w:rPr>
          <w:rFonts w:ascii="Avenir Next LT Pro" w:eastAsia="CorporateS-Bold" w:hAnsi="Avenir Next LT Pro" w:cs="CorporateS-Bold"/>
          <w:b/>
          <w:lang w:val="fr-CH"/>
        </w:rPr>
      </w:pPr>
    </w:p>
    <w:p w:rsidR="002C7D6B" w:rsidRPr="009F7847" w:rsidRDefault="002C7D6B" w:rsidP="000972F8">
      <w:pPr>
        <w:spacing w:after="0" w:line="240" w:lineRule="auto"/>
        <w:jc w:val="both"/>
        <w:rPr>
          <w:rFonts w:ascii="Avenir Next LT Pro" w:eastAsia="CorporateS-Bold" w:hAnsi="Avenir Next LT Pro" w:cs="CorporateS-Bold"/>
          <w:lang w:val="fr-CH"/>
        </w:rPr>
      </w:pPr>
      <w:r w:rsidRPr="009F7847">
        <w:rPr>
          <w:rFonts w:ascii="Avenir Next LT Pro" w:eastAsia="CorporateS-Bold" w:hAnsi="Avenir Next LT Pro" w:cs="CorporateS-Bold"/>
          <w:lang w:val="fr-CH"/>
        </w:rPr>
        <w:t xml:space="preserve">Best of Swiss Gastro est convaincu que la gastronomie locale offre plus que jamais de la créativité, de la qualité et un monde de plaisir qui mérite beaucoup plus d'attention. Lors de la légendaire </w:t>
      </w:r>
      <w:proofErr w:type="spellStart"/>
      <w:r w:rsidR="008D29CA">
        <w:rPr>
          <w:rFonts w:ascii="Avenir Next LT Pro" w:eastAsia="CorporateS-Bold" w:hAnsi="Avenir Next LT Pro" w:cs="CorporateS-Bold"/>
          <w:lang w:val="fr-CH"/>
        </w:rPr>
        <w:t>Award</w:t>
      </w:r>
      <w:proofErr w:type="spellEnd"/>
      <w:r w:rsidR="008D29CA">
        <w:rPr>
          <w:rFonts w:ascii="Avenir Next LT Pro" w:eastAsia="CorporateS-Bold" w:hAnsi="Avenir Next LT Pro" w:cs="CorporateS-Bold"/>
          <w:lang w:val="fr-CH"/>
        </w:rPr>
        <w:t>-Night</w:t>
      </w:r>
      <w:r w:rsidRPr="009F7847">
        <w:rPr>
          <w:rFonts w:ascii="Avenir Next LT Pro" w:eastAsia="CorporateS-Bold" w:hAnsi="Avenir Next LT Pro" w:cs="CorporateS-Bold"/>
          <w:lang w:val="fr-CH"/>
        </w:rPr>
        <w:t>, tous les projecteurs sont braqués sur des établissements hors du commun pour créer ainsi toutes les conditions nécessaires à leur succès.</w:t>
      </w:r>
    </w:p>
    <w:p w:rsidR="002C7D6B" w:rsidRPr="009F7847" w:rsidRDefault="002C7D6B" w:rsidP="000972F8">
      <w:pPr>
        <w:spacing w:after="0" w:line="240" w:lineRule="auto"/>
        <w:jc w:val="both"/>
        <w:rPr>
          <w:rFonts w:ascii="Avenir Next LT Pro" w:eastAsia="CorporateS-Bold" w:hAnsi="Avenir Next LT Pro" w:cs="CorporateS-Bold"/>
          <w:lang w:val="fr-CH"/>
        </w:rPr>
      </w:pPr>
    </w:p>
    <w:p w:rsidR="00F3718A" w:rsidRDefault="008D29CA" w:rsidP="000972F8">
      <w:pPr>
        <w:spacing w:after="0" w:line="240" w:lineRule="auto"/>
        <w:jc w:val="both"/>
        <w:rPr>
          <w:rFonts w:ascii="Avenir Next Demi Bold" w:eastAsia="CorporateS-Bold" w:hAnsi="Avenir Next Demi Bold" w:cs="CorporateS-Bold"/>
          <w:lang w:val="fr-CH"/>
        </w:rPr>
      </w:pPr>
      <w:r w:rsidRPr="008D29CA">
        <w:rPr>
          <w:rFonts w:ascii="Avenir Next Demi Bold" w:eastAsia="CorporateS-Bold" w:hAnsi="Avenir Next Demi Bold" w:cs="CorporateS-Bold"/>
          <w:lang w:val="fr-CH"/>
        </w:rPr>
        <w:t>PLUS DE PUBLICITÉ, D'INVITÉS ET DE SUCCÈS</w:t>
      </w:r>
    </w:p>
    <w:p w:rsidR="002C7D6B" w:rsidRPr="009F7847" w:rsidRDefault="002C7D6B" w:rsidP="000972F8">
      <w:pPr>
        <w:spacing w:after="0" w:line="240" w:lineRule="auto"/>
        <w:jc w:val="both"/>
        <w:rPr>
          <w:rFonts w:ascii="Avenir Next LT Pro" w:eastAsia="CorporateS-Bold" w:hAnsi="Avenir Next LT Pro" w:cs="CorporateS-Bold"/>
          <w:lang w:val="fr-CH"/>
        </w:rPr>
      </w:pPr>
      <w:r w:rsidRPr="009F7847">
        <w:rPr>
          <w:rFonts w:ascii="Avenir Next LT Pro" w:eastAsia="CorporateS-Bold" w:hAnsi="Avenir Next LT Pro" w:cs="CorporateS-Bold"/>
          <w:lang w:val="fr-CH"/>
        </w:rPr>
        <w:t>Best of Swiss Gastro offre à tous les nominés la possibilité de faire partie du réseau le plus solide du secteur et d'utiliser son pouvoir de marketing</w:t>
      </w:r>
      <w:r w:rsidR="008D29CA" w:rsidRPr="008D29CA">
        <w:rPr>
          <w:lang w:val="fr-CH"/>
        </w:rPr>
        <w:t xml:space="preserve"> </w:t>
      </w:r>
      <w:r w:rsidR="008D29CA" w:rsidRPr="008D29CA">
        <w:rPr>
          <w:rFonts w:ascii="Avenir Next LT Pro" w:eastAsia="CorporateS-Bold" w:hAnsi="Avenir Next LT Pro" w:cs="CorporateS-Bold"/>
          <w:lang w:val="fr-CH"/>
        </w:rPr>
        <w:t xml:space="preserve">et </w:t>
      </w:r>
      <w:r w:rsidR="00F3718A" w:rsidRPr="008D29CA">
        <w:rPr>
          <w:rFonts w:ascii="Avenir Next LT Pro" w:eastAsia="CorporateS-Bold" w:hAnsi="Avenir Next LT Pro" w:cs="CorporateS-Bold"/>
          <w:lang w:val="fr-CH"/>
        </w:rPr>
        <w:t>une visibilité unique</w:t>
      </w:r>
      <w:r w:rsidRPr="009F7847">
        <w:rPr>
          <w:rFonts w:ascii="Avenir Next LT Pro" w:eastAsia="CorporateS-Bold" w:hAnsi="Avenir Next LT Pro" w:cs="CorporateS-Bold"/>
          <w:lang w:val="fr-CH"/>
        </w:rPr>
        <w:t>, unique en Suisse, pour leur succès. Pour cela, Best of Swiss Gastro s'appuie sur les partenaires et sponsors les plus solides.</w:t>
      </w:r>
    </w:p>
    <w:p w:rsidR="002C7D6B" w:rsidRPr="009F7847" w:rsidRDefault="002C7D6B" w:rsidP="000972F8">
      <w:pPr>
        <w:spacing w:after="0" w:line="240" w:lineRule="auto"/>
        <w:jc w:val="both"/>
        <w:rPr>
          <w:rFonts w:ascii="Avenir Next LT Pro" w:eastAsia="CorporateS-Bold" w:hAnsi="Avenir Next LT Pro" w:cs="CorporateS-Bold"/>
          <w:lang w:val="fr-CH"/>
        </w:rPr>
      </w:pPr>
    </w:p>
    <w:p w:rsidR="002C7D6B" w:rsidRDefault="008D29CA" w:rsidP="000972F8">
      <w:pPr>
        <w:spacing w:after="0" w:line="240" w:lineRule="auto"/>
        <w:jc w:val="both"/>
        <w:rPr>
          <w:rFonts w:ascii="Avenir Next LT Pro" w:eastAsia="CorporateS-Bold" w:hAnsi="Avenir Next LT Pro" w:cs="CorporateS-Bold"/>
          <w:lang w:val="fr-CH"/>
        </w:rPr>
      </w:pPr>
      <w:r w:rsidRPr="008D29CA">
        <w:rPr>
          <w:rFonts w:ascii="Avenir Next LT Pro" w:eastAsia="CorporateS-Bold" w:hAnsi="Avenir Next LT Pro" w:cs="CorporateS-Bold"/>
          <w:lang w:val="fr-CH"/>
        </w:rPr>
        <w:t>Et c'est ainsi que les "Gastro-Awards" fonctionnent :</w:t>
      </w:r>
    </w:p>
    <w:p w:rsidR="008D29CA" w:rsidRPr="009F7847" w:rsidRDefault="008D29CA" w:rsidP="000972F8">
      <w:pPr>
        <w:spacing w:after="0" w:line="240" w:lineRule="auto"/>
        <w:jc w:val="both"/>
        <w:rPr>
          <w:rFonts w:ascii="Avenir Next LT Pro" w:eastAsia="CorporateS-Bold" w:hAnsi="Avenir Next LT Pro" w:cs="CorporateS-Bold"/>
          <w:lang w:val="fr-CH"/>
        </w:rPr>
      </w:pPr>
    </w:p>
    <w:p w:rsidR="002C7D6B" w:rsidRPr="008D29CA" w:rsidRDefault="008D29CA" w:rsidP="000972F8">
      <w:pPr>
        <w:spacing w:after="0" w:line="240" w:lineRule="auto"/>
        <w:jc w:val="both"/>
        <w:rPr>
          <w:rFonts w:ascii="Avenir Next Demi Bold" w:eastAsia="CorporateS-Bold" w:hAnsi="Avenir Next Demi Bold" w:cs="CorporateS-Bold"/>
          <w:lang w:val="fr-CH"/>
        </w:rPr>
      </w:pPr>
      <w:r w:rsidRPr="008D29CA">
        <w:rPr>
          <w:rFonts w:ascii="Avenir Next Demi Bold" w:eastAsia="CorporateS-Bold" w:hAnsi="Avenir Next Demi Bold" w:cs="CorporateS-Bold"/>
          <w:lang w:val="fr-CH"/>
        </w:rPr>
        <w:t>PARTICIPATION</w:t>
      </w:r>
    </w:p>
    <w:p w:rsidR="002C7D6B" w:rsidRPr="009F7847" w:rsidRDefault="002C7D6B" w:rsidP="000972F8">
      <w:pPr>
        <w:spacing w:after="0" w:line="240" w:lineRule="auto"/>
        <w:jc w:val="both"/>
        <w:rPr>
          <w:rFonts w:ascii="Avenir Next LT Pro" w:eastAsia="CorporateS-Light" w:hAnsi="Avenir Next LT Pro" w:cs="CorporateS-Light"/>
          <w:lang w:val="fr-CH"/>
        </w:rPr>
      </w:pPr>
      <w:r w:rsidRPr="009F7847">
        <w:rPr>
          <w:rFonts w:ascii="Avenir Next LT Pro" w:eastAsia="CorporateS-Light" w:hAnsi="Avenir Next LT Pro" w:cs="CorporateS-Light"/>
          <w:lang w:val="fr-CH"/>
        </w:rPr>
        <w:t xml:space="preserve">Un établissement a un concept innovant et marque des points avec des idées </w:t>
      </w:r>
      <w:proofErr w:type="gramStart"/>
      <w:r w:rsidRPr="009F7847">
        <w:rPr>
          <w:rFonts w:ascii="Avenir Next LT Pro" w:eastAsia="CorporateS-Light" w:hAnsi="Avenir Next LT Pro" w:cs="CorporateS-Light"/>
          <w:lang w:val="fr-CH"/>
        </w:rPr>
        <w:t>inhabituelles?</w:t>
      </w:r>
      <w:proofErr w:type="gramEnd"/>
      <w:r w:rsidRPr="009F7847">
        <w:rPr>
          <w:rFonts w:ascii="Avenir Next LT Pro" w:eastAsia="CorporateS-Light" w:hAnsi="Avenir Next LT Pro" w:cs="CorporateS-Light"/>
          <w:lang w:val="fr-CH"/>
        </w:rPr>
        <w:t xml:space="preserve"> La cuisine et l'ambiance sont si bonnes qu'il faut les faire connaître au-delà de la </w:t>
      </w:r>
      <w:proofErr w:type="gramStart"/>
      <w:r w:rsidRPr="009F7847">
        <w:rPr>
          <w:rFonts w:ascii="Avenir Next LT Pro" w:eastAsia="CorporateS-Light" w:hAnsi="Avenir Next LT Pro" w:cs="CorporateS-Light"/>
          <w:lang w:val="fr-CH"/>
        </w:rPr>
        <w:t>région?</w:t>
      </w:r>
      <w:proofErr w:type="gramEnd"/>
      <w:r w:rsidRPr="009F7847">
        <w:rPr>
          <w:rFonts w:ascii="Avenir Next LT Pro" w:eastAsia="CorporateS-Light" w:hAnsi="Avenir Next LT Pro" w:cs="CorporateS-Light"/>
          <w:lang w:val="fr-CH"/>
        </w:rPr>
        <w:t xml:space="preserve"> Best of Swiss Gastro offre alors la possibilité de rendre la recette du succès accessible à un large public. La date limite d'inscription est fixée </w:t>
      </w:r>
      <w:r w:rsidR="008D29CA" w:rsidRPr="008D29CA">
        <w:rPr>
          <w:rFonts w:ascii="Avenir Next LT Pro" w:eastAsia="CorporateS-Light" w:hAnsi="Avenir Next LT Pro" w:cs="CorporateS-Light"/>
          <w:lang w:val="fr-CH"/>
        </w:rPr>
        <w:t>jusqu'à la fin du d'avril 2020.</w:t>
      </w:r>
    </w:p>
    <w:p w:rsidR="008D29CA" w:rsidRPr="00F458E4" w:rsidRDefault="000972F8" w:rsidP="000972F8">
      <w:pPr>
        <w:spacing w:after="0" w:line="240" w:lineRule="auto"/>
        <w:jc w:val="both"/>
        <w:rPr>
          <w:rFonts w:ascii="Avenir Next LT Pro" w:eastAsia="CorporateS-Light" w:hAnsi="Avenir Next LT Pro" w:cs="CorporateS-Light"/>
          <w:lang w:val="fr-CH"/>
        </w:rPr>
      </w:pPr>
      <w:hyperlink r:id="rId7" w:history="1">
        <w:r w:rsidR="008D29CA" w:rsidRPr="00F458E4">
          <w:rPr>
            <w:rStyle w:val="Hyperlink"/>
            <w:rFonts w:ascii="Avenir Next LT Pro" w:eastAsia="CorporateS-Light" w:hAnsi="Avenir Next LT Pro" w:cs="CorporateS-Light"/>
            <w:color w:val="auto"/>
            <w:lang w:val="fr-CH"/>
          </w:rPr>
          <w:t>www.gastro-awards.ch</w:t>
        </w:r>
      </w:hyperlink>
    </w:p>
    <w:p w:rsidR="002C7D6B" w:rsidRPr="009F7847" w:rsidRDefault="002C7D6B" w:rsidP="000972F8">
      <w:pPr>
        <w:spacing w:after="0" w:line="240" w:lineRule="auto"/>
        <w:jc w:val="both"/>
        <w:rPr>
          <w:rFonts w:ascii="Avenir Next LT Pro" w:eastAsia="CorporateS-Light" w:hAnsi="Avenir Next LT Pro" w:cs="CorporateS-Light"/>
          <w:lang w:val="fr-CH"/>
        </w:rPr>
      </w:pPr>
    </w:p>
    <w:p w:rsidR="002C7D6B" w:rsidRPr="008D29CA" w:rsidRDefault="008D29CA" w:rsidP="000972F8">
      <w:pPr>
        <w:spacing w:after="0" w:line="240" w:lineRule="auto"/>
        <w:jc w:val="both"/>
        <w:rPr>
          <w:rFonts w:ascii="Avenir Next Demi Bold" w:eastAsia="CorporateS-Bold" w:hAnsi="Avenir Next Demi Bold" w:cs="CorporateS-Bold"/>
          <w:lang w:val="fr-CH"/>
        </w:rPr>
      </w:pPr>
      <w:r w:rsidRPr="008D29CA">
        <w:rPr>
          <w:rFonts w:ascii="Avenir Next Demi Bold" w:eastAsia="CorporateS-Bold" w:hAnsi="Avenir Next Demi Bold" w:cs="CorporateS-Bold"/>
          <w:lang w:val="fr-CH"/>
        </w:rPr>
        <w:t>LES CATÉGORIES</w:t>
      </w:r>
    </w:p>
    <w:p w:rsidR="002C7D6B" w:rsidRDefault="002C7D6B" w:rsidP="000972F8">
      <w:pPr>
        <w:spacing w:after="0" w:line="240" w:lineRule="auto"/>
        <w:jc w:val="both"/>
        <w:rPr>
          <w:rFonts w:ascii="Avenir Next LT Pro" w:eastAsia="CorporateS-Light" w:hAnsi="Avenir Next LT Pro" w:cs="CorporateS-Light"/>
          <w:lang w:val="fr-CH"/>
        </w:rPr>
      </w:pPr>
      <w:r w:rsidRPr="009F7847">
        <w:rPr>
          <w:rFonts w:ascii="Avenir Next LT Pro" w:eastAsia="CorporateS-Light" w:hAnsi="Avenir Next LT Pro" w:cs="CorporateS-Light"/>
          <w:lang w:val="fr-CH"/>
        </w:rPr>
        <w:t>Il y a beaucoup de récompenses gastronomiques dans le segment des prix élevés. Seul Best of Swiss Gastro récompense les établissements dans toute leur diversité de goûts</w:t>
      </w:r>
      <w:r w:rsidR="008D29CA">
        <w:rPr>
          <w:rFonts w:ascii="Avenir Next LT Pro" w:eastAsia="CorporateS-Light" w:hAnsi="Avenir Next LT Pro" w:cs="CorporateS-Light"/>
          <w:lang w:val="fr-CH"/>
        </w:rPr>
        <w:t xml:space="preserve">. </w:t>
      </w:r>
      <w:r w:rsidR="008D29CA" w:rsidRPr="008D29CA">
        <w:rPr>
          <w:rFonts w:ascii="Avenir Next LT Pro" w:eastAsia="CorporateS-Light" w:hAnsi="Avenir Next LT Pro" w:cs="CorporateS-Light"/>
          <w:lang w:val="fr-CH"/>
        </w:rPr>
        <w:t>Depuis 2004, Best of Swiss Gastro décerne les "Gastro</w:t>
      </w:r>
      <w:r w:rsidR="008D29CA">
        <w:rPr>
          <w:rFonts w:ascii="Avenir Next LT Pro" w:eastAsia="CorporateS-Light" w:hAnsi="Avenir Next LT Pro" w:cs="CorporateS-Light"/>
          <w:lang w:val="fr-CH"/>
        </w:rPr>
        <w:t>-</w:t>
      </w:r>
      <w:r w:rsidR="008D29CA" w:rsidRPr="008D29CA">
        <w:rPr>
          <w:rFonts w:ascii="Avenir Next LT Pro" w:eastAsia="CorporateS-Light" w:hAnsi="Avenir Next LT Pro" w:cs="CorporateS-Light"/>
          <w:lang w:val="fr-CH"/>
        </w:rPr>
        <w:t>Awards" dans les huit catégories suivantes :</w:t>
      </w:r>
      <w:r w:rsidRPr="009F7847">
        <w:rPr>
          <w:rFonts w:ascii="Avenir Next LT Pro" w:eastAsia="CorporateS-Light" w:hAnsi="Avenir Next LT Pro" w:cs="CorporateS-Light"/>
          <w:lang w:val="fr-CH"/>
        </w:rPr>
        <w:t xml:space="preserve"> </w:t>
      </w:r>
      <w:r w:rsidR="008D29CA" w:rsidRPr="008D29CA">
        <w:rPr>
          <w:rFonts w:ascii="Avenir Next LT Pro" w:eastAsia="CorporateS-Light" w:hAnsi="Avenir Next LT Pro" w:cs="CorporateS-Light"/>
          <w:lang w:val="fr-CH"/>
        </w:rPr>
        <w:t>FINE DINING,</w:t>
      </w:r>
      <w:r w:rsidR="00F458E4">
        <w:rPr>
          <w:rFonts w:ascii="Avenir Next LT Pro" w:eastAsia="CorporateS-Light" w:hAnsi="Avenir Next LT Pro" w:cs="CorporateS-Light"/>
          <w:lang w:val="fr-CH"/>
        </w:rPr>
        <w:t xml:space="preserve"> </w:t>
      </w:r>
      <w:r w:rsidR="008D29CA" w:rsidRPr="008D29CA">
        <w:rPr>
          <w:rFonts w:ascii="Avenir Next LT Pro" w:eastAsia="CorporateS-Light" w:hAnsi="Avenir Next LT Pro" w:cs="CorporateS-Light"/>
          <w:lang w:val="fr-CH"/>
        </w:rPr>
        <w:t>CLASSIC, INTERNATIONAL, ON THE MOVE,</w:t>
      </w:r>
      <w:r w:rsidR="00F458E4">
        <w:rPr>
          <w:rFonts w:ascii="Avenir Next LT Pro" w:eastAsia="CorporateS-Light" w:hAnsi="Avenir Next LT Pro" w:cs="CorporateS-Light"/>
          <w:lang w:val="fr-CH"/>
        </w:rPr>
        <w:t xml:space="preserve"> </w:t>
      </w:r>
      <w:r w:rsidR="008D29CA" w:rsidRPr="008D29CA">
        <w:rPr>
          <w:rFonts w:ascii="Avenir Next LT Pro" w:eastAsia="CorporateS-Light" w:hAnsi="Avenir Next LT Pro" w:cs="CorporateS-Light"/>
          <w:lang w:val="fr-CH"/>
        </w:rPr>
        <w:t>COFFEE &amp;BISTRO, ACTIVITY, TREND und BAR&amp;LOUNGE.</w:t>
      </w:r>
    </w:p>
    <w:p w:rsidR="008D29CA" w:rsidRPr="008D29CA" w:rsidRDefault="008D29CA" w:rsidP="000972F8">
      <w:pPr>
        <w:spacing w:after="0" w:line="240" w:lineRule="auto"/>
        <w:jc w:val="both"/>
        <w:rPr>
          <w:rFonts w:ascii="Avenir Next LT Pro" w:eastAsia="CorporateS-Light" w:hAnsi="Avenir Next LT Pro" w:cs="CorporateS-Light"/>
          <w:lang w:val="fr-CH"/>
        </w:rPr>
      </w:pPr>
    </w:p>
    <w:p w:rsidR="002C7D6B" w:rsidRPr="008D29CA" w:rsidRDefault="008D29CA" w:rsidP="000972F8">
      <w:pPr>
        <w:spacing w:after="0" w:line="240" w:lineRule="auto"/>
        <w:jc w:val="both"/>
        <w:rPr>
          <w:rFonts w:ascii="Avenir Next Demi Bold" w:eastAsia="CorporateS-Bold" w:hAnsi="Avenir Next Demi Bold" w:cs="CorporateS-Bold"/>
          <w:lang w:val="fr-CH"/>
        </w:rPr>
      </w:pPr>
      <w:r w:rsidRPr="008D29CA">
        <w:rPr>
          <w:rFonts w:ascii="Avenir Next Demi Bold" w:eastAsia="CorporateS-Bold" w:hAnsi="Avenir Next Demi Bold" w:cs="CorporateS-Bold"/>
          <w:lang w:val="fr-CH"/>
        </w:rPr>
        <w:t>LA PROPOSITION D'INSCRIPTION</w:t>
      </w:r>
    </w:p>
    <w:p w:rsidR="002C7D6B" w:rsidRPr="009F7847" w:rsidRDefault="002C7D6B" w:rsidP="000972F8">
      <w:pPr>
        <w:spacing w:after="0" w:line="240" w:lineRule="auto"/>
        <w:jc w:val="both"/>
        <w:rPr>
          <w:rFonts w:ascii="Avenir Next LT Pro" w:eastAsia="CorporateS-Light" w:hAnsi="Avenir Next LT Pro" w:cs="CorporateS-Light"/>
          <w:lang w:val="fr-CH"/>
        </w:rPr>
      </w:pPr>
      <w:r w:rsidRPr="009F7847">
        <w:rPr>
          <w:rFonts w:ascii="Avenir Next LT Pro" w:eastAsia="CorporateS-Light" w:hAnsi="Avenir Next LT Pro" w:cs="CorporateS-Light"/>
          <w:lang w:val="fr-CH"/>
        </w:rPr>
        <w:t xml:space="preserve">Tous les établissements inscrits seront examinés par Best of Swiss Gastro et admis </w:t>
      </w:r>
      <w:r w:rsidR="008D29CA" w:rsidRPr="008D29CA">
        <w:rPr>
          <w:rFonts w:ascii="Avenir Next LT Pro" w:eastAsia="CorporateS-Light" w:hAnsi="Avenir Next LT Pro" w:cs="CorporateS-Light"/>
          <w:lang w:val="fr-CH"/>
        </w:rPr>
        <w:t>pour les "Gastro-Awards"</w:t>
      </w:r>
      <w:r w:rsidRPr="009F7847">
        <w:rPr>
          <w:rFonts w:ascii="Avenir Next LT Pro" w:eastAsia="CorporateS-Light" w:hAnsi="Avenir Next LT Pro" w:cs="CorporateS-Light"/>
          <w:lang w:val="fr-CH"/>
        </w:rPr>
        <w:t>. Le jury d'experts qualifiés, composé d'experts du secteur, de restaurateurs, de journalistes et d'anciens lauréats, analyse ensuite chaque concept soigneusement. Il envoie les établissements avec la première des trois notes dans la course de l'évaluation publique de trois mois.</w:t>
      </w:r>
    </w:p>
    <w:p w:rsidR="00F3718A" w:rsidRDefault="00F3718A" w:rsidP="000972F8">
      <w:pPr>
        <w:jc w:val="both"/>
        <w:rPr>
          <w:rFonts w:ascii="Avenir Next LT Pro" w:eastAsia="CorporateS-Light" w:hAnsi="Avenir Next LT Pro" w:cs="CorporateS-Light"/>
          <w:lang w:val="fr-CH"/>
        </w:rPr>
      </w:pPr>
      <w:r>
        <w:rPr>
          <w:rFonts w:ascii="Avenir Next LT Pro" w:eastAsia="CorporateS-Light" w:hAnsi="Avenir Next LT Pro" w:cs="CorporateS-Light"/>
          <w:lang w:val="fr-CH"/>
        </w:rPr>
        <w:br w:type="page"/>
      </w:r>
    </w:p>
    <w:p w:rsidR="002C7D6B" w:rsidRPr="008D29CA" w:rsidRDefault="008D29CA" w:rsidP="000972F8">
      <w:pPr>
        <w:spacing w:after="0" w:line="240" w:lineRule="auto"/>
        <w:jc w:val="both"/>
        <w:rPr>
          <w:rFonts w:ascii="Avenir Next Demi Bold" w:eastAsia="CorporateS-Bold" w:hAnsi="Avenir Next Demi Bold" w:cs="CorporateS-Bold"/>
          <w:lang w:val="fr-CH"/>
        </w:rPr>
      </w:pPr>
      <w:r w:rsidRPr="008D29CA">
        <w:rPr>
          <w:rFonts w:ascii="Avenir Next Demi Bold" w:eastAsia="CorporateS-Bold" w:hAnsi="Avenir Next Demi Bold" w:cs="CorporateS-Bold"/>
          <w:lang w:val="fr-CH"/>
        </w:rPr>
        <w:lastRenderedPageBreak/>
        <w:t>L'ÉVALUATION PAR LE PUBLIC</w:t>
      </w:r>
    </w:p>
    <w:p w:rsidR="002C7D6B" w:rsidRPr="009F7847" w:rsidRDefault="002C7D6B" w:rsidP="000972F8">
      <w:pPr>
        <w:spacing w:after="0" w:line="240" w:lineRule="auto"/>
        <w:jc w:val="both"/>
        <w:rPr>
          <w:rFonts w:ascii="Avenir Next LT Pro" w:eastAsia="CorporateS-Light" w:hAnsi="Avenir Next LT Pro" w:cs="CorporateS-Light"/>
          <w:lang w:val="fr-CH"/>
        </w:rPr>
      </w:pPr>
      <w:r w:rsidRPr="009F7847">
        <w:rPr>
          <w:rFonts w:ascii="Avenir Next LT Pro" w:eastAsia="CorporateS-Light" w:hAnsi="Avenir Next LT Pro" w:cs="CorporateS-Light"/>
          <w:lang w:val="fr-CH"/>
        </w:rPr>
        <w:t xml:space="preserve">Du </w:t>
      </w:r>
      <w:r w:rsidR="008D29CA">
        <w:rPr>
          <w:rFonts w:ascii="Avenir Next LT Pro" w:eastAsia="CorporateS-Light" w:hAnsi="Avenir Next LT Pro" w:cs="CorporateS-Light"/>
          <w:lang w:val="fr-CH"/>
        </w:rPr>
        <w:t xml:space="preserve">16 juin </w:t>
      </w:r>
      <w:r w:rsidRPr="009F7847">
        <w:rPr>
          <w:rFonts w:ascii="Avenir Next LT Pro" w:eastAsia="CorporateS-Light" w:hAnsi="Avenir Next LT Pro" w:cs="CorporateS-Light"/>
          <w:lang w:val="fr-CH"/>
        </w:rPr>
        <w:t>au 15 septembre, les clients peuvent noter les établissements nominés avec une note de 1 à 6. Les critères pertinents sont "Service", "Ambiance" et "Offre". La note globale est déterminée par le nombre d'évaluations, la note du jury d'experts et le public.</w:t>
      </w:r>
    </w:p>
    <w:p w:rsidR="002C7D6B" w:rsidRPr="009F7847" w:rsidRDefault="002C7D6B" w:rsidP="000972F8">
      <w:pPr>
        <w:spacing w:after="0" w:line="240" w:lineRule="auto"/>
        <w:jc w:val="both"/>
        <w:rPr>
          <w:rFonts w:ascii="Avenir Next LT Pro" w:eastAsia="CorporateS-Bold" w:hAnsi="Avenir Next LT Pro" w:cs="CorporateS-Bold"/>
          <w:b/>
          <w:lang w:val="fr-CH"/>
        </w:rPr>
      </w:pPr>
    </w:p>
    <w:p w:rsidR="002C7D6B" w:rsidRPr="008D29CA" w:rsidRDefault="008D29CA" w:rsidP="000972F8">
      <w:pPr>
        <w:spacing w:after="0" w:line="240" w:lineRule="auto"/>
        <w:jc w:val="both"/>
        <w:rPr>
          <w:rFonts w:ascii="Avenir Next Demi Bold" w:eastAsia="CorporateS-Bold" w:hAnsi="Avenir Next Demi Bold" w:cs="CorporateS-Bold"/>
          <w:lang w:val="fr-CH"/>
        </w:rPr>
      </w:pPr>
      <w:r w:rsidRPr="008D29CA">
        <w:rPr>
          <w:rFonts w:ascii="Avenir Next Demi Bold" w:eastAsia="CorporateS-Bold" w:hAnsi="Avenir Next Demi Bold" w:cs="CorporateS-Bold"/>
          <w:lang w:val="fr-CH"/>
        </w:rPr>
        <w:t>LE PRIX</w:t>
      </w:r>
    </w:p>
    <w:p w:rsidR="002C7D6B" w:rsidRPr="009F7847" w:rsidRDefault="002C7D6B" w:rsidP="000972F8">
      <w:pPr>
        <w:spacing w:after="0" w:line="240" w:lineRule="auto"/>
        <w:jc w:val="both"/>
        <w:rPr>
          <w:rFonts w:ascii="Avenir Next LT Pro" w:eastAsia="CorporateS-Light" w:hAnsi="Avenir Next LT Pro" w:cs="CorporateS-Light"/>
          <w:lang w:val="fr-CH"/>
        </w:rPr>
      </w:pPr>
      <w:r w:rsidRPr="009F7847">
        <w:rPr>
          <w:rFonts w:ascii="Avenir Next LT Pro" w:eastAsia="CorporateS-Light" w:hAnsi="Avenir Next LT Pro" w:cs="CorporateS-Light"/>
          <w:lang w:val="fr-CH"/>
        </w:rPr>
        <w:t xml:space="preserve">Lors de la </w:t>
      </w:r>
      <w:proofErr w:type="spellStart"/>
      <w:r w:rsidR="008D29CA">
        <w:rPr>
          <w:rFonts w:ascii="Avenir Next LT Pro" w:eastAsia="CorporateS-Light" w:hAnsi="Avenir Next LT Pro" w:cs="CorporateS-Light"/>
          <w:lang w:val="fr-CH"/>
        </w:rPr>
        <w:t>Award</w:t>
      </w:r>
      <w:proofErr w:type="spellEnd"/>
      <w:r w:rsidR="008D29CA">
        <w:rPr>
          <w:rFonts w:ascii="Avenir Next LT Pro" w:eastAsia="CorporateS-Light" w:hAnsi="Avenir Next LT Pro" w:cs="CorporateS-Light"/>
          <w:lang w:val="fr-CH"/>
        </w:rPr>
        <w:t>-Night</w:t>
      </w:r>
      <w:r w:rsidRPr="009F7847">
        <w:rPr>
          <w:rFonts w:ascii="Avenir Next LT Pro" w:eastAsia="CorporateS-Light" w:hAnsi="Avenir Next LT Pro" w:cs="CorporateS-Light"/>
          <w:lang w:val="fr-CH"/>
        </w:rPr>
        <w:t xml:space="preserve"> du </w:t>
      </w:r>
      <w:r w:rsidR="008D29CA">
        <w:rPr>
          <w:rFonts w:ascii="Avenir Next LT Pro" w:eastAsia="CorporateS-Light" w:hAnsi="Avenir Next LT Pro" w:cs="CorporateS-Light"/>
          <w:lang w:val="fr-CH"/>
        </w:rPr>
        <w:t>19</w:t>
      </w:r>
      <w:r w:rsidRPr="009F7847">
        <w:rPr>
          <w:rFonts w:ascii="Avenir Next LT Pro" w:eastAsia="CorporateS-Light" w:hAnsi="Avenir Next LT Pro" w:cs="CorporateS-Light"/>
          <w:lang w:val="fr-CH"/>
        </w:rPr>
        <w:t xml:space="preserve"> octobre 20</w:t>
      </w:r>
      <w:r w:rsidR="008D29CA">
        <w:rPr>
          <w:rFonts w:ascii="Avenir Next LT Pro" w:eastAsia="CorporateS-Light" w:hAnsi="Avenir Next LT Pro" w:cs="CorporateS-Light"/>
          <w:lang w:val="fr-CH"/>
        </w:rPr>
        <w:t>20</w:t>
      </w:r>
      <w:r w:rsidRPr="009F7847">
        <w:rPr>
          <w:rFonts w:ascii="Avenir Next LT Pro" w:eastAsia="CorporateS-Light" w:hAnsi="Avenir Next LT Pro" w:cs="CorporateS-Light"/>
          <w:lang w:val="fr-CH"/>
        </w:rPr>
        <w:t xml:space="preserve"> à Zurich, les émotions seront à leur comble. Tous les établissements nominés seront récompensés et les trois établissements les mieux classés dans chaque catégorie recevront la croix convoitée du gagnant. Et le vainqueur général dans toutes les catégories sera nommé "Master Best of Swiss Gastro 202</w:t>
      </w:r>
      <w:r w:rsidR="008D29CA">
        <w:rPr>
          <w:rFonts w:ascii="Avenir Next LT Pro" w:eastAsia="CorporateS-Light" w:hAnsi="Avenir Next LT Pro" w:cs="CorporateS-Light"/>
          <w:lang w:val="fr-CH"/>
        </w:rPr>
        <w:t>1</w:t>
      </w:r>
      <w:r w:rsidRPr="009F7847">
        <w:rPr>
          <w:rFonts w:ascii="Avenir Next LT Pro" w:eastAsia="CorporateS-Light" w:hAnsi="Avenir Next LT Pro" w:cs="CorporateS-Light"/>
          <w:lang w:val="fr-CH"/>
        </w:rPr>
        <w:t>".</w:t>
      </w:r>
    </w:p>
    <w:p w:rsidR="002C7D6B" w:rsidRPr="009F7847" w:rsidRDefault="002C7D6B" w:rsidP="000972F8">
      <w:pPr>
        <w:spacing w:after="0" w:line="240" w:lineRule="auto"/>
        <w:jc w:val="both"/>
        <w:rPr>
          <w:rFonts w:ascii="Avenir Next LT Pro" w:eastAsia="CorporateS-Light" w:hAnsi="Avenir Next LT Pro" w:cs="CorporateS-Light"/>
          <w:lang w:val="fr-CH"/>
        </w:rPr>
      </w:pPr>
    </w:p>
    <w:p w:rsidR="002C7D6B" w:rsidRPr="009F7847" w:rsidRDefault="002C7D6B" w:rsidP="000972F8">
      <w:pPr>
        <w:pBdr>
          <w:bottom w:val="single" w:sz="4" w:space="1" w:color="auto"/>
        </w:pBdr>
        <w:spacing w:after="0" w:line="240" w:lineRule="auto"/>
        <w:jc w:val="both"/>
        <w:rPr>
          <w:rFonts w:ascii="Avenir Next LT Pro" w:eastAsia="CorporateS-Light" w:hAnsi="Avenir Next LT Pro" w:cs="CorporateS-Light"/>
          <w:color w:val="A6A6A6" w:themeColor="background1" w:themeShade="A6"/>
          <w:lang w:val="fr-CH"/>
        </w:rPr>
      </w:pPr>
      <w:r w:rsidRPr="009F7847">
        <w:rPr>
          <w:rFonts w:ascii="Avenir Next LT Pro" w:eastAsia="CorporateS-Light" w:hAnsi="Avenir Next LT Pro" w:cs="CorporateS-Light"/>
          <w:color w:val="A6A6A6" w:themeColor="background1" w:themeShade="A6"/>
          <w:lang w:val="fr-CH"/>
        </w:rPr>
        <w:t>2`9</w:t>
      </w:r>
      <w:r w:rsidR="008D29CA">
        <w:rPr>
          <w:rFonts w:ascii="Avenir Next LT Pro" w:eastAsia="CorporateS-Light" w:hAnsi="Avenir Next LT Pro" w:cs="CorporateS-Light"/>
          <w:color w:val="A6A6A6" w:themeColor="background1" w:themeShade="A6"/>
          <w:lang w:val="fr-CH"/>
        </w:rPr>
        <w:t>28</w:t>
      </w:r>
      <w:r w:rsidRPr="009F7847">
        <w:rPr>
          <w:rFonts w:ascii="Avenir Next LT Pro" w:eastAsia="CorporateS-Light" w:hAnsi="Avenir Next LT Pro" w:cs="CorporateS-Light"/>
          <w:color w:val="A6A6A6" w:themeColor="background1" w:themeShade="A6"/>
          <w:lang w:val="fr-CH"/>
        </w:rPr>
        <w:t xml:space="preserve"> caractères</w:t>
      </w:r>
    </w:p>
    <w:p w:rsidR="002C7D6B" w:rsidRPr="009F7847" w:rsidRDefault="002C7D6B" w:rsidP="000972F8">
      <w:pPr>
        <w:spacing w:after="0" w:line="240" w:lineRule="auto"/>
        <w:jc w:val="both"/>
        <w:rPr>
          <w:rFonts w:ascii="Avenir Next LT Pro" w:eastAsia="CorporateS-Light" w:hAnsi="Avenir Next LT Pro" w:cs="CorporateS-Light"/>
          <w:lang w:val="fr-CH"/>
        </w:rPr>
      </w:pPr>
    </w:p>
    <w:p w:rsidR="002C7D6B" w:rsidRPr="008D29CA" w:rsidRDefault="008D29CA" w:rsidP="000972F8">
      <w:pPr>
        <w:spacing w:after="0" w:line="240" w:lineRule="auto"/>
        <w:jc w:val="both"/>
        <w:rPr>
          <w:rFonts w:ascii="Avenir Next Demi Bold" w:eastAsia="CorporateS-Light" w:hAnsi="Avenir Next Demi Bold" w:cs="CorporateS-Light"/>
          <w:lang w:val="fr-CH"/>
        </w:rPr>
      </w:pPr>
      <w:r w:rsidRPr="008D29CA">
        <w:rPr>
          <w:rFonts w:ascii="Avenir Next Demi Bold" w:eastAsia="CorporateS-Light" w:hAnsi="Avenir Next Demi Bold" w:cs="CorporateS-Light"/>
          <w:lang w:val="fr-CH"/>
        </w:rPr>
        <w:t>MATÉRIEL DE PRESSE</w:t>
      </w:r>
    </w:p>
    <w:p w:rsidR="002C7D6B" w:rsidRPr="009F7847" w:rsidRDefault="002C7D6B" w:rsidP="000972F8">
      <w:pPr>
        <w:spacing w:after="0" w:line="240" w:lineRule="auto"/>
        <w:jc w:val="both"/>
        <w:rPr>
          <w:rFonts w:ascii="Avenir Next LT Pro" w:hAnsi="Avenir Next LT Pro" w:cs="Arial"/>
          <w:lang w:val="fr-CH"/>
        </w:rPr>
      </w:pPr>
      <w:r w:rsidRPr="009F7847">
        <w:rPr>
          <w:rFonts w:ascii="Avenir Next LT Pro" w:hAnsi="Avenir Next LT Pro" w:cs="Arial"/>
          <w:lang w:val="fr-CH"/>
        </w:rPr>
        <w:t xml:space="preserve">Informations complémentaires et photos imprimables sous </w:t>
      </w:r>
      <w:hyperlink r:id="rId8" w:history="1">
        <w:r w:rsidRPr="009F7847">
          <w:rPr>
            <w:rStyle w:val="Hyperlink"/>
            <w:rFonts w:ascii="Avenir Next LT Pro" w:hAnsi="Avenir Next LT Pro" w:cs="Arial"/>
            <w:lang w:val="fr-CH"/>
          </w:rPr>
          <w:t>http://www.bosg.ch/medias</w:t>
        </w:r>
      </w:hyperlink>
    </w:p>
    <w:p w:rsidR="002C7D6B" w:rsidRPr="009F7847" w:rsidRDefault="002C7D6B" w:rsidP="000972F8">
      <w:pPr>
        <w:spacing w:after="0" w:line="240" w:lineRule="auto"/>
        <w:jc w:val="both"/>
        <w:rPr>
          <w:rFonts w:ascii="Avenir Next LT Pro" w:eastAsia="CorporateS-Light" w:hAnsi="Avenir Next LT Pro" w:cs="CorporateS-Light"/>
          <w:lang w:val="fr-CH"/>
        </w:rPr>
      </w:pPr>
    </w:p>
    <w:p w:rsidR="002C7D6B" w:rsidRPr="009F7847" w:rsidRDefault="002C7D6B" w:rsidP="000972F8">
      <w:pPr>
        <w:spacing w:after="0" w:line="240" w:lineRule="auto"/>
        <w:jc w:val="both"/>
        <w:rPr>
          <w:rFonts w:ascii="Avenir Next LT Pro" w:eastAsia="CorporateS-Light" w:hAnsi="Avenir Next LT Pro" w:cs="CorporateS-Light"/>
          <w:lang w:val="fr-CH"/>
        </w:rPr>
      </w:pPr>
      <w:r w:rsidRPr="009F7847">
        <w:rPr>
          <w:rFonts w:ascii="Avenir Next LT Pro" w:eastAsia="CorporateS-Light" w:hAnsi="Avenir Next LT Pro" w:cs="CorporateS-Light"/>
          <w:lang w:val="fr-CH"/>
        </w:rPr>
        <w:t>Nous serions ravis de bénéficier d'une publication pour marquer le début de la période d'inscription. Si vous avez d'autres questions, n'hésitez pas à nous contacter à tout moment.</w:t>
      </w:r>
    </w:p>
    <w:p w:rsidR="002C7D6B" w:rsidRPr="009F7847" w:rsidRDefault="002C7D6B" w:rsidP="000972F8">
      <w:pPr>
        <w:pBdr>
          <w:bottom w:val="single" w:sz="4" w:space="1" w:color="auto"/>
        </w:pBdr>
        <w:spacing w:after="0" w:line="240" w:lineRule="auto"/>
        <w:jc w:val="both"/>
        <w:rPr>
          <w:rFonts w:ascii="Avenir Next LT Pro" w:eastAsia="CorporateS-Light" w:hAnsi="Avenir Next LT Pro" w:cs="CorporateS-Light"/>
          <w:lang w:val="fr-CH"/>
        </w:rPr>
      </w:pPr>
    </w:p>
    <w:p w:rsidR="002C7D6B" w:rsidRPr="009F7847" w:rsidRDefault="002C7D6B" w:rsidP="000972F8">
      <w:pPr>
        <w:spacing w:after="0" w:line="240" w:lineRule="auto"/>
        <w:jc w:val="both"/>
        <w:rPr>
          <w:rFonts w:ascii="Avenir Next LT Pro" w:eastAsia="CorporateS-Light" w:hAnsi="Avenir Next LT Pro" w:cs="CorporateS-Light"/>
          <w:lang w:val="fr-CH"/>
        </w:rPr>
      </w:pPr>
    </w:p>
    <w:p w:rsidR="00394CB0" w:rsidRPr="00F3718A" w:rsidRDefault="008D29CA" w:rsidP="000972F8">
      <w:pPr>
        <w:spacing w:after="120"/>
        <w:rPr>
          <w:rFonts w:ascii="Avenir Next LT Pro" w:hAnsi="Avenir Next LT Pro" w:cs="Arial"/>
          <w:highlight w:val="white"/>
          <w:lang w:val="en-GB"/>
        </w:rPr>
      </w:pPr>
      <w:r w:rsidRPr="00F3718A">
        <w:rPr>
          <w:rFonts w:ascii="Avenir Next Demi Bold" w:hAnsi="Avenir Next Demi Bold" w:cs="Arial"/>
          <w:lang w:val="en-GB"/>
        </w:rPr>
        <w:t>CONTACT MÉDIAS</w:t>
      </w:r>
      <w:r w:rsidRPr="00F3718A">
        <w:rPr>
          <w:rFonts w:ascii="Avenir Next Demi Bold" w:hAnsi="Avenir Next Demi Bold" w:cs="Arial"/>
          <w:highlight w:val="white"/>
          <w:lang w:val="en-GB"/>
        </w:rPr>
        <w:t xml:space="preserve"> </w:t>
      </w:r>
      <w:r w:rsidRPr="00F3718A">
        <w:rPr>
          <w:rFonts w:ascii="Avenir Next Demi Bold" w:hAnsi="Avenir Next Demi Bold" w:cs="Arial"/>
          <w:highlight w:val="white"/>
          <w:lang w:val="en-GB"/>
        </w:rPr>
        <w:br/>
      </w:r>
      <w:r w:rsidRPr="00F3718A">
        <w:rPr>
          <w:rFonts w:ascii="Avenir Next LT Pro" w:hAnsi="Avenir Next LT Pro" w:cs="Arial"/>
          <w:highlight w:val="white"/>
          <w:lang w:val="en-GB"/>
        </w:rPr>
        <w:t>Best of Swiss Gastro</w:t>
      </w:r>
      <w:r w:rsidRPr="00F3718A">
        <w:rPr>
          <w:rFonts w:ascii="Avenir Next LT Pro" w:hAnsi="Avenir Next LT Pro" w:cs="Arial"/>
          <w:highlight w:val="white"/>
          <w:lang w:val="en-GB"/>
        </w:rPr>
        <w:br/>
        <w:t>Andreas Krumes</w:t>
      </w:r>
      <w:r w:rsidRPr="00F3718A">
        <w:rPr>
          <w:rFonts w:ascii="Avenir Next LT Pro" w:hAnsi="Avenir Next LT Pro" w:cs="Arial"/>
          <w:highlight w:val="white"/>
          <w:lang w:val="en-GB"/>
        </w:rPr>
        <w:br/>
        <w:t xml:space="preserve">+41 </w:t>
      </w:r>
      <w:r w:rsidRPr="00F3718A">
        <w:rPr>
          <w:rFonts w:ascii="Avenir Next LT Pro" w:hAnsi="Avenir Next LT Pro" w:cs="Arial"/>
          <w:lang w:val="en-GB"/>
        </w:rPr>
        <w:t>44 400 50 29</w:t>
      </w:r>
      <w:r w:rsidRPr="00F3718A">
        <w:rPr>
          <w:rFonts w:ascii="Avenir Next LT Pro" w:hAnsi="Avenir Next LT Pro" w:cs="Arial"/>
          <w:lang w:val="en-GB"/>
        </w:rPr>
        <w:br/>
      </w:r>
      <w:bookmarkStart w:id="0" w:name="_GoBack"/>
      <w:r w:rsidR="000972F8">
        <w:fldChar w:fldCharType="begin"/>
      </w:r>
      <w:r w:rsidR="000972F8" w:rsidRPr="000972F8">
        <w:rPr>
          <w:lang w:val="en-GB"/>
        </w:rPr>
        <w:instrText xml:space="preserve"> HYPERLINK "mailto:ak@bosg.ch" </w:instrText>
      </w:r>
      <w:r w:rsidR="000972F8">
        <w:fldChar w:fldCharType="separate"/>
      </w:r>
      <w:r w:rsidRPr="00F3718A">
        <w:rPr>
          <w:rStyle w:val="Hyperlink"/>
          <w:rFonts w:ascii="Avenir Next LT Pro" w:hAnsi="Avenir Next LT Pro"/>
          <w:lang w:val="en-GB"/>
        </w:rPr>
        <w:t>ak@bosg.ch</w:t>
      </w:r>
      <w:r w:rsidR="000972F8">
        <w:rPr>
          <w:rStyle w:val="Hyperlink"/>
          <w:rFonts w:ascii="Avenir Next LT Pro" w:hAnsi="Avenir Next LT Pro"/>
          <w:lang w:val="en-GB"/>
        </w:rPr>
        <w:fldChar w:fldCharType="end"/>
      </w:r>
      <w:bookmarkEnd w:id="0"/>
    </w:p>
    <w:sectPr w:rsidR="00394CB0" w:rsidRPr="00F3718A" w:rsidSect="00454667">
      <w:headerReference w:type="default" r:id="rId9"/>
      <w:footerReference w:type="default" r:id="rId10"/>
      <w:pgSz w:w="11906" w:h="16838"/>
      <w:pgMar w:top="1898" w:right="1274" w:bottom="1134" w:left="1276"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375B" w:rsidRDefault="00CC375B" w:rsidP="00724964">
      <w:pPr>
        <w:spacing w:after="0" w:line="240" w:lineRule="auto"/>
      </w:pPr>
      <w:r>
        <w:separator/>
      </w:r>
    </w:p>
  </w:endnote>
  <w:endnote w:type="continuationSeparator" w:id="0">
    <w:p w:rsidR="00CC375B" w:rsidRDefault="00CC375B" w:rsidP="00724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Demi Bold">
    <w:panose1 w:val="020B0703020202020204"/>
    <w:charset w:val="00"/>
    <w:family w:val="swiss"/>
    <w:pitch w:val="variable"/>
    <w:sig w:usb0="800000AF" w:usb1="5000204A" w:usb2="00000000" w:usb3="00000000" w:csb0="0000009B" w:csb1="00000000"/>
  </w:font>
  <w:font w:name="CorporateS-Bold">
    <w:altName w:val="Calibri"/>
    <w:panose1 w:val="00000000000000000000"/>
    <w:charset w:val="00"/>
    <w:family w:val="modern"/>
    <w:notTrueType/>
    <w:pitch w:val="variable"/>
    <w:sig w:usb0="A00000AF" w:usb1="40002048" w:usb2="00000000" w:usb3="00000000" w:csb0="00000111" w:csb1="00000000"/>
  </w:font>
  <w:font w:name="Avenir Next LT Pro">
    <w:altName w:val="Avenir Next LT Pro"/>
    <w:charset w:val="00"/>
    <w:family w:val="swiss"/>
    <w:pitch w:val="variable"/>
    <w:sig w:usb0="800000EF" w:usb1="5000204A" w:usb2="00000000" w:usb3="00000000" w:csb0="00000093" w:csb1="00000000"/>
  </w:font>
  <w:font w:name="CorporateS-Light">
    <w:altName w:val="Calibri"/>
    <w:panose1 w:val="00000000000000000000"/>
    <w:charset w:val="00"/>
    <w:family w:val="modern"/>
    <w:notTrueType/>
    <w:pitch w:val="variable"/>
    <w:sig w:usb0="A00000AF" w:usb1="4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667" w:rsidRPr="00A745C2" w:rsidRDefault="00454667" w:rsidP="00BD3683">
    <w:pPr>
      <w:pStyle w:val="Kopfzeile"/>
      <w:tabs>
        <w:tab w:val="clear" w:pos="4536"/>
        <w:tab w:val="clear" w:pos="9072"/>
      </w:tabs>
      <w:jc w:val="center"/>
      <w:rPr>
        <w:rFonts w:ascii="Avenir Next LT Pro" w:hAnsi="Avenir Next LT Pro"/>
        <w:sz w:val="14"/>
        <w:szCs w:val="14"/>
        <w:lang w:val="en-US"/>
      </w:rPr>
    </w:pPr>
    <w:r>
      <w:rPr>
        <w:rFonts w:ascii="Avenir Next LT Pro" w:hAnsi="Avenir Next LT Pro"/>
        <w:b/>
        <w:bCs/>
        <w:noProof/>
        <w:sz w:val="14"/>
        <w:szCs w:val="14"/>
        <w:lang w:val="en-US" w:eastAsia="de-CH"/>
      </w:rPr>
      <w:drawing>
        <wp:anchor distT="0" distB="0" distL="114300" distR="114300" simplePos="0" relativeHeight="251660288" behindDoc="0" locked="0" layoutInCell="1" allowOverlap="1">
          <wp:simplePos x="0" y="0"/>
          <wp:positionH relativeFrom="margin">
            <wp:posOffset>-527050</wp:posOffset>
          </wp:positionH>
          <wp:positionV relativeFrom="margin">
            <wp:posOffset>8416925</wp:posOffset>
          </wp:positionV>
          <wp:extent cx="518160" cy="711200"/>
          <wp:effectExtent l="0" t="0" r="254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jpg"/>
                  <pic:cNvPicPr/>
                </pic:nvPicPr>
                <pic:blipFill>
                  <a:blip r:embed="rId1">
                    <a:extLst>
                      <a:ext uri="{28A0092B-C50C-407E-A947-70E740481C1C}">
                        <a14:useLocalDpi xmlns:a14="http://schemas.microsoft.com/office/drawing/2010/main" val="0"/>
                      </a:ext>
                    </a:extLst>
                  </a:blip>
                  <a:stretch>
                    <a:fillRect/>
                  </a:stretch>
                </pic:blipFill>
                <pic:spPr>
                  <a:xfrm>
                    <a:off x="0" y="0"/>
                    <a:ext cx="518160" cy="711200"/>
                  </a:xfrm>
                  <a:prstGeom prst="rect">
                    <a:avLst/>
                  </a:prstGeom>
                </pic:spPr>
              </pic:pic>
            </a:graphicData>
          </a:graphic>
          <wp14:sizeRelH relativeFrom="margin">
            <wp14:pctWidth>0</wp14:pctWidth>
          </wp14:sizeRelH>
          <wp14:sizeRelV relativeFrom="margin">
            <wp14:pctHeight>0</wp14:pctHeight>
          </wp14:sizeRelV>
        </wp:anchor>
      </w:drawing>
    </w:r>
    <w:r w:rsidR="00BC7B50" w:rsidRPr="00BC7B50">
      <w:rPr>
        <w:rFonts w:ascii="Avenir Next LT Pro" w:hAnsi="Avenir Next LT Pro"/>
        <w:b/>
        <w:bCs/>
        <w:sz w:val="14"/>
        <w:szCs w:val="14"/>
        <w:lang w:val="en-US" w:eastAsia="de-CH"/>
      </w:rPr>
      <w:t>B</w:t>
    </w:r>
    <w:r w:rsidR="00BC7B50">
      <w:rPr>
        <w:rFonts w:ascii="Avenir Next LT Pro" w:hAnsi="Avenir Next LT Pro"/>
        <w:b/>
        <w:bCs/>
        <w:sz w:val="14"/>
        <w:szCs w:val="14"/>
        <w:lang w:val="en-US" w:eastAsia="de-CH"/>
      </w:rPr>
      <w:t>EST OF</w:t>
    </w:r>
    <w:r w:rsidR="00BC7B50">
      <w:rPr>
        <w:rFonts w:ascii="Avenir Next LT Pro" w:hAnsi="Avenir Next LT Pro"/>
        <w:b/>
        <w:bCs/>
        <w:sz w:val="14"/>
        <w:szCs w:val="14"/>
        <w:lang w:val="en-US" w:eastAsia="de-CH"/>
      </w:rPr>
      <w:br/>
      <w:t>SWISS GASTRO</w:t>
    </w:r>
    <w:r w:rsidR="00B6599B" w:rsidRPr="00BC7B50">
      <w:rPr>
        <w:rFonts w:ascii="Avenir Next LT Pro" w:hAnsi="Avenir Next LT Pro"/>
        <w:b/>
        <w:bCs/>
        <w:sz w:val="14"/>
        <w:szCs w:val="14"/>
        <w:lang w:val="en-US" w:eastAsia="de-CH"/>
      </w:rPr>
      <w:br/>
    </w:r>
    <w:proofErr w:type="spellStart"/>
    <w:r w:rsidRPr="00454667">
      <w:rPr>
        <w:rFonts w:ascii="Avenir Next LT Pro" w:hAnsi="Avenir Next LT Pro"/>
        <w:sz w:val="14"/>
        <w:szCs w:val="14"/>
        <w:lang w:val="en-US"/>
      </w:rPr>
      <w:t>Flüelastrasse</w:t>
    </w:r>
    <w:proofErr w:type="spellEnd"/>
    <w:r w:rsidRPr="00454667">
      <w:rPr>
        <w:rFonts w:ascii="Avenir Next LT Pro" w:hAnsi="Avenir Next LT Pro"/>
        <w:sz w:val="14"/>
        <w:szCs w:val="14"/>
        <w:lang w:val="en-US"/>
      </w:rPr>
      <w:t xml:space="preserve"> </w:t>
    </w:r>
    <w:proofErr w:type="gramStart"/>
    <w:r w:rsidRPr="00454667">
      <w:rPr>
        <w:rFonts w:ascii="Avenir Next LT Pro" w:hAnsi="Avenir Next LT Pro"/>
        <w:sz w:val="14"/>
        <w:szCs w:val="14"/>
        <w:lang w:val="en-US"/>
      </w:rPr>
      <w:t>27</w:t>
    </w:r>
    <w:r w:rsidR="008D29CA" w:rsidRPr="00454667">
      <w:rPr>
        <w:rFonts w:ascii="Avenir Next LT Pro" w:hAnsi="Avenir Next LT Pro"/>
        <w:sz w:val="14"/>
        <w:szCs w:val="14"/>
        <w:lang w:val="en-US" w:eastAsia="de-CH"/>
      </w:rPr>
      <w:t xml:space="preserve">  </w:t>
    </w:r>
    <w:r w:rsidR="008D29CA" w:rsidRPr="00454667">
      <w:rPr>
        <w:rFonts w:ascii="Avenir Next LT Pro" w:hAnsi="Avenir Next LT Pro"/>
        <w:sz w:val="14"/>
        <w:szCs w:val="14"/>
        <w:lang w:val="en-US"/>
      </w:rPr>
      <w:t>I</w:t>
    </w:r>
    <w:proofErr w:type="gramEnd"/>
    <w:r w:rsidR="008D29CA" w:rsidRPr="00454667">
      <w:rPr>
        <w:rFonts w:ascii="Avenir Next LT Pro" w:hAnsi="Avenir Next LT Pro"/>
        <w:sz w:val="14"/>
        <w:szCs w:val="14"/>
        <w:lang w:val="en-US" w:eastAsia="de-CH"/>
      </w:rPr>
      <w:t xml:space="preserve">  </w:t>
    </w:r>
    <w:r w:rsidRPr="00454667">
      <w:rPr>
        <w:rFonts w:ascii="Avenir Next LT Pro" w:hAnsi="Avenir Next LT Pro"/>
        <w:sz w:val="14"/>
        <w:szCs w:val="14"/>
        <w:lang w:val="en-US"/>
      </w:rPr>
      <w:t>8047 Z</w:t>
    </w:r>
    <w:r w:rsidR="008D29CA">
      <w:rPr>
        <w:rFonts w:ascii="Avenir Next LT Pro" w:hAnsi="Avenir Next LT Pro"/>
        <w:sz w:val="14"/>
        <w:szCs w:val="14"/>
        <w:lang w:val="en-US"/>
      </w:rPr>
      <w:t>u</w:t>
    </w:r>
    <w:r w:rsidRPr="00454667">
      <w:rPr>
        <w:rFonts w:ascii="Avenir Next LT Pro" w:hAnsi="Avenir Next LT Pro"/>
        <w:sz w:val="14"/>
        <w:szCs w:val="14"/>
        <w:lang w:val="en-US"/>
      </w:rPr>
      <w:t>rich</w:t>
    </w:r>
    <w:r w:rsidRPr="00454667">
      <w:rPr>
        <w:rFonts w:ascii="Avenir Next LT Pro" w:hAnsi="Avenir Next LT Pro"/>
        <w:sz w:val="14"/>
        <w:szCs w:val="14"/>
        <w:lang w:val="en-US"/>
      </w:rPr>
      <w:br/>
      <w:t>+41 44 400 50 29</w:t>
    </w:r>
    <w:r w:rsidRPr="00454667">
      <w:rPr>
        <w:rFonts w:ascii="Avenir Next LT Pro" w:hAnsi="Avenir Next LT Pro"/>
        <w:sz w:val="14"/>
        <w:szCs w:val="14"/>
        <w:lang w:val="en-US" w:eastAsia="de-CH"/>
      </w:rPr>
      <w:t xml:space="preserve">  </w:t>
    </w:r>
    <w:r w:rsidRPr="00454667">
      <w:rPr>
        <w:rFonts w:ascii="Avenir Next LT Pro" w:hAnsi="Avenir Next LT Pro"/>
        <w:sz w:val="14"/>
        <w:szCs w:val="14"/>
        <w:lang w:val="en-US"/>
      </w:rPr>
      <w:t>I</w:t>
    </w:r>
    <w:r w:rsidRPr="00454667">
      <w:rPr>
        <w:rFonts w:ascii="Avenir Next LT Pro" w:hAnsi="Avenir Next LT Pro"/>
        <w:sz w:val="14"/>
        <w:szCs w:val="14"/>
        <w:lang w:val="en-US" w:eastAsia="de-CH"/>
      </w:rPr>
      <w:t xml:space="preserve">  </w:t>
    </w:r>
    <w:r w:rsidRPr="00454667">
      <w:rPr>
        <w:rFonts w:ascii="Avenir Next LT Pro" w:hAnsi="Avenir Next LT Pro"/>
        <w:sz w:val="14"/>
        <w:szCs w:val="14"/>
        <w:lang w:val="en-US"/>
      </w:rPr>
      <w:t xml:space="preserve">mail@bosg.ch </w:t>
    </w:r>
    <w:r w:rsidRPr="00454667">
      <w:rPr>
        <w:rFonts w:ascii="Avenir Next LT Pro" w:hAnsi="Avenir Next LT Pro"/>
        <w:sz w:val="14"/>
        <w:szCs w:val="14"/>
        <w:lang w:val="en-US" w:eastAsia="de-CH"/>
      </w:rPr>
      <w:t xml:space="preserve"> </w:t>
    </w:r>
    <w:r w:rsidRPr="00454667">
      <w:rPr>
        <w:rFonts w:ascii="Avenir Next LT Pro" w:hAnsi="Avenir Next LT Pro"/>
        <w:sz w:val="14"/>
        <w:szCs w:val="14"/>
        <w:lang w:val="en-US"/>
      </w:rPr>
      <w:t>I</w:t>
    </w:r>
    <w:r w:rsidRPr="00454667">
      <w:rPr>
        <w:rFonts w:ascii="Avenir Next LT Pro" w:hAnsi="Avenir Next LT Pro"/>
        <w:sz w:val="14"/>
        <w:szCs w:val="14"/>
        <w:lang w:val="en-US" w:eastAsia="de-CH"/>
      </w:rPr>
      <w:t xml:space="preserve">  </w:t>
    </w:r>
    <w:r w:rsidRPr="00454667">
      <w:rPr>
        <w:rFonts w:ascii="Avenir Next LT Pro" w:hAnsi="Avenir Next LT Pro"/>
        <w:sz w:val="14"/>
        <w:szCs w:val="14"/>
        <w:lang w:val="en-US"/>
      </w:rPr>
      <w:t>bosg.ch</w:t>
    </w:r>
  </w:p>
  <w:p w:rsidR="00454667" w:rsidRPr="00A745C2" w:rsidRDefault="00454667" w:rsidP="00454667">
    <w:pPr>
      <w:pStyle w:val="Kopfzeile"/>
      <w:jc w:val="center"/>
      <w:rPr>
        <w:rFonts w:ascii="Avenir Next LT Pro" w:hAnsi="Avenir Next LT Pro"/>
        <w:sz w:val="14"/>
        <w:szCs w:val="14"/>
        <w:lang w:val="en-US"/>
      </w:rPr>
    </w:pPr>
  </w:p>
  <w:p w:rsidR="00454667" w:rsidRPr="00141F5F" w:rsidRDefault="008D29CA" w:rsidP="00454667">
    <w:pPr>
      <w:jc w:val="center"/>
      <w:rPr>
        <w:rFonts w:ascii="Avenir Next LT Pro" w:hAnsi="Avenir Next LT Pro"/>
        <w:sz w:val="14"/>
        <w:szCs w:val="14"/>
        <w:lang w:val="en-US" w:eastAsia="de-CH"/>
      </w:rPr>
    </w:pPr>
    <w:r w:rsidRPr="008D29CA">
      <w:rPr>
        <w:rFonts w:ascii="Avenir Next LT Pro" w:hAnsi="Avenir Next LT Pro"/>
        <w:b/>
        <w:bCs/>
        <w:sz w:val="14"/>
        <w:szCs w:val="14"/>
        <w:lang w:val="en-US" w:eastAsia="de-CH"/>
      </w:rPr>
      <w:t>FAIT POUR LA GASTRONOMIE</w:t>
    </w:r>
    <w:r w:rsidR="00454667" w:rsidRPr="00A745C2">
      <w:rPr>
        <w:rFonts w:ascii="Avenir Next LT Pro" w:hAnsi="Avenir Next LT Pro"/>
        <w:b/>
        <w:bCs/>
        <w:sz w:val="14"/>
        <w:szCs w:val="14"/>
        <w:lang w:val="en-US" w:eastAsia="de-CH"/>
      </w:rPr>
      <w:br/>
    </w:r>
    <w:r w:rsidR="00454667" w:rsidRPr="00141F5F">
      <w:rPr>
        <w:rFonts w:ascii="Avenir Next LT Pro" w:hAnsi="Avenir Next LT Pro"/>
        <w:sz w:val="14"/>
        <w:szCs w:val="14"/>
        <w:lang w:val="en-US" w:eastAsia="de-CH"/>
      </w:rPr>
      <w:t>GASTRO-</w:t>
    </w:r>
    <w:proofErr w:type="gramStart"/>
    <w:r w:rsidR="00454667" w:rsidRPr="00141F5F">
      <w:rPr>
        <w:rFonts w:ascii="Avenir Next LT Pro" w:hAnsi="Avenir Next LT Pro"/>
        <w:sz w:val="14"/>
        <w:szCs w:val="14"/>
        <w:lang w:val="en-US" w:eastAsia="de-CH"/>
      </w:rPr>
      <w:t>AWARDS</w:t>
    </w:r>
    <w:r w:rsidR="00454667">
      <w:rPr>
        <w:rFonts w:ascii="Avenir Next LT Pro" w:hAnsi="Avenir Next LT Pro"/>
        <w:sz w:val="14"/>
        <w:szCs w:val="14"/>
        <w:lang w:val="en-US" w:eastAsia="de-CH"/>
      </w:rPr>
      <w:t xml:space="preserve">  </w:t>
    </w:r>
    <w:r w:rsidR="00454667" w:rsidRPr="00A745C2">
      <w:rPr>
        <w:rFonts w:ascii="Avenir Next LT Pro" w:hAnsi="Avenir Next LT Pro"/>
        <w:sz w:val="14"/>
        <w:szCs w:val="14"/>
        <w:lang w:val="en-US"/>
      </w:rPr>
      <w:t>I</w:t>
    </w:r>
    <w:proofErr w:type="gramEnd"/>
    <w:r w:rsidR="00454667" w:rsidRPr="00A745C2">
      <w:rPr>
        <w:rFonts w:ascii="Avenir Next LT Pro" w:hAnsi="Avenir Next LT Pro"/>
        <w:sz w:val="14"/>
        <w:szCs w:val="14"/>
        <w:lang w:val="en-US" w:eastAsia="de-CH"/>
      </w:rPr>
      <w:t xml:space="preserve"> </w:t>
    </w:r>
    <w:r w:rsidR="00454667">
      <w:rPr>
        <w:rFonts w:ascii="Avenir Next LT Pro" w:hAnsi="Avenir Next LT Pro"/>
        <w:sz w:val="14"/>
        <w:szCs w:val="14"/>
        <w:lang w:val="en-US" w:eastAsia="de-CH"/>
      </w:rPr>
      <w:t xml:space="preserve"> </w:t>
    </w:r>
    <w:r w:rsidR="00454667" w:rsidRPr="00141F5F">
      <w:rPr>
        <w:rFonts w:ascii="Avenir Next LT Pro" w:hAnsi="Avenir Next LT Pro"/>
        <w:sz w:val="14"/>
        <w:szCs w:val="14"/>
        <w:lang w:val="en-US" w:eastAsia="de-CH"/>
      </w:rPr>
      <w:t>CHEF-SACHE</w:t>
    </w:r>
    <w:r w:rsidR="00454667">
      <w:rPr>
        <w:rFonts w:ascii="Avenir Next LT Pro" w:hAnsi="Avenir Next LT Pro"/>
        <w:sz w:val="14"/>
        <w:szCs w:val="14"/>
        <w:lang w:val="en-US" w:eastAsia="de-CH"/>
      </w:rPr>
      <w:t xml:space="preserve"> </w:t>
    </w:r>
    <w:r w:rsidR="00454667" w:rsidRPr="00141F5F">
      <w:rPr>
        <w:rFonts w:ascii="Avenir Next LT Pro" w:hAnsi="Avenir Next LT Pro"/>
        <w:sz w:val="14"/>
        <w:szCs w:val="14"/>
        <w:lang w:val="en-US" w:eastAsia="de-CH"/>
      </w:rPr>
      <w:t xml:space="preserve"> </w:t>
    </w:r>
    <w:r w:rsidR="00454667" w:rsidRPr="00A745C2">
      <w:rPr>
        <w:rFonts w:ascii="Avenir Next LT Pro" w:hAnsi="Avenir Next LT Pro"/>
        <w:sz w:val="14"/>
        <w:szCs w:val="14"/>
        <w:lang w:val="en-US"/>
      </w:rPr>
      <w:t>I</w:t>
    </w:r>
    <w:r w:rsidR="00454667" w:rsidRPr="00A745C2">
      <w:rPr>
        <w:rFonts w:ascii="Avenir Next LT Pro" w:hAnsi="Avenir Next LT Pro"/>
        <w:sz w:val="14"/>
        <w:szCs w:val="14"/>
        <w:lang w:val="en-US" w:eastAsia="de-CH"/>
      </w:rPr>
      <w:t xml:space="preserve"> </w:t>
    </w:r>
    <w:r w:rsidR="00454667">
      <w:rPr>
        <w:rFonts w:ascii="Avenir Next LT Pro" w:hAnsi="Avenir Next LT Pro"/>
        <w:sz w:val="14"/>
        <w:szCs w:val="14"/>
        <w:lang w:val="en-US" w:eastAsia="de-CH"/>
      </w:rPr>
      <w:t xml:space="preserve"> </w:t>
    </w:r>
    <w:r w:rsidR="00454667" w:rsidRPr="00141F5F">
      <w:rPr>
        <w:rFonts w:ascii="Avenir Next LT Pro" w:hAnsi="Avenir Next LT Pro"/>
        <w:sz w:val="14"/>
        <w:szCs w:val="14"/>
        <w:lang w:val="en-US" w:eastAsia="de-CH"/>
      </w:rPr>
      <w:t xml:space="preserve">DINING-GUIDE </w:t>
    </w:r>
    <w:r w:rsidR="00454667">
      <w:rPr>
        <w:rFonts w:ascii="Avenir Next LT Pro" w:hAnsi="Avenir Next LT Pro"/>
        <w:sz w:val="14"/>
        <w:szCs w:val="14"/>
        <w:lang w:val="en-US" w:eastAsia="de-CH"/>
      </w:rPr>
      <w:t xml:space="preserve"> </w:t>
    </w:r>
    <w:r w:rsidR="00454667" w:rsidRPr="00A745C2">
      <w:rPr>
        <w:rFonts w:ascii="Avenir Next LT Pro" w:hAnsi="Avenir Next LT Pro"/>
        <w:sz w:val="14"/>
        <w:szCs w:val="14"/>
        <w:lang w:val="en-US"/>
      </w:rPr>
      <w:t>I</w:t>
    </w:r>
    <w:r w:rsidR="00454667">
      <w:rPr>
        <w:rFonts w:ascii="Avenir Next LT Pro" w:hAnsi="Avenir Next LT Pro"/>
        <w:sz w:val="14"/>
        <w:szCs w:val="14"/>
        <w:lang w:val="en-US" w:eastAsia="de-CH"/>
      </w:rPr>
      <w:t xml:space="preserve">  </w:t>
    </w:r>
    <w:r w:rsidR="00454667" w:rsidRPr="00141F5F">
      <w:rPr>
        <w:rFonts w:ascii="Avenir Next LT Pro" w:hAnsi="Avenir Next LT Pro"/>
        <w:sz w:val="14"/>
        <w:szCs w:val="14"/>
        <w:lang w:val="en-US" w:eastAsia="de-CH"/>
      </w:rPr>
      <w:t>SUNSET-PARTY</w:t>
    </w:r>
  </w:p>
  <w:p w:rsidR="00BC7B50" w:rsidRPr="00BC7B50" w:rsidRDefault="00BC7B50" w:rsidP="00BC7B50">
    <w:pPr>
      <w:jc w:val="center"/>
      <w:rPr>
        <w:rFonts w:ascii="Avenir Next LT Pro" w:hAnsi="Avenir Next LT Pro"/>
        <w:sz w:val="14"/>
        <w:szCs w:val="14"/>
        <w:lang w:val="en-US" w:eastAsia="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375B" w:rsidRDefault="00CC375B" w:rsidP="00724964">
      <w:pPr>
        <w:spacing w:after="0" w:line="240" w:lineRule="auto"/>
      </w:pPr>
      <w:r>
        <w:separator/>
      </w:r>
    </w:p>
  </w:footnote>
  <w:footnote w:type="continuationSeparator" w:id="0">
    <w:p w:rsidR="00CC375B" w:rsidRDefault="00CC375B" w:rsidP="00724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964" w:rsidRPr="00BC7B50" w:rsidRDefault="00BD3683" w:rsidP="00BC7B50">
    <w:pPr>
      <w:pStyle w:val="Kopfzeile"/>
      <w:tabs>
        <w:tab w:val="left" w:pos="6663"/>
        <w:tab w:val="left" w:pos="7088"/>
      </w:tabs>
      <w:rPr>
        <w:rFonts w:ascii="Avenir Next LT Pro" w:hAnsi="Avenir Next LT Pro"/>
        <w:sz w:val="14"/>
        <w:szCs w:val="14"/>
        <w:lang w:val="en-US"/>
      </w:rPr>
    </w:pPr>
    <w:r>
      <w:rPr>
        <w:rFonts w:ascii="Avenir Next LT Pro" w:hAnsi="Avenir Next LT Pro"/>
        <w:b/>
        <w:noProof/>
      </w:rPr>
      <w:drawing>
        <wp:anchor distT="0" distB="0" distL="114300" distR="114300" simplePos="0" relativeHeight="251661312" behindDoc="0" locked="0" layoutInCell="1" allowOverlap="1" wp14:anchorId="233A9F3F">
          <wp:simplePos x="0" y="0"/>
          <wp:positionH relativeFrom="margin">
            <wp:posOffset>5778500</wp:posOffset>
          </wp:positionH>
          <wp:positionV relativeFrom="margin">
            <wp:posOffset>8404860</wp:posOffset>
          </wp:positionV>
          <wp:extent cx="639445" cy="7239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jpg"/>
                  <pic:cNvPicPr/>
                </pic:nvPicPr>
                <pic:blipFill>
                  <a:blip r:embed="rId1">
                    <a:extLst>
                      <a:ext uri="{28A0092B-C50C-407E-A947-70E740481C1C}">
                        <a14:useLocalDpi xmlns:a14="http://schemas.microsoft.com/office/drawing/2010/main" val="0"/>
                      </a:ext>
                    </a:extLst>
                  </a:blip>
                  <a:stretch>
                    <a:fillRect/>
                  </a:stretch>
                </pic:blipFill>
                <pic:spPr>
                  <a:xfrm>
                    <a:off x="0" y="0"/>
                    <a:ext cx="639445" cy="723900"/>
                  </a:xfrm>
                  <a:prstGeom prst="rect">
                    <a:avLst/>
                  </a:prstGeom>
                </pic:spPr>
              </pic:pic>
            </a:graphicData>
          </a:graphic>
        </wp:anchor>
      </w:drawing>
    </w:r>
    <w:r w:rsidR="00BC7B50">
      <w:rPr>
        <w:rFonts w:ascii="Avenir Next LT Pro" w:hAnsi="Avenir Next LT Pro"/>
        <w:b/>
        <w:noProof/>
      </w:rPr>
      <w:drawing>
        <wp:anchor distT="0" distB="0" distL="114300" distR="114300" simplePos="0" relativeHeight="251659264" behindDoc="0" locked="0" layoutInCell="1" allowOverlap="1" wp14:anchorId="32EE3E85">
          <wp:simplePos x="0" y="0"/>
          <wp:positionH relativeFrom="margin">
            <wp:posOffset>-523240</wp:posOffset>
          </wp:positionH>
          <wp:positionV relativeFrom="margin">
            <wp:posOffset>-929640</wp:posOffset>
          </wp:positionV>
          <wp:extent cx="565254" cy="725905"/>
          <wp:effectExtent l="0" t="0" r="635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jpg"/>
                  <pic:cNvPicPr/>
                </pic:nvPicPr>
                <pic:blipFill>
                  <a:blip r:embed="rId2">
                    <a:extLst>
                      <a:ext uri="{28A0092B-C50C-407E-A947-70E740481C1C}">
                        <a14:useLocalDpi xmlns:a14="http://schemas.microsoft.com/office/drawing/2010/main" val="0"/>
                      </a:ext>
                    </a:extLst>
                  </a:blip>
                  <a:stretch>
                    <a:fillRect/>
                  </a:stretch>
                </pic:blipFill>
                <pic:spPr>
                  <a:xfrm>
                    <a:off x="0" y="0"/>
                    <a:ext cx="565254" cy="725905"/>
                  </a:xfrm>
                  <a:prstGeom prst="rect">
                    <a:avLst/>
                  </a:prstGeom>
                </pic:spPr>
              </pic:pic>
            </a:graphicData>
          </a:graphic>
        </wp:anchor>
      </w:drawing>
    </w:r>
    <w:r w:rsidR="00BC7B50">
      <w:rPr>
        <w:rFonts w:ascii="Avenir Next LT Pro" w:hAnsi="Avenir Next LT Pro"/>
        <w:b/>
        <w:noProof/>
      </w:rPr>
      <w:drawing>
        <wp:anchor distT="0" distB="0" distL="114300" distR="114300" simplePos="0" relativeHeight="251658240" behindDoc="0" locked="0" layoutInCell="1" allowOverlap="1">
          <wp:simplePos x="0" y="0"/>
          <wp:positionH relativeFrom="margin">
            <wp:posOffset>5725795</wp:posOffset>
          </wp:positionH>
          <wp:positionV relativeFrom="margin">
            <wp:posOffset>-923925</wp:posOffset>
          </wp:positionV>
          <wp:extent cx="744220" cy="721360"/>
          <wp:effectExtent l="0" t="0" r="5080" b="2540"/>
          <wp:wrapSquare wrapText="bothSides"/>
          <wp:docPr id="2" name="Grafik 2"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jpg"/>
                  <pic:cNvPicPr/>
                </pic:nvPicPr>
                <pic:blipFill>
                  <a:blip r:embed="rId3">
                    <a:extLst>
                      <a:ext uri="{28A0092B-C50C-407E-A947-70E740481C1C}">
                        <a14:useLocalDpi xmlns:a14="http://schemas.microsoft.com/office/drawing/2010/main" val="0"/>
                      </a:ext>
                    </a:extLst>
                  </a:blip>
                  <a:stretch>
                    <a:fillRect/>
                  </a:stretch>
                </pic:blipFill>
                <pic:spPr>
                  <a:xfrm>
                    <a:off x="0" y="0"/>
                    <a:ext cx="744220" cy="72136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964"/>
    <w:rsid w:val="00053871"/>
    <w:rsid w:val="00082EB9"/>
    <w:rsid w:val="00083B0B"/>
    <w:rsid w:val="000972F8"/>
    <w:rsid w:val="001E13D2"/>
    <w:rsid w:val="002C7D6B"/>
    <w:rsid w:val="00394CB0"/>
    <w:rsid w:val="004372E1"/>
    <w:rsid w:val="00454667"/>
    <w:rsid w:val="004E287B"/>
    <w:rsid w:val="005A5CAF"/>
    <w:rsid w:val="00665243"/>
    <w:rsid w:val="00724964"/>
    <w:rsid w:val="008D29CA"/>
    <w:rsid w:val="008F73E4"/>
    <w:rsid w:val="009F7847"/>
    <w:rsid w:val="00A200BC"/>
    <w:rsid w:val="00AB5CFF"/>
    <w:rsid w:val="00B6599B"/>
    <w:rsid w:val="00BC7B50"/>
    <w:rsid w:val="00BD3683"/>
    <w:rsid w:val="00CC375B"/>
    <w:rsid w:val="00D7621E"/>
    <w:rsid w:val="00F3718A"/>
    <w:rsid w:val="00F458E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5EA512B-BED1-43CA-ABAA-7C0138BF4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82EB9"/>
    <w:rPr>
      <w:rFonts w:eastAsiaTheme="minorEastAsia"/>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24964"/>
    <w:pPr>
      <w:tabs>
        <w:tab w:val="center" w:pos="4536"/>
        <w:tab w:val="right" w:pos="9072"/>
      </w:tabs>
      <w:spacing w:after="0" w:line="240" w:lineRule="auto"/>
    </w:pPr>
    <w:rPr>
      <w:rFonts w:eastAsiaTheme="minorHAnsi"/>
      <w:lang w:val="de-CH" w:eastAsia="en-US"/>
    </w:rPr>
  </w:style>
  <w:style w:type="character" w:customStyle="1" w:styleId="KopfzeileZchn">
    <w:name w:val="Kopfzeile Zchn"/>
    <w:basedOn w:val="Absatz-Standardschriftart"/>
    <w:link w:val="Kopfzeile"/>
    <w:uiPriority w:val="99"/>
    <w:rsid w:val="00724964"/>
  </w:style>
  <w:style w:type="paragraph" w:styleId="Fuzeile">
    <w:name w:val="footer"/>
    <w:basedOn w:val="Standard"/>
    <w:link w:val="FuzeileZchn"/>
    <w:uiPriority w:val="99"/>
    <w:unhideWhenUsed/>
    <w:rsid w:val="00724964"/>
    <w:pPr>
      <w:tabs>
        <w:tab w:val="center" w:pos="4536"/>
        <w:tab w:val="right" w:pos="9072"/>
      </w:tabs>
      <w:spacing w:after="0" w:line="240" w:lineRule="auto"/>
    </w:pPr>
    <w:rPr>
      <w:rFonts w:eastAsiaTheme="minorHAnsi"/>
      <w:lang w:val="de-CH" w:eastAsia="en-US"/>
    </w:rPr>
  </w:style>
  <w:style w:type="character" w:customStyle="1" w:styleId="FuzeileZchn">
    <w:name w:val="Fußzeile Zchn"/>
    <w:basedOn w:val="Absatz-Standardschriftart"/>
    <w:link w:val="Fuzeile"/>
    <w:uiPriority w:val="99"/>
    <w:rsid w:val="00724964"/>
  </w:style>
  <w:style w:type="character" w:styleId="Hyperlink">
    <w:name w:val="Hyperlink"/>
    <w:basedOn w:val="Absatz-Standardschriftart"/>
    <w:uiPriority w:val="99"/>
    <w:unhideWhenUsed/>
    <w:rsid w:val="00724964"/>
    <w:rPr>
      <w:color w:val="0563C1" w:themeColor="hyperlink"/>
      <w:u w:val="single"/>
    </w:rPr>
  </w:style>
  <w:style w:type="character" w:styleId="NichtaufgelsteErwhnung">
    <w:name w:val="Unresolved Mention"/>
    <w:basedOn w:val="Absatz-Standardschriftart"/>
    <w:uiPriority w:val="99"/>
    <w:semiHidden/>
    <w:unhideWhenUsed/>
    <w:rsid w:val="00724964"/>
    <w:rPr>
      <w:color w:val="605E5C"/>
      <w:shd w:val="clear" w:color="auto" w:fill="E1DFDD"/>
    </w:rPr>
  </w:style>
  <w:style w:type="paragraph" w:styleId="KeinLeerraum">
    <w:name w:val="No Spacing"/>
    <w:uiPriority w:val="1"/>
    <w:qFormat/>
    <w:rsid w:val="00082E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g.ch/medias" TargetMode="External"/><Relationship Id="rId3" Type="http://schemas.openxmlformats.org/officeDocument/2006/relationships/settings" Target="settings.xml"/><Relationship Id="rId7" Type="http://schemas.openxmlformats.org/officeDocument/2006/relationships/hyperlink" Target="http://www.bosg.ch/202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C4BAD-FBC4-4929-AD70-B8EB368C1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2999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Etzweiler</dc:creator>
  <cp:keywords/>
  <dc:description/>
  <cp:lastModifiedBy>Dominique Rohner</cp:lastModifiedBy>
  <cp:revision>6</cp:revision>
  <cp:lastPrinted>2019-10-31T13:00:00Z</cp:lastPrinted>
  <dcterms:created xsi:type="dcterms:W3CDTF">2020-01-07T09:01:00Z</dcterms:created>
  <dcterms:modified xsi:type="dcterms:W3CDTF">2020-01-10T13:33:00Z</dcterms:modified>
</cp:coreProperties>
</file>